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D0CD" w14:textId="77777777" w:rsidR="009E4647" w:rsidRDefault="009E4647" w:rsidP="009E4647">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US"/>
        </w:rPr>
        <w:t>Chemical tools for motorbikes</w:t>
      </w:r>
    </w:p>
    <w:p w14:paraId="18EE4515" w14:textId="77777777" w:rsidR="009E4647" w:rsidRDefault="009E4647" w:rsidP="009E4647">
      <w:pPr>
        <w:spacing w:line="360" w:lineRule="auto"/>
        <w:ind w:right="1842"/>
        <w:jc w:val="both"/>
        <w:rPr>
          <w:rFonts w:asciiTheme="minorBidi" w:hAnsiTheme="minorBidi" w:cstheme="minorBidi"/>
          <w:sz w:val="28"/>
          <w:szCs w:val="28"/>
        </w:rPr>
      </w:pPr>
    </w:p>
    <w:p w14:paraId="07DCECBB" w14:textId="77777777" w:rsidR="009E4647" w:rsidRDefault="009E4647" w:rsidP="009E4647">
      <w:pPr>
        <w:spacing w:line="360" w:lineRule="auto"/>
        <w:ind w:right="1842"/>
        <w:jc w:val="both"/>
        <w:rPr>
          <w:rFonts w:asciiTheme="minorBidi" w:hAnsiTheme="minorBidi" w:cstheme="minorBidi"/>
        </w:rPr>
      </w:pPr>
      <w:r>
        <w:rPr>
          <w:rFonts w:asciiTheme="minorBidi" w:hAnsiTheme="minorBidi" w:cstheme="minorBidi"/>
          <w:sz w:val="28"/>
          <w:szCs w:val="28"/>
          <w:lang w:val="en-US"/>
        </w:rPr>
        <w:t xml:space="preserve">LIQUI MOLY exhibits its wide range of products at </w:t>
      </w:r>
      <w:proofErr w:type="spellStart"/>
      <w:r>
        <w:rPr>
          <w:rFonts w:asciiTheme="minorBidi" w:hAnsiTheme="minorBidi" w:cstheme="minorBidi"/>
          <w:sz w:val="28"/>
          <w:szCs w:val="28"/>
          <w:lang w:val="en-US"/>
        </w:rPr>
        <w:t>AIMExpo</w:t>
      </w:r>
      <w:proofErr w:type="spellEnd"/>
    </w:p>
    <w:p w14:paraId="41727AF4" w14:textId="77777777" w:rsidR="009E4647" w:rsidRDefault="009E4647" w:rsidP="009E4647">
      <w:pPr>
        <w:spacing w:line="360" w:lineRule="auto"/>
        <w:ind w:right="1842"/>
        <w:jc w:val="both"/>
        <w:rPr>
          <w:rFonts w:asciiTheme="minorBidi" w:hAnsiTheme="minorBidi" w:cstheme="minorBidi"/>
          <w:b/>
          <w:bCs/>
        </w:rPr>
      </w:pPr>
    </w:p>
    <w:p w14:paraId="5FE3C53F" w14:textId="77777777" w:rsidR="009E4647" w:rsidRDefault="009E4647" w:rsidP="009E4647">
      <w:pPr>
        <w:spacing w:after="240" w:line="360" w:lineRule="auto"/>
        <w:ind w:right="1843"/>
        <w:jc w:val="both"/>
        <w:rPr>
          <w:rFonts w:asciiTheme="minorBidi" w:hAnsiTheme="minorBidi" w:cstheme="minorBidi"/>
          <w:b/>
          <w:bCs/>
        </w:rPr>
      </w:pPr>
      <w:r>
        <w:rPr>
          <w:rFonts w:asciiTheme="minorBidi" w:hAnsiTheme="minorBidi" w:cstheme="minorBidi"/>
          <w:b/>
          <w:bCs/>
          <w:lang w:val="en-US"/>
        </w:rPr>
        <w:t xml:space="preserve">August 2019 – </w:t>
      </w:r>
      <w:proofErr w:type="gramStart"/>
      <w:r>
        <w:rPr>
          <w:rFonts w:asciiTheme="minorBidi" w:hAnsiTheme="minorBidi" w:cstheme="minorBidi"/>
          <w:b/>
          <w:bCs/>
          <w:lang w:val="en-US"/>
        </w:rPr>
        <w:t>LIQUI MOLY is distinguished by a uniquely broad range of chemical products for two-wheelers</w:t>
      </w:r>
      <w:proofErr w:type="gramEnd"/>
      <w:r>
        <w:rPr>
          <w:rFonts w:asciiTheme="minorBidi" w:hAnsiTheme="minorBidi" w:cstheme="minorBidi"/>
          <w:b/>
          <w:bCs/>
          <w:lang w:val="en-US"/>
        </w:rPr>
        <w:t xml:space="preserve">. At the </w:t>
      </w:r>
      <w:proofErr w:type="spellStart"/>
      <w:r>
        <w:rPr>
          <w:rFonts w:asciiTheme="minorBidi" w:hAnsiTheme="minorBidi" w:cstheme="minorBidi"/>
          <w:b/>
          <w:bCs/>
          <w:lang w:val="en-US"/>
        </w:rPr>
        <w:t>AIMExpo</w:t>
      </w:r>
      <w:proofErr w:type="spellEnd"/>
      <w:r>
        <w:rPr>
          <w:rFonts w:asciiTheme="minorBidi" w:hAnsiTheme="minorBidi" w:cstheme="minorBidi"/>
          <w:b/>
          <w:bCs/>
          <w:lang w:val="en-US"/>
        </w:rPr>
        <w:t xml:space="preserve"> trade fair, the German oil and additive specialist will show what it has to offer. “We have over 100 chemical products for bikes, from oil to visor cleaners,” says Carlos </w:t>
      </w:r>
      <w:proofErr w:type="spellStart"/>
      <w:r>
        <w:rPr>
          <w:rFonts w:asciiTheme="minorBidi" w:hAnsiTheme="minorBidi" w:cstheme="minorBidi"/>
          <w:b/>
          <w:bCs/>
          <w:lang w:val="en-US"/>
        </w:rPr>
        <w:t>Travé</w:t>
      </w:r>
      <w:proofErr w:type="spellEnd"/>
      <w:r>
        <w:rPr>
          <w:rFonts w:asciiTheme="minorBidi" w:hAnsiTheme="minorBidi" w:cstheme="minorBidi"/>
          <w:b/>
          <w:bCs/>
          <w:lang w:val="en-US"/>
        </w:rPr>
        <w:t xml:space="preserve">, who is responsible for the motorcycle business at LIQUI MOLY. </w:t>
      </w:r>
    </w:p>
    <w:p w14:paraId="4012DD3A" w14:textId="77777777" w:rsidR="009E4647" w:rsidRDefault="009E4647" w:rsidP="009E4647">
      <w:pPr>
        <w:spacing w:after="240" w:line="360" w:lineRule="auto"/>
        <w:ind w:right="1843"/>
        <w:jc w:val="both"/>
        <w:rPr>
          <w:rFonts w:asciiTheme="minorBidi" w:hAnsiTheme="minorBidi" w:cstheme="minorBidi"/>
          <w:bCs/>
        </w:rPr>
      </w:pPr>
      <w:r>
        <w:rPr>
          <w:rFonts w:asciiTheme="minorBidi" w:hAnsiTheme="minorBidi" w:cstheme="minorBidi"/>
          <w:lang w:val="en-US"/>
        </w:rPr>
        <w:t xml:space="preserve">LIQUI MOLY’s core business is automotive. Here the company can look back on over 60 years of experience. This experience flows into the motorcycle range. Altogether, there are about two dozen different oils. Their quality is so high that all the teams in the Moto2 and Moto3 </w:t>
      </w:r>
      <w:proofErr w:type="gramStart"/>
      <w:r>
        <w:rPr>
          <w:rFonts w:asciiTheme="minorBidi" w:hAnsiTheme="minorBidi" w:cstheme="minorBidi"/>
          <w:lang w:val="en-US"/>
        </w:rPr>
        <w:t>motorcycle world championship series</w:t>
      </w:r>
      <w:proofErr w:type="gramEnd"/>
      <w:r>
        <w:rPr>
          <w:rFonts w:asciiTheme="minorBidi" w:hAnsiTheme="minorBidi" w:cstheme="minorBidi"/>
          <w:lang w:val="en-US"/>
        </w:rPr>
        <w:t xml:space="preserve"> have exclusively been using LIQUI MOLY oil for years. </w:t>
      </w:r>
      <w:proofErr w:type="gramStart"/>
      <w:r>
        <w:rPr>
          <w:rFonts w:asciiTheme="minorBidi" w:hAnsiTheme="minorBidi" w:cstheme="minorBidi"/>
          <w:lang w:val="en-US"/>
        </w:rPr>
        <w:t>And</w:t>
      </w:r>
      <w:proofErr w:type="gramEnd"/>
      <w:r>
        <w:rPr>
          <w:rFonts w:asciiTheme="minorBidi" w:hAnsiTheme="minorBidi" w:cstheme="minorBidi"/>
          <w:lang w:val="en-US"/>
        </w:rPr>
        <w:t xml:space="preserve"> in its home market of Germany, motorcyclists recently voted LIQUI MOLY the best oil brand. </w:t>
      </w:r>
    </w:p>
    <w:p w14:paraId="2EBDBDA8" w14:textId="77777777" w:rsidR="009E4647" w:rsidRDefault="009E4647" w:rsidP="009E4647">
      <w:pPr>
        <w:spacing w:after="240" w:line="360" w:lineRule="auto"/>
        <w:ind w:right="1843"/>
        <w:jc w:val="both"/>
        <w:rPr>
          <w:rFonts w:asciiTheme="minorBidi" w:hAnsiTheme="minorBidi" w:cstheme="minorBidi"/>
          <w:bCs/>
        </w:rPr>
      </w:pPr>
      <w:r>
        <w:rPr>
          <w:rFonts w:asciiTheme="minorBidi" w:hAnsiTheme="minorBidi" w:cstheme="minorBidi"/>
          <w:lang w:val="en-US"/>
        </w:rPr>
        <w:t xml:space="preserve">LIQUI MOLY offers more than just motor oils; it also supplies fork oils, transmission fluids, air filter oils, additives, brake fluids, chain spray and visor cleaner. Among the additives, the shooters stand out: These are additives specially designed for the smaller filling quantities of motorcycles. All the contents </w:t>
      </w:r>
      <w:proofErr w:type="gramStart"/>
      <w:r>
        <w:rPr>
          <w:rFonts w:asciiTheme="minorBidi" w:hAnsiTheme="minorBidi" w:cstheme="minorBidi"/>
          <w:lang w:val="en-US"/>
        </w:rPr>
        <w:t>can be used</w:t>
      </w:r>
      <w:proofErr w:type="gramEnd"/>
      <w:r>
        <w:rPr>
          <w:rFonts w:asciiTheme="minorBidi" w:hAnsiTheme="minorBidi" w:cstheme="minorBidi"/>
          <w:lang w:val="en-US"/>
        </w:rPr>
        <w:t xml:space="preserve"> at once and the motorcyclist does not have to bother with open, half-full cans. These shooters are available in four variants: for cleaning the oil circuit, for cleaning the injection and fuel system, for improving combustion and for wear protection.</w:t>
      </w:r>
    </w:p>
    <w:p w14:paraId="4021A9BA" w14:textId="77777777" w:rsidR="009E4647" w:rsidRDefault="009E4647" w:rsidP="009E4647">
      <w:pPr>
        <w:spacing w:after="240" w:line="360" w:lineRule="auto"/>
        <w:ind w:right="1843"/>
        <w:jc w:val="both"/>
        <w:rPr>
          <w:rFonts w:asciiTheme="minorBidi" w:hAnsiTheme="minorBidi" w:cstheme="minorBidi"/>
          <w:bCs/>
        </w:rPr>
      </w:pPr>
      <w:r>
        <w:rPr>
          <w:rFonts w:asciiTheme="minorBidi" w:hAnsiTheme="minorBidi" w:cstheme="minorBidi"/>
          <w:lang w:val="en-US"/>
        </w:rPr>
        <w:t xml:space="preserve">LIQUI MOLY is continuously expanding its distribution network. In Canada, </w:t>
      </w:r>
      <w:proofErr w:type="spellStart"/>
      <w:r>
        <w:rPr>
          <w:rFonts w:asciiTheme="minorBidi" w:hAnsiTheme="minorBidi" w:cstheme="minorBidi"/>
          <w:lang w:val="en-US"/>
        </w:rPr>
        <w:t>Kimpex</w:t>
      </w:r>
      <w:proofErr w:type="spellEnd"/>
      <w:r>
        <w:rPr>
          <w:rFonts w:asciiTheme="minorBidi" w:hAnsiTheme="minorBidi" w:cstheme="minorBidi"/>
          <w:lang w:val="en-US"/>
        </w:rPr>
        <w:t xml:space="preserve"> </w:t>
      </w:r>
      <w:proofErr w:type="gramStart"/>
      <w:r>
        <w:rPr>
          <w:rFonts w:asciiTheme="minorBidi" w:hAnsiTheme="minorBidi" w:cstheme="minorBidi"/>
          <w:lang w:val="en-US"/>
        </w:rPr>
        <w:t>was recently won over</w:t>
      </w:r>
      <w:proofErr w:type="gramEnd"/>
      <w:r>
        <w:rPr>
          <w:rFonts w:asciiTheme="minorBidi" w:hAnsiTheme="minorBidi" w:cstheme="minorBidi"/>
          <w:lang w:val="en-US"/>
        </w:rPr>
        <w:t xml:space="preserve"> as a new distributor. And </w:t>
      </w:r>
      <w:r>
        <w:rPr>
          <w:rFonts w:asciiTheme="minorBidi" w:hAnsiTheme="minorBidi" w:cstheme="minorBidi"/>
          <w:lang w:val="en-US"/>
        </w:rPr>
        <w:lastRenderedPageBreak/>
        <w:t xml:space="preserve">expansion in the USA </w:t>
      </w:r>
      <w:proofErr w:type="gramStart"/>
      <w:r>
        <w:rPr>
          <w:rFonts w:asciiTheme="minorBidi" w:hAnsiTheme="minorBidi" w:cstheme="minorBidi"/>
          <w:lang w:val="en-US"/>
        </w:rPr>
        <w:t>is also</w:t>
      </w:r>
      <w:proofErr w:type="gramEnd"/>
      <w:r>
        <w:rPr>
          <w:rFonts w:asciiTheme="minorBidi" w:hAnsiTheme="minorBidi" w:cstheme="minorBidi"/>
          <w:lang w:val="en-US"/>
        </w:rPr>
        <w:t xml:space="preserve"> imminent. “We are looking forward to presenting a new distributor in the near future,” smiles Carlos </w:t>
      </w:r>
      <w:proofErr w:type="spellStart"/>
      <w:r>
        <w:rPr>
          <w:rFonts w:asciiTheme="minorBidi" w:hAnsiTheme="minorBidi" w:cstheme="minorBidi"/>
          <w:lang w:val="en-US"/>
        </w:rPr>
        <w:t>Travé</w:t>
      </w:r>
      <w:proofErr w:type="spellEnd"/>
      <w:r>
        <w:rPr>
          <w:rFonts w:asciiTheme="minorBidi" w:hAnsiTheme="minorBidi" w:cstheme="minorBidi"/>
          <w:lang w:val="en-US"/>
        </w:rPr>
        <w:t xml:space="preserve">. </w:t>
      </w:r>
    </w:p>
    <w:p w14:paraId="66791A49" w14:textId="77777777" w:rsidR="009E4647" w:rsidRDefault="009E4647" w:rsidP="009E4647">
      <w:pPr>
        <w:spacing w:after="240" w:line="360" w:lineRule="auto"/>
        <w:ind w:right="1843"/>
        <w:jc w:val="both"/>
        <w:rPr>
          <w:rFonts w:asciiTheme="minorBidi" w:hAnsiTheme="minorBidi" w:cstheme="minorBidi"/>
          <w:bCs/>
        </w:rPr>
      </w:pPr>
      <w:proofErr w:type="spellStart"/>
      <w:r>
        <w:rPr>
          <w:rFonts w:asciiTheme="minorBidi" w:hAnsiTheme="minorBidi" w:cstheme="minorBidi"/>
          <w:lang w:val="en-US"/>
        </w:rPr>
        <w:t>AIMExpo</w:t>
      </w:r>
      <w:proofErr w:type="spellEnd"/>
      <w:r>
        <w:rPr>
          <w:rFonts w:asciiTheme="minorBidi" w:hAnsiTheme="minorBidi" w:cstheme="minorBidi"/>
          <w:lang w:val="en-US"/>
        </w:rPr>
        <w:t xml:space="preserve"> will take place from September 26 to 29 at the Greater Columbus Convention Center in Columbus, Ohio. LIQUI MOLY </w:t>
      </w:r>
      <w:proofErr w:type="gramStart"/>
      <w:r>
        <w:rPr>
          <w:rFonts w:asciiTheme="minorBidi" w:hAnsiTheme="minorBidi" w:cstheme="minorBidi"/>
          <w:lang w:val="en-US"/>
        </w:rPr>
        <w:t>can be found</w:t>
      </w:r>
      <w:proofErr w:type="gramEnd"/>
      <w:r>
        <w:rPr>
          <w:rFonts w:asciiTheme="minorBidi" w:hAnsiTheme="minorBidi" w:cstheme="minorBidi"/>
          <w:lang w:val="en-US"/>
        </w:rPr>
        <w:t xml:space="preserve"> at booth 2231.</w:t>
      </w:r>
    </w:p>
    <w:p w14:paraId="3DACE4D0" w14:textId="77777777" w:rsidR="00E571D5" w:rsidRPr="00333C7C" w:rsidRDefault="00E571D5" w:rsidP="004E4427">
      <w:pPr>
        <w:spacing w:after="240" w:line="360" w:lineRule="auto"/>
        <w:ind w:right="1984"/>
        <w:jc w:val="both"/>
        <w:rPr>
          <w:rStyle w:val="Hyperlink"/>
          <w:rFonts w:ascii="Arial" w:hAnsi="Arial" w:cs="Arial"/>
          <w:lang w:val="en-US"/>
        </w:rPr>
      </w:pPr>
      <w:bookmarkStart w:id="0" w:name="_GoBack"/>
      <w:bookmarkEnd w:id="0"/>
    </w:p>
    <w:p w14:paraId="6BC27A8B" w14:textId="77777777" w:rsidR="00DF37A5" w:rsidRPr="00333C7C" w:rsidRDefault="00DF37A5" w:rsidP="00DF37A5">
      <w:pPr>
        <w:tabs>
          <w:tab w:val="left" w:pos="2410"/>
        </w:tabs>
        <w:spacing w:line="360" w:lineRule="auto"/>
        <w:ind w:right="1984"/>
        <w:jc w:val="both"/>
        <w:rPr>
          <w:rFonts w:ascii="Arial" w:hAnsi="Arial" w:cs="Arial"/>
          <w:b/>
          <w:lang w:val="en-US"/>
        </w:rPr>
      </w:pPr>
      <w:r w:rsidRPr="00333C7C">
        <w:rPr>
          <w:rFonts w:ascii="Arial" w:hAnsi="Arial" w:cs="Arial"/>
          <w:b/>
          <w:bCs/>
          <w:lang w:val="en-US"/>
        </w:rPr>
        <w:t>About LIQUI MOLY</w:t>
      </w:r>
    </w:p>
    <w:p w14:paraId="1EE42773" w14:textId="711C04FE" w:rsidR="006D6E48" w:rsidRPr="00333C7C" w:rsidRDefault="00DF37A5" w:rsidP="00E571D5">
      <w:pPr>
        <w:tabs>
          <w:tab w:val="left" w:pos="2410"/>
        </w:tabs>
        <w:spacing w:line="360" w:lineRule="auto"/>
        <w:ind w:right="1984"/>
        <w:jc w:val="both"/>
        <w:rPr>
          <w:rFonts w:ascii="Arial" w:hAnsi="Arial" w:cs="Arial"/>
          <w:lang w:val="en-US"/>
        </w:rPr>
      </w:pPr>
      <w:r w:rsidRPr="00333C7C">
        <w:rPr>
          <w:rFonts w:ascii="Arial" w:hAnsi="Arial" w:cs="Arial"/>
          <w:lang w:val="en-US"/>
        </w:rPr>
        <w:t>With around 4,000 items, LIQUI MOLY</w:t>
      </w:r>
      <w:r w:rsidR="00887D33" w:rsidRPr="00333C7C">
        <w:rPr>
          <w:rFonts w:ascii="Arial" w:hAnsi="Arial" w:cs="Arial"/>
          <w:lang w:val="en-US"/>
        </w:rPr>
        <w:t xml:space="preserve"> </w:t>
      </w:r>
      <w:r w:rsidRPr="00333C7C">
        <w:rPr>
          <w:rFonts w:ascii="Arial" w:hAnsi="Arial" w:cs="Arial"/>
          <w:lang w:val="en-US"/>
        </w:rPr>
        <w:t>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sidRPr="00333C7C">
        <w:rPr>
          <w:rFonts w:ascii="Arial" w:hAnsi="Arial" w:cs="Arial"/>
          <w:lang w:val="en-US"/>
        </w:rPr>
        <w:t>4</w:t>
      </w:r>
      <w:r w:rsidR="00E571D5" w:rsidRPr="00333C7C">
        <w:rPr>
          <w:rFonts w:ascii="Arial" w:hAnsi="Arial" w:cs="Arial"/>
          <w:lang w:val="en-US"/>
        </w:rPr>
        <w:t>4</w:t>
      </w:r>
      <w:r w:rsidRPr="00333C7C">
        <w:rPr>
          <w:rFonts w:ascii="Arial" w:hAnsi="Arial" w:cs="Arial"/>
          <w:lang w:val="en-US"/>
        </w:rPr>
        <w:t xml:space="preserve"> million in sales in 201</w:t>
      </w:r>
      <w:r w:rsidR="009E001B" w:rsidRPr="00333C7C">
        <w:rPr>
          <w:rFonts w:ascii="Arial" w:hAnsi="Arial" w:cs="Arial"/>
          <w:lang w:val="en-US"/>
        </w:rPr>
        <w:t>8</w:t>
      </w:r>
      <w:r w:rsidRPr="00333C7C">
        <w:rPr>
          <w:rFonts w:ascii="Arial" w:hAnsi="Arial" w:cs="Arial"/>
          <w:lang w:val="en-US"/>
        </w:rPr>
        <w:t>.</w:t>
      </w:r>
    </w:p>
    <w:p w14:paraId="31CA317B" w14:textId="77777777" w:rsidR="006D6E48" w:rsidRPr="00333C7C" w:rsidRDefault="006D6E48" w:rsidP="006D6E48">
      <w:pPr>
        <w:keepNext/>
        <w:keepLines/>
        <w:tabs>
          <w:tab w:val="left" w:pos="7020"/>
        </w:tabs>
        <w:spacing w:line="360" w:lineRule="auto"/>
        <w:ind w:right="2053"/>
        <w:jc w:val="both"/>
        <w:rPr>
          <w:rFonts w:ascii="Arial" w:hAnsi="Arial" w:cs="Arial"/>
          <w:lang w:val="en-US"/>
        </w:rPr>
      </w:pPr>
    </w:p>
    <w:p w14:paraId="34D91932" w14:textId="77777777" w:rsidR="006D6E48" w:rsidRPr="00333C7C" w:rsidRDefault="006D6E48" w:rsidP="006D6E48">
      <w:pPr>
        <w:keepNext/>
        <w:keepLines/>
        <w:tabs>
          <w:tab w:val="left" w:pos="7020"/>
        </w:tabs>
        <w:spacing w:line="360" w:lineRule="auto"/>
        <w:ind w:right="2053"/>
        <w:jc w:val="both"/>
        <w:rPr>
          <w:rFonts w:ascii="Arial" w:hAnsi="Arial" w:cs="Arial"/>
          <w:color w:val="000000"/>
          <w:lang w:val="en-US"/>
        </w:rPr>
      </w:pPr>
      <w:r w:rsidRPr="00333C7C">
        <w:rPr>
          <w:rStyle w:val="Fett"/>
          <w:rFonts w:ascii="Arial" w:hAnsi="Arial" w:cs="Arial"/>
          <w:lang w:val="en-US"/>
        </w:rPr>
        <w:t>For more information, please contact:</w:t>
      </w:r>
    </w:p>
    <w:p w14:paraId="07A86105" w14:textId="77777777" w:rsidR="00FC18C8" w:rsidRPr="00333C7C" w:rsidRDefault="00FC18C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LIQUI MOLY GmbH</w:t>
      </w:r>
    </w:p>
    <w:p w14:paraId="619EA5BA" w14:textId="77777777" w:rsidR="00E1656E" w:rsidRPr="00333C7C" w:rsidRDefault="00E1656E"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Head of Media Relations international</w:t>
      </w:r>
    </w:p>
    <w:p w14:paraId="1E48B128"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Peter Szarafinski</w:t>
      </w:r>
    </w:p>
    <w:p w14:paraId="65C1042D"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333C7C">
        <w:rPr>
          <w:rFonts w:ascii="Arial" w:hAnsi="Arial" w:cs="Arial"/>
          <w:color w:val="000000"/>
          <w:lang w:val="en-US"/>
        </w:rPr>
        <w:t>Jerg</w:t>
      </w:r>
      <w:proofErr w:type="spellEnd"/>
      <w:r w:rsidRPr="00333C7C">
        <w:rPr>
          <w:rFonts w:ascii="Arial" w:hAnsi="Arial" w:cs="Arial"/>
          <w:color w:val="000000"/>
          <w:lang w:val="en-US"/>
        </w:rPr>
        <w:t>-Wieland-Str. 4</w:t>
      </w:r>
    </w:p>
    <w:p w14:paraId="38CA187A"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proofErr w:type="gramStart"/>
      <w:r w:rsidRPr="00333C7C">
        <w:rPr>
          <w:rFonts w:ascii="Arial" w:hAnsi="Arial" w:cs="Arial"/>
          <w:color w:val="000000"/>
          <w:lang w:val="en-US"/>
        </w:rPr>
        <w:t>89081</w:t>
      </w:r>
      <w:proofErr w:type="gramEnd"/>
      <w:r w:rsidRPr="00333C7C">
        <w:rPr>
          <w:rFonts w:ascii="Arial" w:hAnsi="Arial" w:cs="Arial"/>
          <w:color w:val="000000"/>
          <w:lang w:val="en-US"/>
        </w:rPr>
        <w:t xml:space="preserve"> Ulm-Lehr</w:t>
      </w:r>
    </w:p>
    <w:p w14:paraId="3C19C9E7"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Germany</w:t>
      </w:r>
    </w:p>
    <w:p w14:paraId="446364A1"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Tel.: +49 7 31/14 20 189</w:t>
      </w:r>
    </w:p>
    <w:p w14:paraId="341859CB"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Fax: +49 7 31/14 20 82</w:t>
      </w:r>
    </w:p>
    <w:p w14:paraId="0D474E2A" w14:textId="2DD46E25" w:rsidR="00887D33" w:rsidRPr="00333C7C" w:rsidRDefault="00C460C7" w:rsidP="00E571D5">
      <w:pPr>
        <w:pStyle w:val="Textkrper"/>
        <w:tabs>
          <w:tab w:val="left" w:pos="6660"/>
          <w:tab w:val="left" w:pos="7020"/>
        </w:tabs>
        <w:spacing w:line="240" w:lineRule="auto"/>
        <w:rPr>
          <w:rFonts w:ascii="Arial" w:hAnsi="Arial" w:cs="Arial"/>
          <w:color w:val="000000"/>
          <w:lang w:val="en-US"/>
        </w:rPr>
      </w:pPr>
      <w:hyperlink r:id="rId7" w:history="1">
        <w:r w:rsidR="00F729B8" w:rsidRPr="00333C7C">
          <w:rPr>
            <w:rStyle w:val="Hyperlink"/>
            <w:rFonts w:ascii="Arial" w:hAnsi="Arial" w:cs="Arial"/>
            <w:lang w:val="en-US"/>
          </w:rPr>
          <w:t>peter.szarafinski@liqui-moly.de</w:t>
        </w:r>
      </w:hyperlink>
    </w:p>
    <w:sectPr w:rsidR="00887D33" w:rsidRPr="00333C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5555" w14:textId="77777777" w:rsidR="00777D68" w:rsidRDefault="00777D68">
      <w:r>
        <w:separator/>
      </w:r>
    </w:p>
  </w:endnote>
  <w:endnote w:type="continuationSeparator" w:id="0">
    <w:p w14:paraId="3EA0D12D" w14:textId="77777777" w:rsidR="00777D68" w:rsidRDefault="0077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465D" w14:textId="77777777"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3E31" w14:textId="77777777"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AD12" w14:textId="77777777"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4BCF3" w14:textId="77777777" w:rsidR="00777D68" w:rsidRDefault="00777D68">
      <w:r>
        <w:separator/>
      </w:r>
    </w:p>
  </w:footnote>
  <w:footnote w:type="continuationSeparator" w:id="0">
    <w:p w14:paraId="21771089" w14:textId="77777777" w:rsidR="00777D68" w:rsidRDefault="0077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593B" w14:textId="3B5A41AB"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507F" w14:textId="1096068E" w:rsidR="001738FE" w:rsidRDefault="002328C5">
    <w:pPr>
      <w:pStyle w:val="Kopfzeile"/>
    </w:pPr>
    <w:r>
      <w:rPr>
        <w:noProof/>
      </w:rPr>
      <w:drawing>
        <wp:inline distT="0" distB="0" distL="0" distR="0" wp14:anchorId="2613AAB0" wp14:editId="5B87E0E1">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14D81C3D" w14:textId="77777777"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CD91" w14:textId="1E04DB35"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25AB1"/>
    <w:rsid w:val="000539CA"/>
    <w:rsid w:val="0007542C"/>
    <w:rsid w:val="00075E1B"/>
    <w:rsid w:val="00091C3D"/>
    <w:rsid w:val="000965EA"/>
    <w:rsid w:val="000B0216"/>
    <w:rsid w:val="000B0338"/>
    <w:rsid w:val="000C381F"/>
    <w:rsid w:val="000F17D2"/>
    <w:rsid w:val="00106445"/>
    <w:rsid w:val="00106629"/>
    <w:rsid w:val="00113E86"/>
    <w:rsid w:val="001148A1"/>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164"/>
    <w:rsid w:val="001E25AF"/>
    <w:rsid w:val="001E67C7"/>
    <w:rsid w:val="001F6ABC"/>
    <w:rsid w:val="00201C89"/>
    <w:rsid w:val="00227FE1"/>
    <w:rsid w:val="002328C5"/>
    <w:rsid w:val="002347EF"/>
    <w:rsid w:val="00236C81"/>
    <w:rsid w:val="00237A66"/>
    <w:rsid w:val="00245390"/>
    <w:rsid w:val="002463C1"/>
    <w:rsid w:val="00263DE2"/>
    <w:rsid w:val="002666E2"/>
    <w:rsid w:val="00273506"/>
    <w:rsid w:val="002759D7"/>
    <w:rsid w:val="00277FD3"/>
    <w:rsid w:val="00282F7E"/>
    <w:rsid w:val="00284FF6"/>
    <w:rsid w:val="00290B66"/>
    <w:rsid w:val="002A15E5"/>
    <w:rsid w:val="002A3D38"/>
    <w:rsid w:val="002B0028"/>
    <w:rsid w:val="002C2E6B"/>
    <w:rsid w:val="002E08BB"/>
    <w:rsid w:val="002E4D7B"/>
    <w:rsid w:val="002E51F3"/>
    <w:rsid w:val="002F4575"/>
    <w:rsid w:val="002F6C4B"/>
    <w:rsid w:val="00321542"/>
    <w:rsid w:val="00330717"/>
    <w:rsid w:val="003314FC"/>
    <w:rsid w:val="00333C7C"/>
    <w:rsid w:val="00335297"/>
    <w:rsid w:val="003359E0"/>
    <w:rsid w:val="0034086F"/>
    <w:rsid w:val="003419F8"/>
    <w:rsid w:val="003420CF"/>
    <w:rsid w:val="00362985"/>
    <w:rsid w:val="003638B3"/>
    <w:rsid w:val="0038186F"/>
    <w:rsid w:val="00384DC5"/>
    <w:rsid w:val="00391A77"/>
    <w:rsid w:val="00397B6F"/>
    <w:rsid w:val="003A04D3"/>
    <w:rsid w:val="003A3A2B"/>
    <w:rsid w:val="003C1808"/>
    <w:rsid w:val="003C5CFA"/>
    <w:rsid w:val="003D224E"/>
    <w:rsid w:val="003E5162"/>
    <w:rsid w:val="003F29FB"/>
    <w:rsid w:val="003F539B"/>
    <w:rsid w:val="00404DE1"/>
    <w:rsid w:val="00405B22"/>
    <w:rsid w:val="00412AE8"/>
    <w:rsid w:val="0041319E"/>
    <w:rsid w:val="00417DB5"/>
    <w:rsid w:val="00420B14"/>
    <w:rsid w:val="004215C0"/>
    <w:rsid w:val="0043285D"/>
    <w:rsid w:val="0044655D"/>
    <w:rsid w:val="004563D6"/>
    <w:rsid w:val="0048318D"/>
    <w:rsid w:val="00483EBE"/>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80BA3"/>
    <w:rsid w:val="005A40BE"/>
    <w:rsid w:val="005B27A5"/>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57501"/>
    <w:rsid w:val="00663EAB"/>
    <w:rsid w:val="00667F3C"/>
    <w:rsid w:val="006755A6"/>
    <w:rsid w:val="00675F3F"/>
    <w:rsid w:val="006B10C6"/>
    <w:rsid w:val="006C03AD"/>
    <w:rsid w:val="006C5098"/>
    <w:rsid w:val="006D0125"/>
    <w:rsid w:val="006D4135"/>
    <w:rsid w:val="006D6E48"/>
    <w:rsid w:val="00701CFB"/>
    <w:rsid w:val="00707380"/>
    <w:rsid w:val="00713045"/>
    <w:rsid w:val="00740999"/>
    <w:rsid w:val="007453FA"/>
    <w:rsid w:val="00750AEB"/>
    <w:rsid w:val="00765EC0"/>
    <w:rsid w:val="00770774"/>
    <w:rsid w:val="00771654"/>
    <w:rsid w:val="00777D68"/>
    <w:rsid w:val="007845FB"/>
    <w:rsid w:val="00790CFA"/>
    <w:rsid w:val="00791137"/>
    <w:rsid w:val="007A7E45"/>
    <w:rsid w:val="007C123E"/>
    <w:rsid w:val="007C70ED"/>
    <w:rsid w:val="007F7D8C"/>
    <w:rsid w:val="0080329B"/>
    <w:rsid w:val="00803AB5"/>
    <w:rsid w:val="00812AF3"/>
    <w:rsid w:val="008253C6"/>
    <w:rsid w:val="00826767"/>
    <w:rsid w:val="00830B6C"/>
    <w:rsid w:val="00836752"/>
    <w:rsid w:val="008410BE"/>
    <w:rsid w:val="00841DFB"/>
    <w:rsid w:val="0085430E"/>
    <w:rsid w:val="00866E7C"/>
    <w:rsid w:val="00871CAA"/>
    <w:rsid w:val="00873E0D"/>
    <w:rsid w:val="00883E9A"/>
    <w:rsid w:val="00887BE6"/>
    <w:rsid w:val="00887D33"/>
    <w:rsid w:val="008A0D4A"/>
    <w:rsid w:val="008A0F3E"/>
    <w:rsid w:val="008A731A"/>
    <w:rsid w:val="008B03B0"/>
    <w:rsid w:val="008B33A7"/>
    <w:rsid w:val="008B4BB0"/>
    <w:rsid w:val="008D2841"/>
    <w:rsid w:val="008D76CF"/>
    <w:rsid w:val="00906D60"/>
    <w:rsid w:val="0091538D"/>
    <w:rsid w:val="00917514"/>
    <w:rsid w:val="00933569"/>
    <w:rsid w:val="00947D68"/>
    <w:rsid w:val="009530AD"/>
    <w:rsid w:val="009535B4"/>
    <w:rsid w:val="0095567E"/>
    <w:rsid w:val="009848A6"/>
    <w:rsid w:val="00993B02"/>
    <w:rsid w:val="00997876"/>
    <w:rsid w:val="009A0B35"/>
    <w:rsid w:val="009A4A72"/>
    <w:rsid w:val="009C1C21"/>
    <w:rsid w:val="009C7A26"/>
    <w:rsid w:val="009E001B"/>
    <w:rsid w:val="009E4647"/>
    <w:rsid w:val="00A057A1"/>
    <w:rsid w:val="00A06ED1"/>
    <w:rsid w:val="00A20FA8"/>
    <w:rsid w:val="00A36E9A"/>
    <w:rsid w:val="00A452A4"/>
    <w:rsid w:val="00A64850"/>
    <w:rsid w:val="00A725DB"/>
    <w:rsid w:val="00A72F03"/>
    <w:rsid w:val="00A91DB4"/>
    <w:rsid w:val="00A92A00"/>
    <w:rsid w:val="00AA01E9"/>
    <w:rsid w:val="00AA1E31"/>
    <w:rsid w:val="00AC08A0"/>
    <w:rsid w:val="00AC465A"/>
    <w:rsid w:val="00AD2BA1"/>
    <w:rsid w:val="00AD6A21"/>
    <w:rsid w:val="00AE1515"/>
    <w:rsid w:val="00AE454C"/>
    <w:rsid w:val="00AF21D9"/>
    <w:rsid w:val="00B16CFF"/>
    <w:rsid w:val="00B3784B"/>
    <w:rsid w:val="00B403DD"/>
    <w:rsid w:val="00B45FB4"/>
    <w:rsid w:val="00B62783"/>
    <w:rsid w:val="00B87DD3"/>
    <w:rsid w:val="00B906F6"/>
    <w:rsid w:val="00B91469"/>
    <w:rsid w:val="00BA3409"/>
    <w:rsid w:val="00BB3691"/>
    <w:rsid w:val="00BB604D"/>
    <w:rsid w:val="00BC7DA1"/>
    <w:rsid w:val="00BD2739"/>
    <w:rsid w:val="00BD619A"/>
    <w:rsid w:val="00BE1B23"/>
    <w:rsid w:val="00C13B53"/>
    <w:rsid w:val="00C17D92"/>
    <w:rsid w:val="00C33536"/>
    <w:rsid w:val="00C3542A"/>
    <w:rsid w:val="00C460C7"/>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55708"/>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DF730A"/>
    <w:rsid w:val="00E00DD8"/>
    <w:rsid w:val="00E1656E"/>
    <w:rsid w:val="00E23D8A"/>
    <w:rsid w:val="00E266DD"/>
    <w:rsid w:val="00E37098"/>
    <w:rsid w:val="00E42F5A"/>
    <w:rsid w:val="00E52FAA"/>
    <w:rsid w:val="00E571D5"/>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2777C"/>
    <w:rsid w:val="00F27D7B"/>
    <w:rsid w:val="00F34ECF"/>
    <w:rsid w:val="00F406F9"/>
    <w:rsid w:val="00F4264A"/>
    <w:rsid w:val="00F509C2"/>
    <w:rsid w:val="00F5266C"/>
    <w:rsid w:val="00F54621"/>
    <w:rsid w:val="00F646F0"/>
    <w:rsid w:val="00F70C5A"/>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9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 w:type="character" w:styleId="Hervorhebung">
    <w:name w:val="Emphasis"/>
    <w:basedOn w:val="Absatz-Standardschriftart"/>
    <w:qFormat/>
    <w:rsid w:val="003D2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6343336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79436991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6468101">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45598491">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2260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2019-08-08T14:50:00Z</dcterms:created>
  <dcterms:modified xsi:type="dcterms:W3CDTF">2019-08-08T14:52:00Z</dcterms:modified>
</cp:coreProperties>
</file>