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A9337" w14:textId="77777777" w:rsidR="00702B74" w:rsidRDefault="00702B74" w:rsidP="00702B74">
      <w:pPr>
        <w:spacing w:line="360" w:lineRule="auto"/>
        <w:ind w:right="1985"/>
        <w:jc w:val="both"/>
        <w:rPr>
          <w:rFonts w:ascii="Arial" w:hAnsi="Arial" w:cs="Arial"/>
          <w:b/>
          <w:sz w:val="36"/>
          <w:szCs w:val="36"/>
        </w:rPr>
      </w:pPr>
      <w:r>
        <w:rPr>
          <w:rFonts w:ascii="Arial" w:hAnsi="Arial" w:cs="Arial"/>
          <w:b/>
          <w:bCs/>
          <w:sz w:val="36"/>
          <w:szCs w:val="36"/>
          <w:lang w:val="en"/>
        </w:rPr>
        <w:t>Three new engine oils from LIQUI MOLY</w:t>
      </w:r>
    </w:p>
    <w:p w14:paraId="12FE754F" w14:textId="77777777" w:rsidR="00702B74" w:rsidRDefault="00702B74" w:rsidP="00702B74">
      <w:pPr>
        <w:spacing w:line="360" w:lineRule="auto"/>
        <w:ind w:right="1985"/>
        <w:jc w:val="both"/>
        <w:rPr>
          <w:rFonts w:ascii="Arial" w:hAnsi="Arial" w:cs="Arial"/>
        </w:rPr>
      </w:pPr>
    </w:p>
    <w:p w14:paraId="46E70063" w14:textId="77777777" w:rsidR="00702B74" w:rsidRDefault="00702B74" w:rsidP="00702B74">
      <w:pPr>
        <w:spacing w:line="360" w:lineRule="auto"/>
        <w:ind w:right="1985"/>
        <w:jc w:val="both"/>
        <w:rPr>
          <w:rFonts w:ascii="Arial" w:hAnsi="Arial" w:cs="Arial"/>
          <w:sz w:val="28"/>
          <w:szCs w:val="28"/>
        </w:rPr>
      </w:pPr>
      <w:r>
        <w:rPr>
          <w:rFonts w:ascii="Arial" w:hAnsi="Arial" w:cs="Arial"/>
          <w:sz w:val="28"/>
          <w:szCs w:val="28"/>
          <w:lang w:val="en"/>
        </w:rPr>
        <w:t>For BMW and Japanese models: the German oil specialist presents new products at both AAPEX and SEMA show</w:t>
      </w:r>
    </w:p>
    <w:p w14:paraId="2706A1A5" w14:textId="77777777" w:rsidR="00702B74" w:rsidRDefault="00702B74" w:rsidP="00702B74">
      <w:pPr>
        <w:spacing w:line="360" w:lineRule="auto"/>
        <w:ind w:right="1985"/>
        <w:jc w:val="both"/>
        <w:rPr>
          <w:rFonts w:ascii="Arial" w:hAnsi="Arial" w:cs="Arial"/>
        </w:rPr>
      </w:pPr>
    </w:p>
    <w:p w14:paraId="4473FBF3" w14:textId="77777777" w:rsidR="00702B74" w:rsidRDefault="00702B74" w:rsidP="00702B74">
      <w:pPr>
        <w:tabs>
          <w:tab w:val="left" w:pos="7088"/>
        </w:tabs>
        <w:spacing w:after="240" w:line="360" w:lineRule="auto"/>
        <w:ind w:right="1985"/>
        <w:jc w:val="both"/>
        <w:rPr>
          <w:rFonts w:ascii="Arial" w:hAnsi="Arial" w:cs="Arial"/>
          <w:bCs/>
        </w:rPr>
      </w:pPr>
      <w:r>
        <w:rPr>
          <w:rFonts w:ascii="Arial" w:hAnsi="Arial" w:cs="Arial"/>
          <w:b/>
          <w:bCs/>
          <w:lang w:val="en"/>
        </w:rPr>
        <w:t xml:space="preserve">October 2019 – LIQUI MOLY launches three new engine oils: one for the latest BMW models, a special one for older BMWs and one with a particularly low viscosity for Japanese cars. The German oil and additive specialist will present these new products in Las Vegas in November. LIQUI MOLY will be exhibiting there at both AAPEX and SEMA Show. </w:t>
      </w:r>
    </w:p>
    <w:p w14:paraId="30957E48" w14:textId="77777777" w:rsidR="00702B74" w:rsidRDefault="00702B74" w:rsidP="00702B74">
      <w:pPr>
        <w:tabs>
          <w:tab w:val="left" w:pos="7088"/>
        </w:tabs>
        <w:spacing w:after="240" w:line="360" w:lineRule="auto"/>
        <w:ind w:right="1985"/>
        <w:jc w:val="both"/>
        <w:rPr>
          <w:rFonts w:ascii="Arial" w:hAnsi="Arial" w:cs="Arial"/>
          <w:bCs/>
        </w:rPr>
      </w:pPr>
      <w:r>
        <w:rPr>
          <w:rFonts w:ascii="Arial" w:hAnsi="Arial" w:cs="Arial"/>
          <w:lang w:val="en"/>
        </w:rPr>
        <w:t xml:space="preserve">LIQUI MOLY's Top Tec 6600 0W-20 will carry the latest BMW approval Longlife-17 FE+. This type of oil is suitable for the latest gasoline engine BMWs with the exception of the M series. This oil has a viscosity of 0W-20, following the current trend in the automotive industry towards </w:t>
      </w:r>
      <w:proofErr w:type="gramStart"/>
      <w:r>
        <w:rPr>
          <w:rFonts w:ascii="Arial" w:hAnsi="Arial" w:cs="Arial"/>
          <w:lang w:val="en"/>
        </w:rPr>
        <w:t>ever lower</w:t>
      </w:r>
      <w:proofErr w:type="gramEnd"/>
      <w:r>
        <w:rPr>
          <w:rFonts w:ascii="Arial" w:hAnsi="Arial" w:cs="Arial"/>
          <w:lang w:val="en"/>
        </w:rPr>
        <w:t xml:space="preserve"> viscosity oils in an attempt to lower fuel consumption and emissions. It will also carry the latest Mercedes approval MB 229.71 and meet the requirements for Volvo approval VCC RBS0-2AE and API SN Plus + RC. </w:t>
      </w:r>
    </w:p>
    <w:p w14:paraId="721A644C" w14:textId="6111331A" w:rsidR="00702B74" w:rsidRDefault="00702B74" w:rsidP="00702B74">
      <w:pPr>
        <w:tabs>
          <w:tab w:val="left" w:pos="7088"/>
        </w:tabs>
        <w:spacing w:after="240" w:line="360" w:lineRule="auto"/>
        <w:ind w:right="1985"/>
        <w:jc w:val="both"/>
        <w:rPr>
          <w:rFonts w:ascii="Arial" w:hAnsi="Arial" w:cs="Arial"/>
          <w:bCs/>
        </w:rPr>
      </w:pPr>
      <w:r>
        <w:rPr>
          <w:rFonts w:ascii="Arial" w:hAnsi="Arial" w:cs="Arial"/>
          <w:lang w:val="en"/>
        </w:rPr>
        <w:t xml:space="preserve">This new oil will have its world premiere at AAPEX and SEMA Show. "This will be the first time that a new oil for a German model has not been launched first in Germany," says Sebastian </w:t>
      </w:r>
      <w:proofErr w:type="spellStart"/>
      <w:r>
        <w:rPr>
          <w:rFonts w:ascii="Arial" w:hAnsi="Arial" w:cs="Arial"/>
          <w:lang w:val="en"/>
        </w:rPr>
        <w:t>Zelger</w:t>
      </w:r>
      <w:proofErr w:type="spellEnd"/>
      <w:r>
        <w:rPr>
          <w:rFonts w:ascii="Arial" w:hAnsi="Arial" w:cs="Arial"/>
          <w:lang w:val="en"/>
        </w:rPr>
        <w:t>, Director LIQUI MOLY USA. "Top Tec 6600 is a good choice for workshops that service the latest BMW and Mercedes models. They can use one oil for both brands."</w:t>
      </w:r>
    </w:p>
    <w:p w14:paraId="7986B722" w14:textId="77777777" w:rsidR="00702B74" w:rsidRDefault="00702B74" w:rsidP="00702B74">
      <w:pPr>
        <w:tabs>
          <w:tab w:val="left" w:pos="7088"/>
        </w:tabs>
        <w:spacing w:after="240" w:line="360" w:lineRule="auto"/>
        <w:ind w:right="1985"/>
        <w:jc w:val="both"/>
        <w:rPr>
          <w:rFonts w:ascii="Arial" w:hAnsi="Arial" w:cs="Arial"/>
          <w:bCs/>
        </w:rPr>
      </w:pPr>
      <w:r>
        <w:rPr>
          <w:rFonts w:ascii="Arial" w:hAnsi="Arial" w:cs="Arial"/>
          <w:lang w:val="en"/>
        </w:rPr>
        <w:t xml:space="preserve">The new LIQUI MOLY Special Tec B FE 5W-30, on the other hand, </w:t>
      </w:r>
      <w:proofErr w:type="gramStart"/>
      <w:r>
        <w:rPr>
          <w:rFonts w:ascii="Arial" w:hAnsi="Arial" w:cs="Arial"/>
          <w:lang w:val="en"/>
        </w:rPr>
        <w:t>has been developed</w:t>
      </w:r>
      <w:proofErr w:type="gramEnd"/>
      <w:r>
        <w:rPr>
          <w:rFonts w:ascii="Arial" w:hAnsi="Arial" w:cs="Arial"/>
          <w:lang w:val="en"/>
        </w:rPr>
        <w:t xml:space="preserve"> for older BMW models rather than current ones. More specifically for gasoline engines without particle filters from model year 2002. It carries BMW approval Longlife-01 FE and meets the requirements for API SL. </w:t>
      </w:r>
    </w:p>
    <w:p w14:paraId="402C998C" w14:textId="77777777" w:rsidR="00702B74" w:rsidRDefault="00702B74" w:rsidP="00702B74">
      <w:pPr>
        <w:tabs>
          <w:tab w:val="left" w:pos="7088"/>
        </w:tabs>
        <w:spacing w:after="240" w:line="360" w:lineRule="auto"/>
        <w:ind w:right="1985"/>
        <w:jc w:val="both"/>
        <w:rPr>
          <w:rFonts w:ascii="Arial" w:hAnsi="Arial" w:cs="Arial"/>
        </w:rPr>
      </w:pPr>
      <w:r>
        <w:rPr>
          <w:rFonts w:ascii="Arial" w:hAnsi="Arial" w:cs="Arial"/>
          <w:lang w:val="en"/>
        </w:rPr>
        <w:lastRenderedPageBreak/>
        <w:t xml:space="preserve">The third new product is Special Tec AA 0W-16. "It is the lowest viscosity oil that we have launched to date," says Sebastian </w:t>
      </w:r>
      <w:proofErr w:type="spellStart"/>
      <w:r>
        <w:rPr>
          <w:rFonts w:ascii="Arial" w:hAnsi="Arial" w:cs="Arial"/>
          <w:lang w:val="en"/>
        </w:rPr>
        <w:t>Zelger</w:t>
      </w:r>
      <w:proofErr w:type="spellEnd"/>
      <w:r>
        <w:rPr>
          <w:rFonts w:ascii="Arial" w:hAnsi="Arial" w:cs="Arial"/>
          <w:lang w:val="en"/>
        </w:rPr>
        <w:t xml:space="preserve">. </w:t>
      </w:r>
      <w:proofErr w:type="gramStart"/>
      <w:r>
        <w:rPr>
          <w:rFonts w:ascii="Arial" w:hAnsi="Arial" w:cs="Arial"/>
          <w:lang w:val="en"/>
        </w:rPr>
        <w:t>It is mainly Japanese car manufacturers that</w:t>
      </w:r>
      <w:proofErr w:type="gramEnd"/>
      <w:r>
        <w:rPr>
          <w:rFonts w:ascii="Arial" w:hAnsi="Arial" w:cs="Arial"/>
          <w:lang w:val="en"/>
        </w:rPr>
        <w:t xml:space="preserve"> stipulate a viscosity of 0W-16. It is very uncommon outside of Japan. However, this is changing slowly. "0W-16 oils are still very much a niche product but, technologically, they are very interesting," explains Sebastian </w:t>
      </w:r>
      <w:proofErr w:type="spellStart"/>
      <w:r>
        <w:rPr>
          <w:rFonts w:ascii="Arial" w:hAnsi="Arial" w:cs="Arial"/>
          <w:lang w:val="en"/>
        </w:rPr>
        <w:t>Zelger</w:t>
      </w:r>
      <w:proofErr w:type="spellEnd"/>
      <w:r>
        <w:rPr>
          <w:rFonts w:ascii="Arial" w:hAnsi="Arial" w:cs="Arial"/>
          <w:lang w:val="en"/>
        </w:rPr>
        <w:t xml:space="preserve">. "This is why we are already producing it, even though the revenue earning potential is still low." Special Tec AA 0W-16 meets the requirements for API SN Plus + RC and ILSAC GF-5 and is suitable for selected models of Honda, Lexus, Suzuki and Toyota. </w:t>
      </w:r>
    </w:p>
    <w:p w14:paraId="0A0B75FE" w14:textId="77777777" w:rsidR="00702B74" w:rsidRDefault="00702B74" w:rsidP="00702B74">
      <w:pPr>
        <w:tabs>
          <w:tab w:val="left" w:pos="7088"/>
        </w:tabs>
        <w:spacing w:after="240" w:line="360" w:lineRule="auto"/>
        <w:ind w:right="1985"/>
        <w:jc w:val="both"/>
        <w:rPr>
          <w:rFonts w:ascii="Arial" w:hAnsi="Arial" w:cs="Arial"/>
        </w:rPr>
      </w:pPr>
      <w:r>
        <w:rPr>
          <w:rFonts w:ascii="Arial" w:hAnsi="Arial" w:cs="Arial"/>
          <w:lang w:val="en"/>
        </w:rPr>
        <w:t xml:space="preserve">This </w:t>
      </w:r>
      <w:proofErr w:type="gramStart"/>
      <w:r>
        <w:rPr>
          <w:rFonts w:ascii="Arial" w:hAnsi="Arial" w:cs="Arial"/>
          <w:lang w:val="en"/>
        </w:rPr>
        <w:t>will also be accompanied</w:t>
      </w:r>
      <w:proofErr w:type="gramEnd"/>
      <w:r>
        <w:rPr>
          <w:rFonts w:ascii="Arial" w:hAnsi="Arial" w:cs="Arial"/>
          <w:lang w:val="en"/>
        </w:rPr>
        <w:t xml:space="preserve"> by a relaunch of the entire Special Tec AA range. This product line includes engine oils developed specifically for cars produced by American and Asian manufacturers. They all have </w:t>
      </w:r>
      <w:proofErr w:type="gramStart"/>
      <w:r>
        <w:rPr>
          <w:rFonts w:ascii="Arial" w:hAnsi="Arial" w:cs="Arial"/>
          <w:lang w:val="en"/>
        </w:rPr>
        <w:t>improved,</w:t>
      </w:r>
      <w:proofErr w:type="gramEnd"/>
      <w:r>
        <w:rPr>
          <w:rFonts w:ascii="Arial" w:hAnsi="Arial" w:cs="Arial"/>
          <w:lang w:val="en"/>
        </w:rPr>
        <w:t xml:space="preserve"> top-performing recipes and a new design. Sebastian </w:t>
      </w:r>
      <w:proofErr w:type="spellStart"/>
      <w:r>
        <w:rPr>
          <w:rFonts w:ascii="Arial" w:hAnsi="Arial" w:cs="Arial"/>
          <w:lang w:val="en"/>
        </w:rPr>
        <w:t>Zelger</w:t>
      </w:r>
      <w:proofErr w:type="spellEnd"/>
      <w:r>
        <w:rPr>
          <w:rFonts w:ascii="Arial" w:hAnsi="Arial" w:cs="Arial"/>
          <w:lang w:val="en"/>
        </w:rPr>
        <w:t>: "We have the right oil for nearly every car, whether it is a European import, a domestic car or an Asian model."</w:t>
      </w:r>
    </w:p>
    <w:p w14:paraId="74BA347D" w14:textId="77777777" w:rsidR="00702B74" w:rsidRDefault="00702B74" w:rsidP="00702B74">
      <w:pPr>
        <w:tabs>
          <w:tab w:val="left" w:pos="7088"/>
        </w:tabs>
        <w:spacing w:after="240" w:line="360" w:lineRule="auto"/>
        <w:ind w:right="1985"/>
        <w:jc w:val="both"/>
        <w:rPr>
          <w:rFonts w:ascii="Arial" w:hAnsi="Arial" w:cs="Arial"/>
        </w:rPr>
      </w:pPr>
      <w:r>
        <w:rPr>
          <w:rFonts w:ascii="Arial" w:hAnsi="Arial" w:cs="Arial"/>
          <w:lang w:val="en"/>
        </w:rPr>
        <w:t xml:space="preserve">LIQUI MOLY will be exhibiting at both AAPEX and SEMA Show both of which will take place in Las Vegas, NV. AAPEX will be from November 5 to 7 November and LIQUI MOLY will be at stand 33021. SEMA Show will be from November 5 to </w:t>
      </w:r>
      <w:proofErr w:type="gramStart"/>
      <w:r>
        <w:rPr>
          <w:rFonts w:ascii="Arial" w:hAnsi="Arial" w:cs="Arial"/>
          <w:lang w:val="en"/>
        </w:rPr>
        <w:t>8</w:t>
      </w:r>
      <w:proofErr w:type="gramEnd"/>
      <w:r>
        <w:rPr>
          <w:rFonts w:ascii="Arial" w:hAnsi="Arial" w:cs="Arial"/>
          <w:lang w:val="en"/>
        </w:rPr>
        <w:t xml:space="preserve"> and LIQUI MOLY will be at stand 50719 (Performance Pavilion).</w:t>
      </w:r>
    </w:p>
    <w:p w14:paraId="3DACE4D0" w14:textId="77777777" w:rsidR="00E571D5" w:rsidRPr="00333C7C" w:rsidRDefault="00E571D5" w:rsidP="004E4427">
      <w:pPr>
        <w:spacing w:after="240" w:line="360" w:lineRule="auto"/>
        <w:ind w:right="1984"/>
        <w:jc w:val="both"/>
        <w:rPr>
          <w:rStyle w:val="Hyperlink"/>
          <w:rFonts w:ascii="Arial" w:hAnsi="Arial" w:cs="Arial"/>
          <w:lang w:val="en-US"/>
        </w:rPr>
      </w:pPr>
      <w:bookmarkStart w:id="0" w:name="_GoBack"/>
      <w:bookmarkEnd w:id="0"/>
    </w:p>
    <w:p w14:paraId="6BC27A8B" w14:textId="77777777" w:rsidR="00DF37A5" w:rsidRPr="00333C7C" w:rsidRDefault="00DF37A5" w:rsidP="00DF37A5">
      <w:pPr>
        <w:tabs>
          <w:tab w:val="left" w:pos="2410"/>
        </w:tabs>
        <w:spacing w:line="360" w:lineRule="auto"/>
        <w:ind w:right="1984"/>
        <w:jc w:val="both"/>
        <w:rPr>
          <w:rFonts w:ascii="Arial" w:hAnsi="Arial" w:cs="Arial"/>
          <w:b/>
          <w:lang w:val="en-US"/>
        </w:rPr>
      </w:pPr>
      <w:r w:rsidRPr="00333C7C">
        <w:rPr>
          <w:rFonts w:ascii="Arial" w:hAnsi="Arial" w:cs="Arial"/>
          <w:b/>
          <w:bCs/>
          <w:lang w:val="en-US"/>
        </w:rPr>
        <w:t>About LIQUI MOLY</w:t>
      </w:r>
    </w:p>
    <w:p w14:paraId="1EE42773" w14:textId="711C04FE" w:rsidR="006D6E48" w:rsidRPr="00333C7C" w:rsidRDefault="00DF37A5" w:rsidP="00E571D5">
      <w:pPr>
        <w:tabs>
          <w:tab w:val="left" w:pos="2410"/>
        </w:tabs>
        <w:spacing w:line="360" w:lineRule="auto"/>
        <w:ind w:right="1984"/>
        <w:jc w:val="both"/>
        <w:rPr>
          <w:rFonts w:ascii="Arial" w:hAnsi="Arial" w:cs="Arial"/>
          <w:lang w:val="en-US"/>
        </w:rPr>
      </w:pPr>
      <w:r w:rsidRPr="00333C7C">
        <w:rPr>
          <w:rFonts w:ascii="Arial" w:hAnsi="Arial" w:cs="Arial"/>
          <w:lang w:val="en-US"/>
        </w:rPr>
        <w:t>With around 4,000 items, LIQUI MOLY</w:t>
      </w:r>
      <w:r w:rsidR="00887D33" w:rsidRPr="00333C7C">
        <w:rPr>
          <w:rFonts w:ascii="Arial" w:hAnsi="Arial" w:cs="Arial"/>
          <w:lang w:val="en-US"/>
        </w:rPr>
        <w:t xml:space="preserve"> </w:t>
      </w:r>
      <w:r w:rsidRPr="00333C7C">
        <w:rPr>
          <w:rFonts w:ascii="Arial" w:hAnsi="Arial" w:cs="Arial"/>
          <w:lang w:val="en-US"/>
        </w:rPr>
        <w:t xml:space="preserve">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w:t>
      </w:r>
      <w:r w:rsidRPr="00333C7C">
        <w:rPr>
          <w:rFonts w:ascii="Arial" w:hAnsi="Arial" w:cs="Arial"/>
          <w:lang w:val="en-US"/>
        </w:rPr>
        <w:lastRenderedPageBreak/>
        <w:t>products in more than 120 countries and generated € 5</w:t>
      </w:r>
      <w:r w:rsidR="009E001B" w:rsidRPr="00333C7C">
        <w:rPr>
          <w:rFonts w:ascii="Arial" w:hAnsi="Arial" w:cs="Arial"/>
          <w:lang w:val="en-US"/>
        </w:rPr>
        <w:t>4</w:t>
      </w:r>
      <w:r w:rsidR="00E571D5" w:rsidRPr="00333C7C">
        <w:rPr>
          <w:rFonts w:ascii="Arial" w:hAnsi="Arial" w:cs="Arial"/>
          <w:lang w:val="en-US"/>
        </w:rPr>
        <w:t>4</w:t>
      </w:r>
      <w:r w:rsidRPr="00333C7C">
        <w:rPr>
          <w:rFonts w:ascii="Arial" w:hAnsi="Arial" w:cs="Arial"/>
          <w:lang w:val="en-US"/>
        </w:rPr>
        <w:t xml:space="preserve"> million in sales in 201</w:t>
      </w:r>
      <w:r w:rsidR="009E001B" w:rsidRPr="00333C7C">
        <w:rPr>
          <w:rFonts w:ascii="Arial" w:hAnsi="Arial" w:cs="Arial"/>
          <w:lang w:val="en-US"/>
        </w:rPr>
        <w:t>8</w:t>
      </w:r>
      <w:r w:rsidRPr="00333C7C">
        <w:rPr>
          <w:rFonts w:ascii="Arial" w:hAnsi="Arial" w:cs="Arial"/>
          <w:lang w:val="en-US"/>
        </w:rPr>
        <w:t>.</w:t>
      </w:r>
    </w:p>
    <w:p w14:paraId="31CA317B" w14:textId="77777777" w:rsidR="006D6E48" w:rsidRPr="00333C7C" w:rsidRDefault="006D6E48" w:rsidP="006D6E48">
      <w:pPr>
        <w:keepNext/>
        <w:keepLines/>
        <w:tabs>
          <w:tab w:val="left" w:pos="7020"/>
        </w:tabs>
        <w:spacing w:line="360" w:lineRule="auto"/>
        <w:ind w:right="2053"/>
        <w:jc w:val="both"/>
        <w:rPr>
          <w:rFonts w:ascii="Arial" w:hAnsi="Arial" w:cs="Arial"/>
          <w:lang w:val="en-US"/>
        </w:rPr>
      </w:pPr>
    </w:p>
    <w:p w14:paraId="34D91932" w14:textId="77777777" w:rsidR="006D6E48" w:rsidRPr="00333C7C" w:rsidRDefault="006D6E48" w:rsidP="006D6E48">
      <w:pPr>
        <w:keepNext/>
        <w:keepLines/>
        <w:tabs>
          <w:tab w:val="left" w:pos="7020"/>
        </w:tabs>
        <w:spacing w:line="360" w:lineRule="auto"/>
        <w:ind w:right="2053"/>
        <w:jc w:val="both"/>
        <w:rPr>
          <w:rFonts w:ascii="Arial" w:hAnsi="Arial" w:cs="Arial"/>
          <w:color w:val="000000"/>
          <w:lang w:val="en-US"/>
        </w:rPr>
      </w:pPr>
      <w:r w:rsidRPr="00333C7C">
        <w:rPr>
          <w:rStyle w:val="Fett"/>
          <w:rFonts w:ascii="Arial" w:hAnsi="Arial" w:cs="Arial"/>
          <w:lang w:val="en-US"/>
        </w:rPr>
        <w:t>For more information, please contact:</w:t>
      </w:r>
    </w:p>
    <w:p w14:paraId="07A86105" w14:textId="77777777" w:rsidR="00FC18C8" w:rsidRPr="00333C7C" w:rsidRDefault="00FC18C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LIQUI MOLY GmbH</w:t>
      </w:r>
    </w:p>
    <w:p w14:paraId="619EA5BA" w14:textId="77777777" w:rsidR="00E1656E" w:rsidRPr="00333C7C" w:rsidRDefault="00E1656E"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Head of Media Relations international</w:t>
      </w:r>
    </w:p>
    <w:p w14:paraId="1E48B128"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Peter Szarafinski</w:t>
      </w:r>
    </w:p>
    <w:p w14:paraId="65C1042D"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333C7C">
        <w:rPr>
          <w:rFonts w:ascii="Arial" w:hAnsi="Arial" w:cs="Arial"/>
          <w:color w:val="000000"/>
          <w:lang w:val="en-US"/>
        </w:rPr>
        <w:t>Jerg</w:t>
      </w:r>
      <w:proofErr w:type="spellEnd"/>
      <w:r w:rsidRPr="00333C7C">
        <w:rPr>
          <w:rFonts w:ascii="Arial" w:hAnsi="Arial" w:cs="Arial"/>
          <w:color w:val="000000"/>
          <w:lang w:val="en-US"/>
        </w:rPr>
        <w:t>-Wieland-Str. 4</w:t>
      </w:r>
    </w:p>
    <w:p w14:paraId="38CA187A"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proofErr w:type="gramStart"/>
      <w:r w:rsidRPr="00333C7C">
        <w:rPr>
          <w:rFonts w:ascii="Arial" w:hAnsi="Arial" w:cs="Arial"/>
          <w:color w:val="000000"/>
          <w:lang w:val="en-US"/>
        </w:rPr>
        <w:t>89081</w:t>
      </w:r>
      <w:proofErr w:type="gramEnd"/>
      <w:r w:rsidRPr="00333C7C">
        <w:rPr>
          <w:rFonts w:ascii="Arial" w:hAnsi="Arial" w:cs="Arial"/>
          <w:color w:val="000000"/>
          <w:lang w:val="en-US"/>
        </w:rPr>
        <w:t xml:space="preserve"> Ulm-Lehr</w:t>
      </w:r>
    </w:p>
    <w:p w14:paraId="3C19C9E7"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Germany</w:t>
      </w:r>
    </w:p>
    <w:p w14:paraId="446364A1"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Tel.: +49 7 31/14 20 189</w:t>
      </w:r>
    </w:p>
    <w:p w14:paraId="341859CB"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Fax: +49 7 31/14 20 82</w:t>
      </w:r>
    </w:p>
    <w:p w14:paraId="0D474E2A" w14:textId="2DD46E25" w:rsidR="00887D33" w:rsidRPr="00333C7C" w:rsidRDefault="00932BF3" w:rsidP="00E571D5">
      <w:pPr>
        <w:pStyle w:val="Textkrper"/>
        <w:tabs>
          <w:tab w:val="left" w:pos="6660"/>
          <w:tab w:val="left" w:pos="7020"/>
        </w:tabs>
        <w:spacing w:line="240" w:lineRule="auto"/>
        <w:rPr>
          <w:rFonts w:ascii="Arial" w:hAnsi="Arial" w:cs="Arial"/>
          <w:color w:val="000000"/>
          <w:lang w:val="en-US"/>
        </w:rPr>
      </w:pPr>
      <w:hyperlink r:id="rId7" w:history="1">
        <w:r w:rsidR="00F729B8" w:rsidRPr="00333C7C">
          <w:rPr>
            <w:rStyle w:val="Hyperlink"/>
            <w:rFonts w:ascii="Arial" w:hAnsi="Arial" w:cs="Arial"/>
            <w:lang w:val="en-US"/>
          </w:rPr>
          <w:t>peter.szarafinski@liqui-moly.de</w:t>
        </w:r>
      </w:hyperlink>
    </w:p>
    <w:sectPr w:rsidR="00887D33" w:rsidRPr="00333C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5555" w14:textId="77777777" w:rsidR="00777D68" w:rsidRDefault="00777D68">
      <w:r>
        <w:separator/>
      </w:r>
    </w:p>
  </w:endnote>
  <w:endnote w:type="continuationSeparator" w:id="0">
    <w:p w14:paraId="3EA0D12D" w14:textId="77777777" w:rsidR="00777D68" w:rsidRDefault="0077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65D" w14:textId="77777777"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E31" w14:textId="77777777"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AD12" w14:textId="77777777"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BCF3" w14:textId="77777777" w:rsidR="00777D68" w:rsidRDefault="00777D68">
      <w:r>
        <w:separator/>
      </w:r>
    </w:p>
  </w:footnote>
  <w:footnote w:type="continuationSeparator" w:id="0">
    <w:p w14:paraId="21771089" w14:textId="77777777" w:rsidR="00777D68" w:rsidRDefault="0077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593B" w14:textId="3B5A41AB"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507F" w14:textId="1096068E" w:rsidR="001738FE" w:rsidRDefault="002328C5">
    <w:pPr>
      <w:pStyle w:val="Kopfzeile"/>
    </w:pPr>
    <w:r>
      <w:rPr>
        <w:noProof/>
      </w:rPr>
      <w:drawing>
        <wp:inline distT="0" distB="0" distL="0" distR="0" wp14:anchorId="2613AAB0" wp14:editId="5B87E0E1">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14D81C3D" w14:textId="77777777"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CD91" w14:textId="1E04DB35"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25AB1"/>
    <w:rsid w:val="000539CA"/>
    <w:rsid w:val="0007542C"/>
    <w:rsid w:val="00075E1B"/>
    <w:rsid w:val="00091C3D"/>
    <w:rsid w:val="000965EA"/>
    <w:rsid w:val="000B0216"/>
    <w:rsid w:val="000B0338"/>
    <w:rsid w:val="000C381F"/>
    <w:rsid w:val="000F17D2"/>
    <w:rsid w:val="00106445"/>
    <w:rsid w:val="00106629"/>
    <w:rsid w:val="00113E86"/>
    <w:rsid w:val="001148A1"/>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164"/>
    <w:rsid w:val="001E25AF"/>
    <w:rsid w:val="001E67C7"/>
    <w:rsid w:val="001F6ABC"/>
    <w:rsid w:val="00201C89"/>
    <w:rsid w:val="00227FE1"/>
    <w:rsid w:val="002328C5"/>
    <w:rsid w:val="002347EF"/>
    <w:rsid w:val="00236C81"/>
    <w:rsid w:val="00237A66"/>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4D7B"/>
    <w:rsid w:val="002E51F3"/>
    <w:rsid w:val="002F4575"/>
    <w:rsid w:val="002F6C4B"/>
    <w:rsid w:val="00321542"/>
    <w:rsid w:val="00330717"/>
    <w:rsid w:val="003314FC"/>
    <w:rsid w:val="00333C7C"/>
    <w:rsid w:val="00335297"/>
    <w:rsid w:val="003359E0"/>
    <w:rsid w:val="0034086F"/>
    <w:rsid w:val="003419F8"/>
    <w:rsid w:val="003420CF"/>
    <w:rsid w:val="00362985"/>
    <w:rsid w:val="003638B3"/>
    <w:rsid w:val="0038186F"/>
    <w:rsid w:val="00384DC5"/>
    <w:rsid w:val="00391A77"/>
    <w:rsid w:val="00397B6F"/>
    <w:rsid w:val="003A04D3"/>
    <w:rsid w:val="003A3A2B"/>
    <w:rsid w:val="003C0001"/>
    <w:rsid w:val="003C1808"/>
    <w:rsid w:val="003C5CFA"/>
    <w:rsid w:val="003D224E"/>
    <w:rsid w:val="003E5162"/>
    <w:rsid w:val="003F29FB"/>
    <w:rsid w:val="003F539B"/>
    <w:rsid w:val="00404DE1"/>
    <w:rsid w:val="00405B22"/>
    <w:rsid w:val="00412AE8"/>
    <w:rsid w:val="0041319E"/>
    <w:rsid w:val="00417DB5"/>
    <w:rsid w:val="00420B14"/>
    <w:rsid w:val="004215C0"/>
    <w:rsid w:val="0043285D"/>
    <w:rsid w:val="0044655D"/>
    <w:rsid w:val="004563D6"/>
    <w:rsid w:val="0048318D"/>
    <w:rsid w:val="00483EBE"/>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80BA3"/>
    <w:rsid w:val="005A40BE"/>
    <w:rsid w:val="005B27A5"/>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57501"/>
    <w:rsid w:val="00663EAB"/>
    <w:rsid w:val="00667F3C"/>
    <w:rsid w:val="006755A6"/>
    <w:rsid w:val="00675F3F"/>
    <w:rsid w:val="006C03AD"/>
    <w:rsid w:val="006C5098"/>
    <w:rsid w:val="006D0125"/>
    <w:rsid w:val="006D4135"/>
    <w:rsid w:val="006D6E48"/>
    <w:rsid w:val="00701CFB"/>
    <w:rsid w:val="00702B74"/>
    <w:rsid w:val="00707380"/>
    <w:rsid w:val="00713045"/>
    <w:rsid w:val="00740999"/>
    <w:rsid w:val="007453FA"/>
    <w:rsid w:val="00750AEB"/>
    <w:rsid w:val="00765EC0"/>
    <w:rsid w:val="00770774"/>
    <w:rsid w:val="00771654"/>
    <w:rsid w:val="00777D68"/>
    <w:rsid w:val="007845FB"/>
    <w:rsid w:val="00790CFA"/>
    <w:rsid w:val="00791137"/>
    <w:rsid w:val="007A7E45"/>
    <w:rsid w:val="007C123E"/>
    <w:rsid w:val="007C70ED"/>
    <w:rsid w:val="007F7D8C"/>
    <w:rsid w:val="0080329B"/>
    <w:rsid w:val="00803AB5"/>
    <w:rsid w:val="00812AF3"/>
    <w:rsid w:val="008253C6"/>
    <w:rsid w:val="00826767"/>
    <w:rsid w:val="00830B6C"/>
    <w:rsid w:val="00836752"/>
    <w:rsid w:val="008410BE"/>
    <w:rsid w:val="00841DFB"/>
    <w:rsid w:val="0085430E"/>
    <w:rsid w:val="00866E7C"/>
    <w:rsid w:val="00871CAA"/>
    <w:rsid w:val="00873E0D"/>
    <w:rsid w:val="00883E9A"/>
    <w:rsid w:val="00887BE6"/>
    <w:rsid w:val="00887D33"/>
    <w:rsid w:val="008A0D4A"/>
    <w:rsid w:val="008A0F3E"/>
    <w:rsid w:val="008A731A"/>
    <w:rsid w:val="008B03B0"/>
    <w:rsid w:val="008B33A7"/>
    <w:rsid w:val="008B4BB0"/>
    <w:rsid w:val="008D2841"/>
    <w:rsid w:val="008D76CF"/>
    <w:rsid w:val="00906D60"/>
    <w:rsid w:val="0091538D"/>
    <w:rsid w:val="00917514"/>
    <w:rsid w:val="00932BF3"/>
    <w:rsid w:val="00933569"/>
    <w:rsid w:val="00947D68"/>
    <w:rsid w:val="009530AD"/>
    <w:rsid w:val="009535B4"/>
    <w:rsid w:val="0095567E"/>
    <w:rsid w:val="009848A6"/>
    <w:rsid w:val="00993B02"/>
    <w:rsid w:val="00997876"/>
    <w:rsid w:val="009A0B35"/>
    <w:rsid w:val="009A4A72"/>
    <w:rsid w:val="009C1C21"/>
    <w:rsid w:val="009C7A26"/>
    <w:rsid w:val="009E001B"/>
    <w:rsid w:val="009E4647"/>
    <w:rsid w:val="00A057A1"/>
    <w:rsid w:val="00A06ED1"/>
    <w:rsid w:val="00A20FA8"/>
    <w:rsid w:val="00A36E9A"/>
    <w:rsid w:val="00A452A4"/>
    <w:rsid w:val="00A64850"/>
    <w:rsid w:val="00A725DB"/>
    <w:rsid w:val="00A72F03"/>
    <w:rsid w:val="00A91DB4"/>
    <w:rsid w:val="00A92A00"/>
    <w:rsid w:val="00AA01E9"/>
    <w:rsid w:val="00AA1E31"/>
    <w:rsid w:val="00AC08A0"/>
    <w:rsid w:val="00AC465A"/>
    <w:rsid w:val="00AD2BA1"/>
    <w:rsid w:val="00AD6A21"/>
    <w:rsid w:val="00AE1515"/>
    <w:rsid w:val="00AE454C"/>
    <w:rsid w:val="00AF21D9"/>
    <w:rsid w:val="00B15D44"/>
    <w:rsid w:val="00B16CFF"/>
    <w:rsid w:val="00B3784B"/>
    <w:rsid w:val="00B403DD"/>
    <w:rsid w:val="00B45FB4"/>
    <w:rsid w:val="00B62783"/>
    <w:rsid w:val="00B87DD3"/>
    <w:rsid w:val="00B906F6"/>
    <w:rsid w:val="00B91469"/>
    <w:rsid w:val="00BA3409"/>
    <w:rsid w:val="00BB3691"/>
    <w:rsid w:val="00BB604D"/>
    <w:rsid w:val="00BC7DA1"/>
    <w:rsid w:val="00BD2739"/>
    <w:rsid w:val="00BD619A"/>
    <w:rsid w:val="00BE1B23"/>
    <w:rsid w:val="00C13B53"/>
    <w:rsid w:val="00C17D92"/>
    <w:rsid w:val="00C33536"/>
    <w:rsid w:val="00C3542A"/>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55708"/>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730A"/>
    <w:rsid w:val="00E00DD8"/>
    <w:rsid w:val="00E1656E"/>
    <w:rsid w:val="00E23D8A"/>
    <w:rsid w:val="00E266DD"/>
    <w:rsid w:val="00E37098"/>
    <w:rsid w:val="00E42F5A"/>
    <w:rsid w:val="00E52FAA"/>
    <w:rsid w:val="00E571D5"/>
    <w:rsid w:val="00E75753"/>
    <w:rsid w:val="00EA44FA"/>
    <w:rsid w:val="00EB0F97"/>
    <w:rsid w:val="00EC6DBF"/>
    <w:rsid w:val="00ED689E"/>
    <w:rsid w:val="00EE1D0F"/>
    <w:rsid w:val="00EE40B5"/>
    <w:rsid w:val="00EE41E6"/>
    <w:rsid w:val="00EE4AB1"/>
    <w:rsid w:val="00EE5995"/>
    <w:rsid w:val="00EF1AA7"/>
    <w:rsid w:val="00F107F8"/>
    <w:rsid w:val="00F12228"/>
    <w:rsid w:val="00F172F5"/>
    <w:rsid w:val="00F25575"/>
    <w:rsid w:val="00F2777C"/>
    <w:rsid w:val="00F27D7B"/>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9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 w:type="character" w:styleId="Hervorhebung">
    <w:name w:val="Emphasis"/>
    <w:basedOn w:val="Absatz-Standardschriftart"/>
    <w:qFormat/>
    <w:rsid w:val="003D2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27152637">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343336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79436991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6468101">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45598491">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3116</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2019-10-02T09:22:00Z</dcterms:created>
  <dcterms:modified xsi:type="dcterms:W3CDTF">2019-10-02T09:23:00Z</dcterms:modified>
</cp:coreProperties>
</file>