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2A7" w:rsidRDefault="000042A7" w:rsidP="000042A7">
      <w:pPr>
        <w:spacing w:after="240" w:line="360" w:lineRule="auto"/>
        <w:ind w:right="1842"/>
        <w:jc w:val="both"/>
        <w:rPr>
          <w:rFonts w:asciiTheme="minorBidi" w:hAnsiTheme="minorBidi" w:cstheme="minorBidi"/>
          <w:b/>
          <w:sz w:val="36"/>
          <w:szCs w:val="36"/>
        </w:rPr>
      </w:pPr>
      <w:r>
        <w:rPr>
          <w:rFonts w:asciiTheme="minorBidi" w:hAnsiTheme="minorBidi" w:cstheme="minorBidi"/>
          <w:b/>
          <w:bCs/>
          <w:sz w:val="36"/>
          <w:szCs w:val="36"/>
          <w:lang w:val="en-US"/>
        </w:rPr>
        <w:t>Modern juice for old engines</w:t>
      </w:r>
    </w:p>
    <w:p w:rsidR="000042A7" w:rsidRDefault="005A4759" w:rsidP="005A4759">
      <w:pPr>
        <w:spacing w:after="240" w:line="360" w:lineRule="auto"/>
        <w:ind w:right="1842"/>
        <w:jc w:val="both"/>
        <w:rPr>
          <w:rFonts w:asciiTheme="minorBidi" w:hAnsiTheme="minorBidi" w:cstheme="minorBidi"/>
          <w:sz w:val="28"/>
          <w:szCs w:val="28"/>
        </w:rPr>
      </w:pPr>
      <w:r>
        <w:rPr>
          <w:rFonts w:asciiTheme="minorBidi" w:hAnsiTheme="minorBidi" w:cstheme="minorBidi"/>
          <w:sz w:val="28"/>
          <w:szCs w:val="28"/>
          <w:lang w:val="en-US"/>
        </w:rPr>
        <w:t xml:space="preserve">New motor oil by </w:t>
      </w:r>
      <w:r w:rsidR="000042A7">
        <w:rPr>
          <w:rFonts w:asciiTheme="minorBidi" w:hAnsiTheme="minorBidi" w:cstheme="minorBidi"/>
          <w:sz w:val="28"/>
          <w:szCs w:val="28"/>
          <w:lang w:val="en-US"/>
        </w:rPr>
        <w:t xml:space="preserve">LIQUI MOLY </w:t>
      </w:r>
      <w:r>
        <w:rPr>
          <w:rFonts w:asciiTheme="minorBidi" w:hAnsiTheme="minorBidi" w:cstheme="minorBidi"/>
          <w:sz w:val="28"/>
          <w:szCs w:val="28"/>
          <w:lang w:val="en-US"/>
        </w:rPr>
        <w:t>for classic cars</w:t>
      </w:r>
    </w:p>
    <w:p w:rsidR="000042A7" w:rsidRDefault="005A4759" w:rsidP="000042A7">
      <w:pPr>
        <w:spacing w:after="240" w:line="360" w:lineRule="auto"/>
        <w:ind w:right="1842"/>
        <w:jc w:val="both"/>
        <w:rPr>
          <w:rFonts w:asciiTheme="minorBidi" w:hAnsiTheme="minorBidi" w:cstheme="minorBidi"/>
          <w:b/>
        </w:rPr>
      </w:pPr>
      <w:r>
        <w:rPr>
          <w:rFonts w:asciiTheme="minorBidi" w:hAnsiTheme="minorBidi" w:cstheme="minorBidi"/>
          <w:b/>
          <w:bCs/>
          <w:lang w:val="en-US"/>
        </w:rPr>
        <w:t xml:space="preserve">November 2018 – </w:t>
      </w:r>
      <w:r w:rsidR="000042A7">
        <w:rPr>
          <w:rFonts w:asciiTheme="minorBidi" w:hAnsiTheme="minorBidi" w:cstheme="minorBidi"/>
          <w:b/>
          <w:bCs/>
          <w:lang w:val="en-US"/>
        </w:rPr>
        <w:t>Oil for current car models has no place in classic cars.</w:t>
      </w:r>
      <w:r w:rsidR="000042A7">
        <w:rPr>
          <w:rFonts w:asciiTheme="minorBidi" w:hAnsiTheme="minorBidi" w:cstheme="minorBidi"/>
          <w:lang w:val="en-US"/>
        </w:rPr>
        <w:t xml:space="preserve"> </w:t>
      </w:r>
      <w:r w:rsidR="000042A7">
        <w:rPr>
          <w:rFonts w:asciiTheme="minorBidi" w:hAnsiTheme="minorBidi" w:cstheme="minorBidi"/>
          <w:b/>
          <w:bCs/>
          <w:lang w:val="en-US"/>
        </w:rPr>
        <w:t>Those who reach for expensive synthetic oil here are not doing their four-wheeled treasure any favors, but are making a serious mistake that can damage the engine.</w:t>
      </w:r>
      <w:r w:rsidR="000042A7">
        <w:rPr>
          <w:rFonts w:asciiTheme="minorBidi" w:hAnsiTheme="minorBidi" w:cstheme="minorBidi"/>
          <w:lang w:val="en-US"/>
        </w:rPr>
        <w:t xml:space="preserve"> </w:t>
      </w:r>
      <w:r w:rsidR="000042A7">
        <w:rPr>
          <w:rFonts w:asciiTheme="minorBidi" w:hAnsiTheme="minorBidi" w:cstheme="minorBidi"/>
          <w:b/>
          <w:bCs/>
          <w:lang w:val="en-US"/>
        </w:rPr>
        <w:t>That's why the German oil and additive specialist has developed an oil for classic cars that is exclusively designed for the engine technology of decades gone by: The Classic 20W-50.</w:t>
      </w:r>
    </w:p>
    <w:p w:rsidR="000042A7" w:rsidRDefault="000042A7" w:rsidP="000042A7">
      <w:pPr>
        <w:spacing w:after="240" w:line="360" w:lineRule="auto"/>
        <w:ind w:right="1842"/>
        <w:jc w:val="both"/>
        <w:rPr>
          <w:rFonts w:asciiTheme="minorBidi" w:hAnsiTheme="minorBidi" w:cstheme="minorBidi"/>
        </w:rPr>
      </w:pPr>
      <w:r>
        <w:rPr>
          <w:rFonts w:asciiTheme="minorBidi" w:hAnsiTheme="minorBidi" w:cstheme="minorBidi"/>
          <w:lang w:val="en-US"/>
        </w:rPr>
        <w:t xml:space="preserve">Low viscosity synthetic oils are generally not suitable for the assemblies of classic cars. These are made up of other materials such as white alloys, non-ferrous alloys and had different fabrication tolerances and oil change intervals to modern cars. That's why the oil technology should come from the same time as the engine technology. The new Classic 20W-50 is clearly superior to old oils from that time. "It combines the compatibility of old oils with modern wear protection technology," says Dietmar Schmid, application engineer at LIQUI MOLY. </w:t>
      </w:r>
    </w:p>
    <w:p w:rsidR="000042A7" w:rsidRDefault="000042A7" w:rsidP="000042A7">
      <w:pPr>
        <w:spacing w:after="240" w:line="360" w:lineRule="auto"/>
        <w:ind w:right="1842"/>
        <w:jc w:val="both"/>
        <w:rPr>
          <w:rFonts w:asciiTheme="minorBidi" w:hAnsiTheme="minorBidi" w:cstheme="minorBidi"/>
        </w:rPr>
      </w:pPr>
      <w:r>
        <w:rPr>
          <w:rFonts w:asciiTheme="minorBidi" w:hAnsiTheme="minorBidi" w:cstheme="minorBidi"/>
          <w:lang w:val="en-US"/>
        </w:rPr>
        <w:t>Back then, just like today, lubricants formed important elements of engine design. Lubrication is just one of many tasks. The oil has to thermally relieve and seal the engine, protect it against signs of wear and corrosion and ensure engine performance. The earlier assemblies cannot be compared to the designs and loads of today's. This is precisely why tailor-made oils are so important, so as not to risk engine damage.</w:t>
      </w:r>
    </w:p>
    <w:p w:rsidR="000042A7" w:rsidRDefault="000042A7" w:rsidP="00D760A1">
      <w:pPr>
        <w:spacing w:after="240" w:line="360" w:lineRule="auto"/>
        <w:ind w:right="1842"/>
        <w:jc w:val="both"/>
        <w:rPr>
          <w:rFonts w:asciiTheme="minorBidi" w:hAnsiTheme="minorBidi" w:cstheme="minorBidi"/>
        </w:rPr>
      </w:pPr>
      <w:r>
        <w:rPr>
          <w:rFonts w:asciiTheme="minorBidi" w:hAnsiTheme="minorBidi" w:cstheme="minorBidi"/>
          <w:lang w:val="en-US"/>
        </w:rPr>
        <w:t>Classic 20W-50 is a very high quali</w:t>
      </w:r>
      <w:r w:rsidR="005A4759">
        <w:rPr>
          <w:rFonts w:asciiTheme="minorBidi" w:hAnsiTheme="minorBidi" w:cstheme="minorBidi"/>
          <w:lang w:val="en-US"/>
        </w:rPr>
        <w:t>ty, low-alloy, mineral multi-grade</w:t>
      </w:r>
      <w:r>
        <w:rPr>
          <w:rFonts w:asciiTheme="minorBidi" w:hAnsiTheme="minorBidi" w:cstheme="minorBidi"/>
          <w:lang w:val="en-US"/>
        </w:rPr>
        <w:t xml:space="preserve"> motor oil. It was developed especially for year-round use in younger classic cars built after 19</w:t>
      </w:r>
      <w:r w:rsidR="00D760A1">
        <w:rPr>
          <w:rFonts w:asciiTheme="minorBidi" w:hAnsiTheme="minorBidi" w:cstheme="minorBidi"/>
          <w:lang w:val="en-US"/>
        </w:rPr>
        <w:t>5</w:t>
      </w:r>
      <w:bookmarkStart w:id="0" w:name="_GoBack"/>
      <w:bookmarkEnd w:id="0"/>
      <w:r>
        <w:rPr>
          <w:rFonts w:asciiTheme="minorBidi" w:hAnsiTheme="minorBidi" w:cstheme="minorBidi"/>
          <w:lang w:val="en-US"/>
        </w:rPr>
        <w:t xml:space="preserve">0 and which are already equipped with an oil filter element. This motor oil unites state-of-the-art lubricant </w:t>
      </w:r>
      <w:r>
        <w:rPr>
          <w:rFonts w:asciiTheme="minorBidi" w:hAnsiTheme="minorBidi" w:cstheme="minorBidi"/>
          <w:lang w:val="en-US"/>
        </w:rPr>
        <w:lastRenderedPageBreak/>
        <w:t>knowledge with the special requirements of manufacturers from any time. It meets the API SB/SC/SD/CC standards.</w:t>
      </w:r>
    </w:p>
    <w:p w:rsidR="00991126" w:rsidRPr="00DD7B6E" w:rsidRDefault="00991126" w:rsidP="00991126">
      <w:pPr>
        <w:spacing w:line="360" w:lineRule="auto"/>
        <w:ind w:right="1984"/>
        <w:jc w:val="both"/>
        <w:rPr>
          <w:rFonts w:asciiTheme="minorBidi" w:hAnsiTheme="minorBidi" w:cstheme="minorBidi"/>
          <w:lang w:val="en-US"/>
        </w:rPr>
      </w:pPr>
    </w:p>
    <w:p w:rsidR="00195073" w:rsidRPr="00DD7B6E" w:rsidRDefault="00195073" w:rsidP="00195073">
      <w:pPr>
        <w:rPr>
          <w:rFonts w:asciiTheme="minorBidi" w:hAnsiTheme="minorBidi" w:cstheme="minorBidi"/>
          <w:lang w:val="en-US"/>
        </w:rPr>
      </w:pPr>
    </w:p>
    <w:p w:rsidR="00884BE4" w:rsidRPr="00DD7B6E" w:rsidRDefault="00884BE4" w:rsidP="00884BE4">
      <w:pPr>
        <w:spacing w:line="360" w:lineRule="auto"/>
        <w:ind w:right="1842"/>
        <w:rPr>
          <w:rFonts w:asciiTheme="minorBidi" w:hAnsiTheme="minorBidi" w:cstheme="minorBidi"/>
          <w:b/>
          <w:bCs/>
          <w:lang w:val="en-US"/>
        </w:rPr>
      </w:pPr>
      <w:r w:rsidRPr="00DD7B6E">
        <w:rPr>
          <w:rFonts w:asciiTheme="minorBidi" w:hAnsiTheme="minorBidi" w:cstheme="minorBidi"/>
          <w:b/>
          <w:lang w:val="en-US"/>
        </w:rPr>
        <w:t>About LIQUI MOLY</w:t>
      </w:r>
    </w:p>
    <w:p w:rsidR="00884BE4" w:rsidRPr="00DD7B6E" w:rsidRDefault="00884BE4" w:rsidP="00884BE4">
      <w:pPr>
        <w:tabs>
          <w:tab w:val="left" w:pos="2410"/>
        </w:tabs>
        <w:spacing w:line="360" w:lineRule="auto"/>
        <w:ind w:right="1984"/>
        <w:jc w:val="both"/>
        <w:rPr>
          <w:rFonts w:asciiTheme="minorBidi" w:hAnsiTheme="minorBidi" w:cstheme="minorBidi"/>
          <w:lang w:val="en-US"/>
        </w:rPr>
      </w:pPr>
      <w:r w:rsidRPr="00DD7B6E">
        <w:rPr>
          <w:rFonts w:asciiTheme="minorBidi" w:hAnsiTheme="minorBidi" w:cstheme="minorBidi"/>
          <w:lang w:val="en-US"/>
        </w:rPr>
        <w:t>With around 4,000 items, LIQUI MOLY offers a global, uniquely broad range of automotive chemicals: Motor oils and additives, greases and pastes, sprays and car care, glues and sealants. Founded in 1957, LIQUI MOLY develops and produces exclusively in Germany. There it is the undisputed market leader for additives and is repeatedly voted the best oil brand. The company sells its products in more than 120 countries and generated € 532 million in sales in 2017.</w:t>
      </w:r>
    </w:p>
    <w:p w:rsidR="00884BE4" w:rsidRPr="00DD7B6E" w:rsidRDefault="00884BE4" w:rsidP="00884BE4">
      <w:pPr>
        <w:keepNext/>
        <w:keepLines/>
        <w:tabs>
          <w:tab w:val="left" w:pos="7020"/>
        </w:tabs>
        <w:spacing w:line="360" w:lineRule="auto"/>
        <w:ind w:right="2053"/>
        <w:jc w:val="both"/>
        <w:rPr>
          <w:rFonts w:asciiTheme="minorBidi" w:hAnsiTheme="minorBidi" w:cstheme="minorBidi"/>
          <w:lang w:val="en-US"/>
        </w:rPr>
      </w:pPr>
    </w:p>
    <w:p w:rsidR="00884BE4" w:rsidRPr="00DD7B6E" w:rsidRDefault="00884BE4" w:rsidP="00884BE4">
      <w:pPr>
        <w:keepNext/>
        <w:keepLines/>
        <w:tabs>
          <w:tab w:val="left" w:pos="7020"/>
        </w:tabs>
        <w:spacing w:line="360" w:lineRule="auto"/>
        <w:ind w:right="2053"/>
        <w:jc w:val="both"/>
        <w:rPr>
          <w:rFonts w:asciiTheme="minorBidi" w:hAnsiTheme="minorBidi" w:cstheme="minorBidi"/>
          <w:color w:val="000000"/>
          <w:lang w:val="en-US"/>
        </w:rPr>
      </w:pPr>
      <w:r w:rsidRPr="00DD7B6E">
        <w:rPr>
          <w:rStyle w:val="Fett"/>
          <w:rFonts w:asciiTheme="minorBidi" w:hAnsiTheme="minorBidi" w:cstheme="minorBidi"/>
          <w:lang w:val="en-US"/>
        </w:rPr>
        <w:t>For more information, please contact:</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LIQUI MOLY GmbH</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Head of Media Relations international</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Peter Szarafinski</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Jerg-Wieland-Str. 4</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89081 Ulm-Lehr</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Germany</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Tel.: +49 7 31/14 20 189</w:t>
      </w:r>
    </w:p>
    <w:p w:rsidR="00884BE4" w:rsidRPr="00DD7B6E" w:rsidRDefault="00884BE4" w:rsidP="00884BE4">
      <w:pPr>
        <w:tabs>
          <w:tab w:val="left" w:pos="7020"/>
        </w:tabs>
        <w:autoSpaceDE w:val="0"/>
        <w:autoSpaceDN w:val="0"/>
        <w:adjustRightInd w:val="0"/>
        <w:jc w:val="both"/>
        <w:rPr>
          <w:rFonts w:asciiTheme="minorBidi" w:hAnsiTheme="minorBidi" w:cstheme="minorBidi"/>
          <w:color w:val="000000"/>
          <w:lang w:val="en-US"/>
        </w:rPr>
      </w:pPr>
      <w:r w:rsidRPr="00DD7B6E">
        <w:rPr>
          <w:rFonts w:asciiTheme="minorBidi" w:hAnsiTheme="minorBidi" w:cstheme="minorBidi"/>
          <w:color w:val="000000"/>
          <w:lang w:val="en-US"/>
        </w:rPr>
        <w:t>Fax: +49 7 31/14 20 82</w:t>
      </w:r>
    </w:p>
    <w:p w:rsidR="00EE40B5" w:rsidRPr="00DD7B6E" w:rsidRDefault="00D760A1" w:rsidP="00884BE4">
      <w:pPr>
        <w:pStyle w:val="Textkrper"/>
        <w:tabs>
          <w:tab w:val="left" w:pos="6660"/>
          <w:tab w:val="left" w:pos="7020"/>
        </w:tabs>
        <w:spacing w:line="240" w:lineRule="auto"/>
        <w:rPr>
          <w:rFonts w:asciiTheme="minorBidi" w:hAnsiTheme="minorBidi" w:cstheme="minorBidi"/>
          <w:color w:val="000000"/>
          <w:lang w:val="en-US"/>
        </w:rPr>
      </w:pPr>
      <w:hyperlink r:id="rId6" w:history="1">
        <w:r w:rsidR="00884BE4" w:rsidRPr="00DD7B6E">
          <w:rPr>
            <w:rStyle w:val="Hyperlink"/>
            <w:rFonts w:asciiTheme="minorBidi" w:hAnsiTheme="minorBidi" w:cstheme="minorBidi"/>
            <w:lang w:val="en-US"/>
          </w:rPr>
          <w:t>peter.szarafinski@liqui-moly.de</w:t>
        </w:r>
      </w:hyperlink>
    </w:p>
    <w:sectPr w:rsidR="00EE40B5" w:rsidRPr="00DD7B6E">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D16" w:rsidRDefault="00D64D16">
      <w:r>
        <w:separator/>
      </w:r>
    </w:p>
  </w:endnote>
  <w:endnote w:type="continuationSeparator" w:id="0">
    <w:p w:rsidR="00D64D16" w:rsidRDefault="00D64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D16" w:rsidRDefault="00D64D16">
      <w:r>
        <w:separator/>
      </w:r>
    </w:p>
  </w:footnote>
  <w:footnote w:type="continuationSeparator" w:id="0">
    <w:p w:rsidR="00D64D16" w:rsidRDefault="00D64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FE" w:rsidRDefault="002328C5">
    <w:pPr>
      <w:pStyle w:val="Kopfzeile"/>
    </w:pPr>
    <w:r>
      <w:rPr>
        <w:noProof/>
      </w:rPr>
      <w:drawing>
        <wp:inline distT="0" distB="0" distL="0" distR="0">
          <wp:extent cx="5753100" cy="685800"/>
          <wp:effectExtent l="0" t="0" r="0" b="0"/>
          <wp:docPr id="1" name="Bild 1" descr="PR_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884BE4" w:rsidRDefault="00884BE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2DBF"/>
    <w:rsid w:val="000042A7"/>
    <w:rsid w:val="000059FE"/>
    <w:rsid w:val="00013320"/>
    <w:rsid w:val="0001333A"/>
    <w:rsid w:val="0002416A"/>
    <w:rsid w:val="00075E1B"/>
    <w:rsid w:val="000965EA"/>
    <w:rsid w:val="00106445"/>
    <w:rsid w:val="00113E86"/>
    <w:rsid w:val="0014267A"/>
    <w:rsid w:val="00153ED8"/>
    <w:rsid w:val="00163B3A"/>
    <w:rsid w:val="001738FE"/>
    <w:rsid w:val="00182F86"/>
    <w:rsid w:val="00195073"/>
    <w:rsid w:val="0019660B"/>
    <w:rsid w:val="001A6334"/>
    <w:rsid w:val="001A7B69"/>
    <w:rsid w:val="002173B8"/>
    <w:rsid w:val="00227FE1"/>
    <w:rsid w:val="002328C5"/>
    <w:rsid w:val="002347EF"/>
    <w:rsid w:val="00236C81"/>
    <w:rsid w:val="00245390"/>
    <w:rsid w:val="002463C1"/>
    <w:rsid w:val="002759D7"/>
    <w:rsid w:val="00277FD3"/>
    <w:rsid w:val="00282F7E"/>
    <w:rsid w:val="00284FF6"/>
    <w:rsid w:val="00290B66"/>
    <w:rsid w:val="002A4FAC"/>
    <w:rsid w:val="002C2E6B"/>
    <w:rsid w:val="002E51F3"/>
    <w:rsid w:val="002F6C4B"/>
    <w:rsid w:val="00321542"/>
    <w:rsid w:val="00330717"/>
    <w:rsid w:val="003314FC"/>
    <w:rsid w:val="00335297"/>
    <w:rsid w:val="003419F8"/>
    <w:rsid w:val="00362985"/>
    <w:rsid w:val="0038186F"/>
    <w:rsid w:val="00384DC5"/>
    <w:rsid w:val="003A3A2B"/>
    <w:rsid w:val="003C1808"/>
    <w:rsid w:val="003E5162"/>
    <w:rsid w:val="003F539B"/>
    <w:rsid w:val="00404DE1"/>
    <w:rsid w:val="0041319E"/>
    <w:rsid w:val="0043285D"/>
    <w:rsid w:val="0048318D"/>
    <w:rsid w:val="004A43CD"/>
    <w:rsid w:val="004B1B68"/>
    <w:rsid w:val="0051048B"/>
    <w:rsid w:val="00513793"/>
    <w:rsid w:val="0052387C"/>
    <w:rsid w:val="00525CCE"/>
    <w:rsid w:val="00531245"/>
    <w:rsid w:val="005A4759"/>
    <w:rsid w:val="005B705D"/>
    <w:rsid w:val="005D1A4F"/>
    <w:rsid w:val="005D4371"/>
    <w:rsid w:val="005D4FF1"/>
    <w:rsid w:val="00607761"/>
    <w:rsid w:val="00613489"/>
    <w:rsid w:val="0061388E"/>
    <w:rsid w:val="00627E28"/>
    <w:rsid w:val="006330F0"/>
    <w:rsid w:val="00654D72"/>
    <w:rsid w:val="00663EAB"/>
    <w:rsid w:val="006755A6"/>
    <w:rsid w:val="006C5098"/>
    <w:rsid w:val="006D0125"/>
    <w:rsid w:val="006D6E48"/>
    <w:rsid w:val="00713F8E"/>
    <w:rsid w:val="00740999"/>
    <w:rsid w:val="007453FA"/>
    <w:rsid w:val="00750AEB"/>
    <w:rsid w:val="00770774"/>
    <w:rsid w:val="00781C9A"/>
    <w:rsid w:val="00790CFA"/>
    <w:rsid w:val="007A7E45"/>
    <w:rsid w:val="007C70ED"/>
    <w:rsid w:val="007F7D8C"/>
    <w:rsid w:val="00803AB5"/>
    <w:rsid w:val="00826767"/>
    <w:rsid w:val="00830B6C"/>
    <w:rsid w:val="00883E9A"/>
    <w:rsid w:val="00884BE4"/>
    <w:rsid w:val="008A731A"/>
    <w:rsid w:val="008D2841"/>
    <w:rsid w:val="008D76CF"/>
    <w:rsid w:val="00906D60"/>
    <w:rsid w:val="00933569"/>
    <w:rsid w:val="009530AD"/>
    <w:rsid w:val="009535B4"/>
    <w:rsid w:val="00991126"/>
    <w:rsid w:val="009A0B35"/>
    <w:rsid w:val="009C1C21"/>
    <w:rsid w:val="009C7A26"/>
    <w:rsid w:val="00A057A1"/>
    <w:rsid w:val="00A06ED1"/>
    <w:rsid w:val="00A20FA8"/>
    <w:rsid w:val="00A36E9A"/>
    <w:rsid w:val="00A43FAE"/>
    <w:rsid w:val="00A725DB"/>
    <w:rsid w:val="00A72F03"/>
    <w:rsid w:val="00AA1E31"/>
    <w:rsid w:val="00AC465A"/>
    <w:rsid w:val="00AD6A21"/>
    <w:rsid w:val="00AE454C"/>
    <w:rsid w:val="00AF21D9"/>
    <w:rsid w:val="00B3784B"/>
    <w:rsid w:val="00B87DD3"/>
    <w:rsid w:val="00B91469"/>
    <w:rsid w:val="00BD2739"/>
    <w:rsid w:val="00BD56E2"/>
    <w:rsid w:val="00BD619A"/>
    <w:rsid w:val="00C33536"/>
    <w:rsid w:val="00C77E25"/>
    <w:rsid w:val="00CC5A0A"/>
    <w:rsid w:val="00CC5A59"/>
    <w:rsid w:val="00CD2C75"/>
    <w:rsid w:val="00CD4089"/>
    <w:rsid w:val="00D13B9F"/>
    <w:rsid w:val="00D21E10"/>
    <w:rsid w:val="00D4499F"/>
    <w:rsid w:val="00D64D16"/>
    <w:rsid w:val="00D719FA"/>
    <w:rsid w:val="00D726AF"/>
    <w:rsid w:val="00D760A1"/>
    <w:rsid w:val="00D761FD"/>
    <w:rsid w:val="00D80032"/>
    <w:rsid w:val="00D967EF"/>
    <w:rsid w:val="00DA3C14"/>
    <w:rsid w:val="00DB5188"/>
    <w:rsid w:val="00DD7B6E"/>
    <w:rsid w:val="00DE060C"/>
    <w:rsid w:val="00DF2A33"/>
    <w:rsid w:val="00DF44C7"/>
    <w:rsid w:val="00DF6AD1"/>
    <w:rsid w:val="00E23D8A"/>
    <w:rsid w:val="00E266DD"/>
    <w:rsid w:val="00E52FAA"/>
    <w:rsid w:val="00EA44FA"/>
    <w:rsid w:val="00EC6DBF"/>
    <w:rsid w:val="00ED689E"/>
    <w:rsid w:val="00EE1D0F"/>
    <w:rsid w:val="00EE40B5"/>
    <w:rsid w:val="00F107F8"/>
    <w:rsid w:val="00F172F5"/>
    <w:rsid w:val="00F406F9"/>
    <w:rsid w:val="00F4264A"/>
    <w:rsid w:val="00F509C2"/>
    <w:rsid w:val="00F54621"/>
    <w:rsid w:val="00F646F0"/>
    <w:rsid w:val="00F96D47"/>
    <w:rsid w:val="00FB4391"/>
    <w:rsid w:val="00FB563C"/>
    <w:rsid w:val="00FC10B0"/>
    <w:rsid w:val="00FC3586"/>
    <w:rsid w:val="00FC508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style>
  <w:style w:type="character" w:styleId="Fett">
    <w:name w:val="Strong"/>
    <w:qFormat/>
    <w:rsid w:val="00EE40B5"/>
    <w:rPr>
      <w:b/>
      <w:bCs/>
    </w:rPr>
  </w:style>
  <w:style w:type="character" w:customStyle="1" w:styleId="TextkrperZchn">
    <w:name w:val="Textkörper Zchn"/>
    <w:link w:val="Textkrper"/>
    <w:rsid w:val="00DA3C14"/>
    <w:rPr>
      <w:sz w:val="24"/>
      <w:szCs w:val="24"/>
    </w:rPr>
  </w:style>
  <w:style w:type="character" w:styleId="Hyperlink">
    <w:name w:val="Hyperlink"/>
    <w:unhideWhenUsed/>
    <w:rsid w:val="003C18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7290">
      <w:bodyDiv w:val="1"/>
      <w:marLeft w:val="0"/>
      <w:marRight w:val="0"/>
      <w:marTop w:val="0"/>
      <w:marBottom w:val="0"/>
      <w:divBdr>
        <w:top w:val="none" w:sz="0" w:space="0" w:color="auto"/>
        <w:left w:val="none" w:sz="0" w:space="0" w:color="auto"/>
        <w:bottom w:val="none" w:sz="0" w:space="0" w:color="auto"/>
        <w:right w:val="none" w:sz="0" w:space="0" w:color="auto"/>
      </w:divBdr>
    </w:div>
    <w:div w:id="39019306">
      <w:bodyDiv w:val="1"/>
      <w:marLeft w:val="0"/>
      <w:marRight w:val="0"/>
      <w:marTop w:val="0"/>
      <w:marBottom w:val="0"/>
      <w:divBdr>
        <w:top w:val="none" w:sz="0" w:space="0" w:color="auto"/>
        <w:left w:val="none" w:sz="0" w:space="0" w:color="auto"/>
        <w:bottom w:val="none" w:sz="0" w:space="0" w:color="auto"/>
        <w:right w:val="none" w:sz="0" w:space="0" w:color="auto"/>
      </w:divBdr>
    </w:div>
    <w:div w:id="206186093">
      <w:bodyDiv w:val="1"/>
      <w:marLeft w:val="0"/>
      <w:marRight w:val="0"/>
      <w:marTop w:val="0"/>
      <w:marBottom w:val="0"/>
      <w:divBdr>
        <w:top w:val="none" w:sz="0" w:space="0" w:color="auto"/>
        <w:left w:val="none" w:sz="0" w:space="0" w:color="auto"/>
        <w:bottom w:val="none" w:sz="0" w:space="0" w:color="auto"/>
        <w:right w:val="none" w:sz="0" w:space="0" w:color="auto"/>
      </w:divBdr>
    </w:div>
    <w:div w:id="643198392">
      <w:bodyDiv w:val="1"/>
      <w:marLeft w:val="0"/>
      <w:marRight w:val="0"/>
      <w:marTop w:val="0"/>
      <w:marBottom w:val="0"/>
      <w:divBdr>
        <w:top w:val="none" w:sz="0" w:space="0" w:color="auto"/>
        <w:left w:val="none" w:sz="0" w:space="0" w:color="auto"/>
        <w:bottom w:val="none" w:sz="0" w:space="0" w:color="auto"/>
        <w:right w:val="none" w:sz="0" w:space="0" w:color="auto"/>
      </w:divBdr>
    </w:div>
    <w:div w:id="773747331">
      <w:bodyDiv w:val="1"/>
      <w:marLeft w:val="0"/>
      <w:marRight w:val="0"/>
      <w:marTop w:val="0"/>
      <w:marBottom w:val="0"/>
      <w:divBdr>
        <w:top w:val="none" w:sz="0" w:space="0" w:color="auto"/>
        <w:left w:val="none" w:sz="0" w:space="0" w:color="auto"/>
        <w:bottom w:val="none" w:sz="0" w:space="0" w:color="auto"/>
        <w:right w:val="none" w:sz="0" w:space="0" w:color="auto"/>
      </w:divBdr>
    </w:div>
    <w:div w:id="886799915">
      <w:bodyDiv w:val="1"/>
      <w:marLeft w:val="0"/>
      <w:marRight w:val="0"/>
      <w:marTop w:val="0"/>
      <w:marBottom w:val="0"/>
      <w:divBdr>
        <w:top w:val="none" w:sz="0" w:space="0" w:color="auto"/>
        <w:left w:val="none" w:sz="0" w:space="0" w:color="auto"/>
        <w:bottom w:val="none" w:sz="0" w:space="0" w:color="auto"/>
        <w:right w:val="none" w:sz="0" w:space="0" w:color="auto"/>
      </w:divBdr>
    </w:div>
    <w:div w:id="964235436">
      <w:bodyDiv w:val="1"/>
      <w:marLeft w:val="0"/>
      <w:marRight w:val="0"/>
      <w:marTop w:val="0"/>
      <w:marBottom w:val="0"/>
      <w:divBdr>
        <w:top w:val="none" w:sz="0" w:space="0" w:color="auto"/>
        <w:left w:val="none" w:sz="0" w:space="0" w:color="auto"/>
        <w:bottom w:val="none" w:sz="0" w:space="0" w:color="auto"/>
        <w:right w:val="none" w:sz="0" w:space="0" w:color="auto"/>
      </w:divBdr>
    </w:div>
    <w:div w:id="1885871916">
      <w:bodyDiv w:val="1"/>
      <w:marLeft w:val="0"/>
      <w:marRight w:val="0"/>
      <w:marTop w:val="0"/>
      <w:marBottom w:val="0"/>
      <w:divBdr>
        <w:top w:val="none" w:sz="0" w:space="0" w:color="auto"/>
        <w:left w:val="none" w:sz="0" w:space="0" w:color="auto"/>
        <w:bottom w:val="none" w:sz="0" w:space="0" w:color="auto"/>
        <w:right w:val="none" w:sz="0" w:space="0" w:color="auto"/>
      </w:divBdr>
    </w:div>
    <w:div w:id="197906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ter.szarafinski@liqui-moly.d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2269</Characters>
  <Application>Microsoft Office Word</Application>
  <DocSecurity>0</DocSecurity>
  <Lines>18</Lines>
  <Paragraphs>5</Paragraphs>
  <ScaleCrop>false</ScaleCrop>
  <Company/>
  <LinksUpToDate>false</LinksUpToDate>
  <CharactersWithSpaces>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2018-09-28T07:37:00Z</dcterms:created>
  <dcterms:modified xsi:type="dcterms:W3CDTF">2018-12-06T07:21:00Z</dcterms:modified>
</cp:coreProperties>
</file>