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DF" w:rsidRDefault="00D556DF" w:rsidP="00D556DF">
      <w:pPr>
        <w:spacing w:line="360" w:lineRule="auto"/>
        <w:ind w:right="1985"/>
        <w:rPr>
          <w:rFonts w:ascii="Arial" w:hAnsi="Arial" w:cs="Arial"/>
          <w:b/>
          <w:sz w:val="36"/>
          <w:szCs w:val="36"/>
        </w:rPr>
      </w:pPr>
      <w:r>
        <w:rPr>
          <w:rFonts w:ascii="Arial" w:hAnsi="Arial" w:cs="Arial"/>
          <w:b/>
          <w:bCs/>
          <w:sz w:val="36"/>
          <w:szCs w:val="36"/>
          <w:lang w:val="en-US"/>
        </w:rPr>
        <w:t>New oils and additives made in Germany</w:t>
      </w:r>
    </w:p>
    <w:p w:rsidR="00D556DF" w:rsidRDefault="00D556DF" w:rsidP="00D556DF">
      <w:pPr>
        <w:spacing w:line="360" w:lineRule="auto"/>
        <w:ind w:right="1985"/>
        <w:jc w:val="both"/>
        <w:rPr>
          <w:rFonts w:ascii="Arial" w:hAnsi="Arial" w:cs="Arial"/>
        </w:rPr>
      </w:pPr>
    </w:p>
    <w:p w:rsidR="00D556DF" w:rsidRDefault="00D556DF" w:rsidP="00D556DF">
      <w:pPr>
        <w:spacing w:line="360" w:lineRule="auto"/>
        <w:ind w:right="1985"/>
        <w:jc w:val="both"/>
        <w:rPr>
          <w:rFonts w:ascii="Arial" w:hAnsi="Arial" w:cs="Arial"/>
          <w:sz w:val="28"/>
          <w:szCs w:val="28"/>
        </w:rPr>
      </w:pPr>
      <w:r>
        <w:rPr>
          <w:rFonts w:ascii="Arial" w:hAnsi="Arial" w:cs="Arial"/>
          <w:sz w:val="28"/>
          <w:szCs w:val="28"/>
          <w:lang w:val="en-US"/>
        </w:rPr>
        <w:t>LIQUI MOLY presents a whole range of new oils and additives at the AAPEX and SEMA show</w:t>
      </w:r>
    </w:p>
    <w:p w:rsidR="00D556DF" w:rsidRDefault="00D556DF" w:rsidP="00D556DF">
      <w:pPr>
        <w:spacing w:line="360" w:lineRule="auto"/>
        <w:ind w:right="1985"/>
        <w:jc w:val="both"/>
        <w:rPr>
          <w:rFonts w:ascii="Arial" w:hAnsi="Arial" w:cs="Arial"/>
        </w:rPr>
      </w:pPr>
    </w:p>
    <w:p w:rsidR="00D556DF" w:rsidRDefault="00B91EF5" w:rsidP="00D556DF">
      <w:pPr>
        <w:spacing w:after="240" w:line="360" w:lineRule="auto"/>
        <w:ind w:right="1985"/>
        <w:jc w:val="both"/>
        <w:rPr>
          <w:rFonts w:ascii="Arial" w:hAnsi="Arial" w:cs="Arial"/>
          <w:b/>
        </w:rPr>
      </w:pPr>
      <w:r>
        <w:rPr>
          <w:rFonts w:ascii="Arial" w:hAnsi="Arial" w:cs="Arial"/>
          <w:b/>
          <w:bCs/>
          <w:lang w:val="en-US"/>
        </w:rPr>
        <w:t>October</w:t>
      </w:r>
      <w:bookmarkStart w:id="0" w:name="_GoBack"/>
      <w:bookmarkEnd w:id="0"/>
      <w:r w:rsidR="00D556DF">
        <w:rPr>
          <w:rFonts w:ascii="Arial" w:hAnsi="Arial" w:cs="Arial"/>
          <w:b/>
          <w:bCs/>
          <w:lang w:val="en-US"/>
        </w:rPr>
        <w:t xml:space="preserve"> 2018 – There is not just one highlight for LIQUI MOLY at AAPEX, but a whole range of new oils and additives.</w:t>
      </w:r>
      <w:r w:rsidR="00D556DF">
        <w:rPr>
          <w:rFonts w:ascii="Arial" w:hAnsi="Arial" w:cs="Arial"/>
          <w:lang w:val="en-US"/>
        </w:rPr>
        <w:t xml:space="preserve"> </w:t>
      </w:r>
      <w:r w:rsidR="00D556DF">
        <w:rPr>
          <w:rFonts w:ascii="Arial" w:hAnsi="Arial" w:cs="Arial"/>
          <w:b/>
          <w:bCs/>
          <w:lang w:val="en-US"/>
        </w:rPr>
        <w:t>The German company shows what's new in its range at North America's largest trade fair for the automotive aftermarket.</w:t>
      </w:r>
      <w:r w:rsidR="00D556DF">
        <w:rPr>
          <w:rFonts w:ascii="Arial" w:hAnsi="Arial" w:cs="Arial"/>
          <w:lang w:val="en-US"/>
        </w:rPr>
        <w:t xml:space="preserve"> </w:t>
      </w:r>
      <w:r w:rsidR="00D556DF">
        <w:rPr>
          <w:rFonts w:ascii="Arial" w:hAnsi="Arial" w:cs="Arial"/>
          <w:b/>
          <w:bCs/>
          <w:lang w:val="en-US"/>
        </w:rPr>
        <w:t>Furthermore, it also has a booth at the SEMA-Show taking place at the same time.</w:t>
      </w:r>
    </w:p>
    <w:p w:rsidR="00D556DF" w:rsidRDefault="00D556DF" w:rsidP="00D556DF">
      <w:pPr>
        <w:tabs>
          <w:tab w:val="left" w:pos="7020"/>
        </w:tabs>
        <w:spacing w:after="240" w:line="360" w:lineRule="auto"/>
        <w:ind w:right="2053"/>
        <w:jc w:val="both"/>
        <w:rPr>
          <w:rFonts w:ascii="Arial" w:hAnsi="Arial" w:cs="Arial"/>
        </w:rPr>
      </w:pPr>
      <w:r>
        <w:rPr>
          <w:rFonts w:ascii="Arial" w:hAnsi="Arial" w:cs="Arial"/>
          <w:lang w:val="en-US"/>
        </w:rPr>
        <w:t>"We are happy to make the effort to exhibit simultaneously at both trade fairs in Las Vegas," says Sebastian Zelger,</w:t>
      </w:r>
      <w:r>
        <w:rPr>
          <w:lang w:val="en-US"/>
        </w:rPr>
        <w:t xml:space="preserve"> </w:t>
      </w:r>
      <w:r>
        <w:rPr>
          <w:rFonts w:ascii="Arial" w:hAnsi="Arial" w:cs="Arial"/>
          <w:lang w:val="en-US"/>
        </w:rPr>
        <w:t xml:space="preserve">Director LIQUI MOLY USA. "Every trade fair addresses a different target group and this allows us to reach everyone." </w:t>
      </w:r>
    </w:p>
    <w:p w:rsidR="00D556DF" w:rsidRDefault="00D556DF" w:rsidP="00D556DF">
      <w:pPr>
        <w:tabs>
          <w:tab w:val="left" w:pos="7020"/>
        </w:tabs>
        <w:spacing w:after="240" w:line="360" w:lineRule="auto"/>
        <w:ind w:right="2053"/>
        <w:jc w:val="both"/>
        <w:rPr>
          <w:rFonts w:ascii="Arial" w:hAnsi="Arial" w:cs="Arial"/>
        </w:rPr>
      </w:pPr>
      <w:r>
        <w:rPr>
          <w:rFonts w:ascii="Arial" w:hAnsi="Arial" w:cs="Arial"/>
          <w:lang w:val="en-US"/>
        </w:rPr>
        <w:t>Three new additions are presented among the oils. Special Tec DX1 was developed solely for the Dexos1 Gen2 standard by General Motors. It is also suitable for models by Chrysler, Ford as well as many Asian brands. The second oil is a special development for classic cars. Classic Motor Oil 20W-50 is a mineral oil that is only mildly alloyed in order to protect the materials in the engine. It is for classic cars that already have an oil filter. The third new oil is one for manual transmissions: Top Tec MTF 5100 is a low-viscosity gearbox oil, which is especially suited to the new manual transmissions by BMW, Ford and Volkswagen.</w:t>
      </w:r>
    </w:p>
    <w:p w:rsidR="00D556DF" w:rsidRDefault="00D556DF" w:rsidP="00D556DF">
      <w:pPr>
        <w:tabs>
          <w:tab w:val="left" w:pos="7020"/>
        </w:tabs>
        <w:spacing w:after="240" w:line="360" w:lineRule="auto"/>
        <w:ind w:right="2053"/>
        <w:jc w:val="both"/>
        <w:rPr>
          <w:rFonts w:ascii="Arial" w:hAnsi="Arial" w:cs="Arial"/>
        </w:rPr>
      </w:pPr>
      <w:r>
        <w:rPr>
          <w:rFonts w:ascii="Arial" w:hAnsi="Arial" w:cs="Arial"/>
          <w:lang w:val="en-US"/>
        </w:rPr>
        <w:t xml:space="preserve">There are also three new additions among the additives. Truck Series is a range of five additives for motor oil, gasoline and diesel developed solely for pick-up trucks. They ensure that the truck revives its original performance. The second addition is the Hybrid Additive, which takes care of typical problems that many hybrid </w:t>
      </w:r>
      <w:r>
        <w:rPr>
          <w:rFonts w:ascii="Arial" w:hAnsi="Arial" w:cs="Arial"/>
          <w:lang w:val="en-US"/>
        </w:rPr>
        <w:lastRenderedPageBreak/>
        <w:t xml:space="preserve">vehicles suffer from. These are deposits on the injectors that occur if the engine is only ever run briefly and the gasoline that stays in the tank longer with low use and therefore ages. The third additive is Speed Tec Gasoline. It improves combustion in the engine, which therefore delivers a higher performance, particularly in the part-load range. </w:t>
      </w:r>
    </w:p>
    <w:p w:rsidR="00D556DF" w:rsidRDefault="00D556DF" w:rsidP="00D556DF">
      <w:pPr>
        <w:spacing w:after="240" w:line="360" w:lineRule="auto"/>
        <w:ind w:right="1985"/>
        <w:jc w:val="both"/>
        <w:rPr>
          <w:rFonts w:ascii="Arial" w:hAnsi="Arial" w:cs="Arial"/>
        </w:rPr>
      </w:pPr>
      <w:r>
        <w:rPr>
          <w:rFonts w:asciiTheme="minorBidi" w:hAnsiTheme="minorBidi" w:cstheme="minorBidi"/>
          <w:lang w:val="en-US"/>
        </w:rPr>
        <w:t>Trade in the US is booming for LIQUI MOLY. In the first six months of the year, sales were over 40 percent higher than in the equivalent period of the previous year. The company had previously made massive investments in the US market, more than doubling its personnel there over the last two years. Sebastian Zelger: "We will further expand our range in North America, so that we become here what we have already long been in our domestic market of Germany: A full-range retailer for automotive chemicals."</w:t>
      </w:r>
    </w:p>
    <w:p w:rsidR="00D556DF" w:rsidRDefault="00D556DF" w:rsidP="00D556DF">
      <w:pPr>
        <w:tabs>
          <w:tab w:val="left" w:pos="7020"/>
        </w:tabs>
        <w:spacing w:after="240" w:line="360" w:lineRule="auto"/>
        <w:ind w:right="2053"/>
        <w:jc w:val="both"/>
        <w:rPr>
          <w:rFonts w:asciiTheme="minorBidi" w:hAnsiTheme="minorBidi" w:cstheme="minorBidi"/>
        </w:rPr>
      </w:pPr>
      <w:r>
        <w:rPr>
          <w:rFonts w:asciiTheme="minorBidi" w:hAnsiTheme="minorBidi" w:cstheme="minorBidi"/>
          <w:lang w:val="en-US"/>
        </w:rPr>
        <w:t>AAPEX will be held from October 30th to November 1st at the Sands Expo Center in Las Vegas, NV. LIQUI MOLY can be found at booth 33021. The SEMA-Show will be held from October 30th to November 1st at the Las Vegas Convention Center. LIQUI MOLY can be found there in the Performance Pavilion at booth 51017.</w:t>
      </w:r>
    </w:p>
    <w:p w:rsidR="007740AD" w:rsidRDefault="007740AD" w:rsidP="00420E4B">
      <w:pPr>
        <w:spacing w:line="360" w:lineRule="auto"/>
        <w:ind w:right="1842"/>
        <w:rPr>
          <w:rFonts w:ascii="Arial" w:hAnsi="Arial" w:cs="Arial"/>
          <w:b/>
          <w:lang w:val="en-US"/>
        </w:rPr>
      </w:pPr>
    </w:p>
    <w:p w:rsidR="00BB3401" w:rsidRPr="00F5266C" w:rsidRDefault="00BB3401" w:rsidP="00420E4B">
      <w:pPr>
        <w:spacing w:line="360" w:lineRule="auto"/>
        <w:ind w:right="1842"/>
        <w:rPr>
          <w:rFonts w:ascii="Arial" w:hAnsi="Arial" w:cs="Arial"/>
          <w:b/>
          <w:bCs/>
          <w:lang w:val="en-US"/>
        </w:rPr>
      </w:pPr>
      <w:r w:rsidRPr="00F5266C">
        <w:rPr>
          <w:rFonts w:ascii="Arial" w:hAnsi="Arial" w:cs="Arial"/>
          <w:b/>
          <w:lang w:val="en-US"/>
        </w:rPr>
        <w:t>About LIQUI MOLY</w:t>
      </w:r>
    </w:p>
    <w:p w:rsidR="00BB3401" w:rsidRPr="00F5266C" w:rsidRDefault="00BB3401" w:rsidP="00BB3401">
      <w:pPr>
        <w:spacing w:line="360" w:lineRule="auto"/>
        <w:ind w:right="1984"/>
        <w:jc w:val="both"/>
        <w:rPr>
          <w:rFonts w:ascii="Arial" w:hAnsi="Arial" w:cs="Arial"/>
          <w:lang w:val="en-US"/>
        </w:rPr>
      </w:pPr>
      <w:r w:rsidRPr="00F5266C">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w:t>
      </w:r>
      <w:r>
        <w:rPr>
          <w:rFonts w:ascii="Arial" w:hAnsi="Arial" w:cs="Arial"/>
          <w:lang w:val="en-US"/>
        </w:rPr>
        <w:t>532</w:t>
      </w:r>
      <w:r w:rsidRPr="00F5266C">
        <w:rPr>
          <w:rFonts w:ascii="Arial" w:hAnsi="Arial" w:cs="Arial"/>
          <w:lang w:val="en-US"/>
        </w:rPr>
        <w:t>m euros in sales in 201</w:t>
      </w:r>
      <w:r>
        <w:rPr>
          <w:rFonts w:ascii="Arial" w:hAnsi="Arial" w:cs="Arial"/>
          <w:lang w:val="en-US"/>
        </w:rPr>
        <w:t>7</w:t>
      </w:r>
      <w:r w:rsidRPr="00F5266C">
        <w:rPr>
          <w:rFonts w:ascii="Arial" w:hAnsi="Arial" w:cs="Arial"/>
          <w:lang w:val="en-US"/>
        </w:rPr>
        <w:t>.</w:t>
      </w:r>
    </w:p>
    <w:p w:rsidR="00BB3401" w:rsidRPr="00F5266C" w:rsidRDefault="00BB3401" w:rsidP="00BB3401">
      <w:pPr>
        <w:keepNext/>
        <w:keepLines/>
        <w:tabs>
          <w:tab w:val="left" w:pos="7020"/>
        </w:tabs>
        <w:spacing w:line="360" w:lineRule="auto"/>
        <w:ind w:right="2053"/>
        <w:jc w:val="both"/>
        <w:rPr>
          <w:rFonts w:ascii="Arial" w:hAnsi="Arial" w:cs="Arial"/>
          <w:lang w:val="en-US"/>
        </w:rPr>
      </w:pPr>
    </w:p>
    <w:p w:rsidR="00BB3401" w:rsidRPr="00F5266C" w:rsidRDefault="00BB3401" w:rsidP="00BB3401">
      <w:pPr>
        <w:keepNext/>
        <w:keepLines/>
        <w:tabs>
          <w:tab w:val="left" w:pos="7020"/>
        </w:tabs>
        <w:spacing w:line="360" w:lineRule="auto"/>
        <w:ind w:right="2053"/>
        <w:jc w:val="both"/>
        <w:rPr>
          <w:rFonts w:ascii="Arial" w:hAnsi="Arial" w:cs="Arial"/>
          <w:color w:val="000000"/>
          <w:lang w:val="en-US"/>
        </w:rPr>
      </w:pPr>
      <w:r w:rsidRPr="00F5266C">
        <w:rPr>
          <w:rStyle w:val="Fett"/>
          <w:rFonts w:ascii="Arial" w:hAnsi="Arial" w:cs="Arial"/>
          <w:lang w:val="en-US"/>
        </w:rPr>
        <w:t>For more information, please contact:</w:t>
      </w:r>
    </w:p>
    <w:p w:rsidR="00BB3401" w:rsidRDefault="00BB3401" w:rsidP="00BB3401">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LIQUI MOLY GmbH</w:t>
      </w:r>
    </w:p>
    <w:p w:rsidR="00BB3401" w:rsidRDefault="00BB3401" w:rsidP="00BB3401">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Peter Szarafinski</w:t>
      </w:r>
    </w:p>
    <w:p w:rsidR="00BB3401" w:rsidRPr="00F5266C" w:rsidRDefault="00BB3401" w:rsidP="00BB3401">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BB3401" w:rsidRPr="00F5266C" w:rsidRDefault="00BB3401" w:rsidP="00BB3401">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Jerg-Wieland-Str. 4</w:t>
      </w:r>
    </w:p>
    <w:p w:rsidR="00BB3401" w:rsidRPr="00F5266C" w:rsidRDefault="00BB3401" w:rsidP="00BB3401">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89081 Ulm-Lehr</w:t>
      </w:r>
    </w:p>
    <w:p w:rsidR="00BB3401" w:rsidRPr="00F5266C" w:rsidRDefault="00BB3401" w:rsidP="00BB3401">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Germany</w:t>
      </w:r>
    </w:p>
    <w:p w:rsidR="00BB3401" w:rsidRPr="00F5266C" w:rsidRDefault="00BB3401" w:rsidP="00BB3401">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Tel.: +49 7 31/14 20 189</w:t>
      </w:r>
    </w:p>
    <w:p w:rsidR="00D556DF" w:rsidRPr="00F5266C" w:rsidRDefault="00B91EF5" w:rsidP="00D556DF">
      <w:pPr>
        <w:pStyle w:val="Textkrper"/>
        <w:tabs>
          <w:tab w:val="left" w:pos="6660"/>
          <w:tab w:val="left" w:pos="7020"/>
        </w:tabs>
        <w:spacing w:line="240" w:lineRule="auto"/>
        <w:rPr>
          <w:rFonts w:ascii="Arial" w:hAnsi="Arial" w:cs="Arial"/>
          <w:color w:val="000000"/>
          <w:lang w:val="en-US"/>
        </w:rPr>
      </w:pPr>
      <w:hyperlink r:id="rId6" w:history="1">
        <w:r w:rsidR="00D556DF" w:rsidRPr="006A0BCD">
          <w:rPr>
            <w:rStyle w:val="Hyperlink"/>
            <w:rFonts w:ascii="Arial" w:hAnsi="Arial" w:cs="Arial"/>
            <w:lang w:val="en-US"/>
          </w:rPr>
          <w:t>peter.szarafinski@liqui-moly.de</w:t>
        </w:r>
      </w:hyperlink>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31" w:rsidRDefault="006712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31" w:rsidRDefault="0067123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31" w:rsidRDefault="006712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31" w:rsidRDefault="0067123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420E4B" w:rsidRDefault="00420E4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31" w:rsidRDefault="006712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E1B"/>
    <w:rsid w:val="000965EA"/>
    <w:rsid w:val="00106445"/>
    <w:rsid w:val="00113E86"/>
    <w:rsid w:val="0014267A"/>
    <w:rsid w:val="00153ED8"/>
    <w:rsid w:val="00155513"/>
    <w:rsid w:val="00163B3A"/>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C1808"/>
    <w:rsid w:val="003E5162"/>
    <w:rsid w:val="003F539B"/>
    <w:rsid w:val="00404DE1"/>
    <w:rsid w:val="0041319E"/>
    <w:rsid w:val="00420E4B"/>
    <w:rsid w:val="0043285D"/>
    <w:rsid w:val="0048318D"/>
    <w:rsid w:val="004A43CD"/>
    <w:rsid w:val="004B1B68"/>
    <w:rsid w:val="0051048B"/>
    <w:rsid w:val="00513793"/>
    <w:rsid w:val="0052387C"/>
    <w:rsid w:val="00525CCE"/>
    <w:rsid w:val="005B705D"/>
    <w:rsid w:val="005C7CB8"/>
    <w:rsid w:val="005D1A4F"/>
    <w:rsid w:val="005D4371"/>
    <w:rsid w:val="005D4FF1"/>
    <w:rsid w:val="00607761"/>
    <w:rsid w:val="00613489"/>
    <w:rsid w:val="0061388E"/>
    <w:rsid w:val="00627E28"/>
    <w:rsid w:val="006330F0"/>
    <w:rsid w:val="00663EAB"/>
    <w:rsid w:val="00671231"/>
    <w:rsid w:val="006755A6"/>
    <w:rsid w:val="006C5098"/>
    <w:rsid w:val="006D0125"/>
    <w:rsid w:val="006D6E48"/>
    <w:rsid w:val="00740999"/>
    <w:rsid w:val="007453FA"/>
    <w:rsid w:val="00750AEB"/>
    <w:rsid w:val="00770774"/>
    <w:rsid w:val="007740AD"/>
    <w:rsid w:val="00781C9A"/>
    <w:rsid w:val="00790CFA"/>
    <w:rsid w:val="007A7E45"/>
    <w:rsid w:val="007C70ED"/>
    <w:rsid w:val="007F7D8C"/>
    <w:rsid w:val="00803AB5"/>
    <w:rsid w:val="00826767"/>
    <w:rsid w:val="00830B6C"/>
    <w:rsid w:val="00883E9A"/>
    <w:rsid w:val="008A731A"/>
    <w:rsid w:val="008D2841"/>
    <w:rsid w:val="008D76CF"/>
    <w:rsid w:val="00906D60"/>
    <w:rsid w:val="00933569"/>
    <w:rsid w:val="009530AD"/>
    <w:rsid w:val="009535B4"/>
    <w:rsid w:val="00991126"/>
    <w:rsid w:val="009956E2"/>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87DD3"/>
    <w:rsid w:val="00B91469"/>
    <w:rsid w:val="00B91EF5"/>
    <w:rsid w:val="00BB3401"/>
    <w:rsid w:val="00BD2739"/>
    <w:rsid w:val="00BD56E2"/>
    <w:rsid w:val="00BD619A"/>
    <w:rsid w:val="00C33536"/>
    <w:rsid w:val="00C77E25"/>
    <w:rsid w:val="00CC55D6"/>
    <w:rsid w:val="00CC5A0A"/>
    <w:rsid w:val="00CC5A59"/>
    <w:rsid w:val="00CD2C75"/>
    <w:rsid w:val="00CD4089"/>
    <w:rsid w:val="00D13B9F"/>
    <w:rsid w:val="00D21E10"/>
    <w:rsid w:val="00D4499F"/>
    <w:rsid w:val="00D556DF"/>
    <w:rsid w:val="00D64D16"/>
    <w:rsid w:val="00D719FA"/>
    <w:rsid w:val="00D71C03"/>
    <w:rsid w:val="00D726AF"/>
    <w:rsid w:val="00D761FD"/>
    <w:rsid w:val="00D8003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F107F8"/>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45825273">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235436">
      <w:bodyDiv w:val="1"/>
      <w:marLeft w:val="0"/>
      <w:marRight w:val="0"/>
      <w:marTop w:val="0"/>
      <w:marBottom w:val="0"/>
      <w:divBdr>
        <w:top w:val="none" w:sz="0" w:space="0" w:color="auto"/>
        <w:left w:val="none" w:sz="0" w:space="0" w:color="auto"/>
        <w:bottom w:val="none" w:sz="0" w:space="0" w:color="auto"/>
        <w:right w:val="none" w:sz="0" w:space="0" w:color="auto"/>
      </w:divBdr>
    </w:div>
    <w:div w:id="1399942508">
      <w:bodyDiv w:val="1"/>
      <w:marLeft w:val="0"/>
      <w:marRight w:val="0"/>
      <w:marTop w:val="0"/>
      <w:marBottom w:val="0"/>
      <w:divBdr>
        <w:top w:val="none" w:sz="0" w:space="0" w:color="auto"/>
        <w:left w:val="none" w:sz="0" w:space="0" w:color="auto"/>
        <w:bottom w:val="none" w:sz="0" w:space="0" w:color="auto"/>
        <w:right w:val="none" w:sz="0" w:space="0" w:color="auto"/>
      </w:divBdr>
    </w:div>
    <w:div w:id="1723752425">
      <w:bodyDiv w:val="1"/>
      <w:marLeft w:val="0"/>
      <w:marRight w:val="0"/>
      <w:marTop w:val="0"/>
      <w:marBottom w:val="0"/>
      <w:divBdr>
        <w:top w:val="none" w:sz="0" w:space="0" w:color="auto"/>
        <w:left w:val="none" w:sz="0" w:space="0" w:color="auto"/>
        <w:bottom w:val="none" w:sz="0" w:space="0" w:color="auto"/>
        <w:right w:val="none" w:sz="0" w:space="0" w:color="auto"/>
      </w:divBdr>
    </w:div>
    <w:div w:id="1885871916">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zarafinski@liqui-moly.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3071</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2018-09-03T08:33:00Z</dcterms:created>
  <dcterms:modified xsi:type="dcterms:W3CDTF">2018-10-01T08:38:00Z</dcterms:modified>
</cp:coreProperties>
</file>