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E7" w:rsidRDefault="005F10E7" w:rsidP="005F10E7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vill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växa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ytterligare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nischmarknader</w:t>
      </w:r>
      <w:proofErr w:type="spellEnd"/>
    </w:p>
    <w:p w:rsidR="005F10E7" w:rsidRDefault="005F10E7" w:rsidP="005F10E7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5F10E7" w:rsidRDefault="005F10E7" w:rsidP="005F10E7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får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ansvaret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för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exporten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inom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områdena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marin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jordbruk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nyttofordon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byggmaskiner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>.</w:t>
      </w:r>
    </w:p>
    <w:p w:rsidR="005F10E7" w:rsidRDefault="005F10E7" w:rsidP="005F10E7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5F10E7" w:rsidRDefault="005F10E7" w:rsidP="005F10E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internationella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verksamheten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sektorerna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marin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jordbruk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nyttofordon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byggmaskiner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ytterligare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fart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företagets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export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områden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–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fortfarande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enorm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potential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VD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5F10E7" w:rsidRDefault="005F10E7" w:rsidP="005F10E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ingalunda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oskrivet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LIQUI MOLY. Han </w:t>
      </w:r>
      <w:proofErr w:type="spellStart"/>
      <w:r>
        <w:rPr>
          <w:rFonts w:asciiTheme="minorBidi" w:hAnsiTheme="minorBidi" w:cstheme="minorBidi"/>
          <w:lang w:val="en"/>
        </w:rPr>
        <w:t>kom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företaget</w:t>
      </w:r>
      <w:proofErr w:type="spellEnd"/>
      <w:r>
        <w:rPr>
          <w:rFonts w:asciiTheme="minorBidi" w:hAnsiTheme="minorBidi" w:cstheme="minorBidi"/>
          <w:lang w:val="en"/>
        </w:rPr>
        <w:t xml:space="preserve"> 2014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strukturera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verksamheten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MC-</w:t>
      </w:r>
      <w:proofErr w:type="spellStart"/>
      <w:r>
        <w:rPr>
          <w:rFonts w:asciiTheme="minorBidi" w:hAnsiTheme="minorBidi" w:cstheme="minorBidi"/>
          <w:lang w:val="en"/>
        </w:rPr>
        <w:t>sidan</w:t>
      </w:r>
      <w:proofErr w:type="spellEnd"/>
      <w:r>
        <w:rPr>
          <w:rFonts w:asciiTheme="minorBidi" w:hAnsiTheme="minorBidi" w:cstheme="minorBidi"/>
          <w:lang w:val="en"/>
        </w:rPr>
        <w:t xml:space="preserve">. Sedan </w:t>
      </w:r>
      <w:proofErr w:type="spellStart"/>
      <w:r>
        <w:rPr>
          <w:rFonts w:asciiTheme="minorBidi" w:hAnsiTheme="minorBidi" w:cstheme="minorBidi"/>
          <w:lang w:val="en"/>
        </w:rPr>
        <w:t>dess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rötter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bilsegmentet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etablerat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MC-</w:t>
      </w:r>
      <w:proofErr w:type="spellStart"/>
      <w:r>
        <w:rPr>
          <w:rFonts w:asciiTheme="minorBidi" w:hAnsiTheme="minorBidi" w:cstheme="minorBidi"/>
          <w:lang w:val="en"/>
        </w:rPr>
        <w:t>sektorn</w:t>
      </w:r>
      <w:proofErr w:type="spellEnd"/>
      <w:r>
        <w:rPr>
          <w:rFonts w:asciiTheme="minorBidi" w:hAnsiTheme="minorBidi" w:cstheme="minorBidi"/>
          <w:lang w:val="en"/>
        </w:rPr>
        <w:t xml:space="preserve">. Under Carlos </w:t>
      </w:r>
      <w:proofErr w:type="spellStart"/>
      <w:r>
        <w:rPr>
          <w:rFonts w:asciiTheme="minorBidi" w:hAnsiTheme="minorBidi" w:cstheme="minorBidi"/>
          <w:lang w:val="en"/>
        </w:rPr>
        <w:t>Través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omsättning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än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tredubblats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F10E7" w:rsidRDefault="005F10E7" w:rsidP="005F10E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erfarenheter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utnyttja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sektorerna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marin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jordbruk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nyttofordon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byggmaskiner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lang w:val="en"/>
        </w:rPr>
        <w:t>tidigare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karriär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erfarenhet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fartygsmotorer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gruv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entreprenadmaskiner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visat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vara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strategi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specialist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verksamhetsområden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utveckla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vidare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berättar</w:t>
      </w:r>
      <w:proofErr w:type="spellEnd"/>
      <w:r>
        <w:rPr>
          <w:rFonts w:asciiTheme="minorBidi" w:hAnsiTheme="minorBidi" w:cstheme="minorBidi"/>
          <w:lang w:val="en"/>
        </w:rPr>
        <w:t xml:space="preserve"> Prost.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övertar</w:t>
      </w:r>
      <w:proofErr w:type="spellEnd"/>
      <w:r>
        <w:rPr>
          <w:rFonts w:asciiTheme="minorBidi" w:hAnsiTheme="minorBidi" w:cstheme="minorBidi"/>
          <w:lang w:val="en"/>
        </w:rPr>
        <w:t xml:space="preserve"> nu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sidan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motorcykelsegmentet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dag. – </w:t>
      </w:r>
      <w:proofErr w:type="spellStart"/>
      <w:r>
        <w:rPr>
          <w:rFonts w:asciiTheme="minorBidi" w:hAnsiTheme="minorBidi" w:cstheme="minorBidi"/>
          <w:lang w:val="en"/>
        </w:rPr>
        <w:t>Där</w:t>
      </w:r>
      <w:proofErr w:type="spellEnd"/>
      <w:r>
        <w:rPr>
          <w:rFonts w:asciiTheme="minorBidi" w:hAnsiTheme="minorBidi" w:cstheme="minorBidi"/>
          <w:lang w:val="en"/>
        </w:rPr>
        <w:t xml:space="preserve"> ligger </w:t>
      </w:r>
      <w:proofErr w:type="spellStart"/>
      <w:r>
        <w:rPr>
          <w:rFonts w:asciiTheme="minorBidi" w:hAnsiTheme="minorBidi" w:cstheme="minorBidi"/>
          <w:lang w:val="en"/>
        </w:rPr>
        <w:t>försäljnings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personalutvecklingsarbetet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lang w:val="en"/>
        </w:rPr>
        <w:t>nivå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– Nu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ta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andra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områdena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nästa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nivå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5F10E7" w:rsidRDefault="005F10E7" w:rsidP="005F10E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Precis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gäller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verksamheten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motorcykelsektorn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gäller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ta </w:t>
      </w:r>
      <w:proofErr w:type="spellStart"/>
      <w:r>
        <w:rPr>
          <w:rFonts w:asciiTheme="minorBidi" w:hAnsiTheme="minorBidi" w:cstheme="minorBidi"/>
          <w:lang w:val="en"/>
        </w:rPr>
        <w:t>tillvara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erfarenheter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LIQUI MOLY under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än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60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skaffat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bilsektorn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: – </w:t>
      </w:r>
      <w:proofErr w:type="spellStart"/>
      <w:r>
        <w:rPr>
          <w:rFonts w:asciiTheme="minorBidi" w:hAnsiTheme="minorBidi" w:cstheme="minorBidi"/>
          <w:lang w:val="en"/>
        </w:rPr>
        <w:t>När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gäller</w:t>
      </w:r>
      <w:proofErr w:type="spellEnd"/>
      <w:r>
        <w:rPr>
          <w:rFonts w:asciiTheme="minorBidi" w:hAnsiTheme="minorBidi" w:cstheme="minorBidi"/>
          <w:lang w:val="en"/>
        </w:rPr>
        <w:t xml:space="preserve"> den marina </w:t>
      </w:r>
      <w:proofErr w:type="spellStart"/>
      <w:r>
        <w:rPr>
          <w:rFonts w:asciiTheme="minorBidi" w:hAnsiTheme="minorBidi" w:cstheme="minorBidi"/>
          <w:lang w:val="en"/>
        </w:rPr>
        <w:t>sektorn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redan</w:t>
      </w:r>
      <w:proofErr w:type="spellEnd"/>
      <w:r>
        <w:rPr>
          <w:rFonts w:asciiTheme="minorBidi" w:hAnsiTheme="minorBidi" w:cstheme="minorBidi"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lang w:val="en"/>
        </w:rPr>
        <w:t>rustade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hand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satsa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utöka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internationella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verksamheten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byggmaskiner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jordbruksmaskiner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nyttofordon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koncentrera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visa </w:t>
      </w:r>
      <w:proofErr w:type="spellStart"/>
      <w:r>
        <w:rPr>
          <w:rFonts w:asciiTheme="minorBidi" w:hAnsiTheme="minorBidi" w:cstheme="minorBidi"/>
          <w:lang w:val="en"/>
        </w:rPr>
        <w:t>hur</w:t>
      </w:r>
      <w:proofErr w:type="spellEnd"/>
      <w:r>
        <w:rPr>
          <w:rFonts w:asciiTheme="minorBidi" w:hAnsiTheme="minorBidi" w:cstheme="minorBidi"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användbara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kemiska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verktyg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problemlösare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professionella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användare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9A0C54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0E40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A0C54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0571-8EE7-4D5E-8C39-E666F5EB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2019-02-25T09:37:00Z</dcterms:created>
  <dcterms:modified xsi:type="dcterms:W3CDTF">2019-02-25T09:37:00Z</dcterms:modified>
</cp:coreProperties>
</file>