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41585" w14:textId="77777777" w:rsidR="007917B4" w:rsidRPr="007917B4" w:rsidRDefault="007917B4" w:rsidP="007917B4">
      <w:pPr>
        <w:spacing w:line="360" w:lineRule="auto"/>
        <w:ind w:right="1842"/>
        <w:jc w:val="both"/>
        <w:rPr>
          <w:rFonts w:asciiTheme="minorBidi" w:hAnsiTheme="minorBidi" w:cstheme="minorBidi"/>
          <w:sz w:val="28"/>
          <w:szCs w:val="28"/>
          <w:lang w:val="pt-PT"/>
        </w:rPr>
      </w:pPr>
      <w:r w:rsidRPr="007917B4">
        <w:rPr>
          <w:rFonts w:asciiTheme="minorBidi" w:hAnsiTheme="minorBidi" w:cstheme="minorBidi"/>
          <w:b/>
          <w:bCs/>
          <w:sz w:val="36"/>
          <w:szCs w:val="36"/>
          <w:lang w:val="pt-PT"/>
        </w:rPr>
        <w:t>O calor africano no inverno europeu</w:t>
      </w:r>
    </w:p>
    <w:p w14:paraId="705A7B6F" w14:textId="77777777" w:rsidR="007917B4" w:rsidRPr="007917B4" w:rsidRDefault="007917B4" w:rsidP="007917B4">
      <w:pPr>
        <w:spacing w:line="360" w:lineRule="auto"/>
        <w:ind w:right="1842"/>
        <w:jc w:val="both"/>
        <w:rPr>
          <w:rFonts w:asciiTheme="minorBidi" w:hAnsiTheme="minorBidi" w:cstheme="minorBidi"/>
          <w:sz w:val="28"/>
          <w:szCs w:val="28"/>
          <w:lang w:val="pt-PT"/>
        </w:rPr>
      </w:pPr>
    </w:p>
    <w:p w14:paraId="5A3E55A5" w14:textId="77777777" w:rsidR="007917B4" w:rsidRPr="007917B4" w:rsidRDefault="007917B4" w:rsidP="007917B4">
      <w:pPr>
        <w:spacing w:line="360" w:lineRule="auto"/>
        <w:ind w:right="1842"/>
        <w:jc w:val="both"/>
        <w:rPr>
          <w:rFonts w:asciiTheme="minorBidi" w:hAnsiTheme="minorBidi" w:cstheme="minorBidi"/>
          <w:lang w:val="pt-PT"/>
        </w:rPr>
      </w:pPr>
      <w:r w:rsidRPr="007917B4">
        <w:rPr>
          <w:rFonts w:asciiTheme="minorBidi" w:hAnsiTheme="minorBidi" w:cstheme="minorBidi"/>
          <w:sz w:val="28"/>
          <w:szCs w:val="28"/>
          <w:lang w:val="pt-PT"/>
        </w:rPr>
        <w:t>A LIQUI MOLY apresenta o calendário erótico da marca para 2020</w:t>
      </w:r>
    </w:p>
    <w:p w14:paraId="246892C1" w14:textId="77777777" w:rsidR="007917B4" w:rsidRPr="007917B4" w:rsidRDefault="007917B4" w:rsidP="007917B4">
      <w:pPr>
        <w:spacing w:line="360" w:lineRule="auto"/>
        <w:ind w:right="1842"/>
        <w:jc w:val="both"/>
        <w:rPr>
          <w:rFonts w:asciiTheme="minorBidi" w:hAnsiTheme="minorBidi" w:cstheme="minorBidi"/>
          <w:b/>
          <w:bCs/>
          <w:lang w:val="pt-PT"/>
        </w:rPr>
      </w:pPr>
    </w:p>
    <w:p w14:paraId="5AD2BA99" w14:textId="77777777" w:rsidR="007917B4" w:rsidRPr="007917B4" w:rsidRDefault="007917B4" w:rsidP="007917B4">
      <w:pPr>
        <w:spacing w:after="240" w:line="360" w:lineRule="auto"/>
        <w:ind w:right="1843"/>
        <w:jc w:val="both"/>
        <w:rPr>
          <w:rFonts w:asciiTheme="minorBidi" w:hAnsiTheme="minorBidi" w:cstheme="minorBidi"/>
          <w:b/>
          <w:bCs/>
          <w:lang w:val="pt-PT"/>
        </w:rPr>
      </w:pPr>
      <w:r w:rsidRPr="007917B4">
        <w:rPr>
          <w:rFonts w:asciiTheme="minorBidi" w:hAnsiTheme="minorBidi" w:cstheme="minorBidi"/>
          <w:b/>
          <w:bCs/>
          <w:lang w:val="pt-PT"/>
        </w:rPr>
        <w:t>Setembro de 2019 – O calendário erótico da LIQUI MOLY para 2020 desperta as saudades de terras longínquas. As fotografias desta edição foram tiradas na África do Sul</w:t>
      </w:r>
      <w:r w:rsidRPr="007917B4">
        <w:rPr>
          <w:rFonts w:asciiTheme="minorBidi" w:hAnsiTheme="minorBidi" w:cstheme="minorBidi"/>
          <w:lang w:val="pt-PT"/>
        </w:rPr>
        <w:t>.</w:t>
      </w:r>
      <w:r w:rsidRPr="007917B4">
        <w:rPr>
          <w:rFonts w:asciiTheme="minorBidi" w:hAnsiTheme="minorBidi" w:cstheme="minorBidi"/>
          <w:b/>
          <w:bCs/>
          <w:lang w:val="pt-PT"/>
        </w:rPr>
        <w:t xml:space="preserve"> Este calendário é também especial porque tem 24 fotografias diferentes em vez de 12, o que permite mudar de página de duas em duas semanas. "As fotografias de África vão aquecer os corações quando a Europa estiver no pico do inverno", afirma Ernst Prost, diretor do especialista alemão em óleos e aditivos. </w:t>
      </w:r>
    </w:p>
    <w:p w14:paraId="614D5A2B" w14:textId="77777777" w:rsidR="007917B4" w:rsidRPr="007917B4" w:rsidRDefault="007917B4" w:rsidP="007917B4">
      <w:pPr>
        <w:spacing w:after="240" w:line="360" w:lineRule="auto"/>
        <w:ind w:right="1843"/>
        <w:jc w:val="both"/>
        <w:rPr>
          <w:rFonts w:asciiTheme="minorBidi" w:hAnsiTheme="minorBidi" w:cstheme="minorBidi"/>
          <w:bCs/>
          <w:lang w:val="pt-PT"/>
        </w:rPr>
      </w:pPr>
      <w:r w:rsidRPr="007917B4">
        <w:rPr>
          <w:rFonts w:asciiTheme="minorBidi" w:hAnsiTheme="minorBidi" w:cstheme="minorBidi"/>
          <w:lang w:val="pt-PT"/>
        </w:rPr>
        <w:t xml:space="preserve">Já tinha acontecido antes que a LIQUI MOLY não se limitasse a doze fotografias, criando calendários que se prolongavam por 13 ou 14 meses. Mas nunca o calendário da LIQUI MOLY tinha sido tão extenso como o de 2020. </w:t>
      </w:r>
    </w:p>
    <w:p w14:paraId="6F89149C" w14:textId="77777777" w:rsidR="007917B4" w:rsidRPr="007917B4" w:rsidRDefault="007917B4" w:rsidP="007917B4">
      <w:pPr>
        <w:spacing w:after="240" w:line="360" w:lineRule="auto"/>
        <w:ind w:right="1843"/>
        <w:jc w:val="both"/>
        <w:rPr>
          <w:rFonts w:asciiTheme="minorBidi" w:hAnsiTheme="minorBidi" w:cstheme="minorBidi"/>
          <w:bCs/>
          <w:lang w:val="pt-PT"/>
        </w:rPr>
      </w:pPr>
      <w:r w:rsidRPr="007917B4">
        <w:rPr>
          <w:rFonts w:asciiTheme="minorBidi" w:hAnsiTheme="minorBidi" w:cstheme="minorBidi"/>
          <w:lang w:val="pt-PT"/>
        </w:rPr>
        <w:t xml:space="preserve">As fotografias foram tiradas na África do Sul, perto do Parque Nacional Kruger, e foi preciso uma semana para obter o resultado final: as fotografias do calendário de 2016 já eram da África do Sul, mas na altura, tinham sido tiradas numa oficina e num concessionário. Desta vez, fomos para o meio da natureza. </w:t>
      </w:r>
    </w:p>
    <w:p w14:paraId="78E8A193" w14:textId="77777777" w:rsidR="007917B4" w:rsidRPr="007917B4" w:rsidRDefault="007917B4" w:rsidP="007917B4">
      <w:pPr>
        <w:spacing w:after="240" w:line="360" w:lineRule="auto"/>
        <w:ind w:right="1843"/>
        <w:jc w:val="both"/>
        <w:rPr>
          <w:rFonts w:asciiTheme="minorBidi" w:hAnsiTheme="minorBidi" w:cstheme="minorBidi"/>
          <w:bCs/>
          <w:lang w:val="pt-PT"/>
        </w:rPr>
      </w:pPr>
      <w:r w:rsidRPr="007917B4">
        <w:rPr>
          <w:rFonts w:asciiTheme="minorBidi" w:hAnsiTheme="minorBidi" w:cstheme="minorBidi"/>
          <w:lang w:val="pt-PT"/>
        </w:rPr>
        <w:t>Apesar de continuar a ser um calendário erótico, esta edição é mais sóbria do que edições anteriores. "Há elegância e estética nas fotografias. Não são de mau gosto, mas também não são nem artificiais, nem forçadas", diz Ernst Prost, ao descrever os motivos. "Com elas, queremos despertar uma certa saudade de terras longínquas junto dos nossos clientes."</w:t>
      </w:r>
    </w:p>
    <w:p w14:paraId="0F8B7CD1" w14:textId="25C58F20" w:rsidR="007917B4" w:rsidRPr="007917B4" w:rsidRDefault="007917B4" w:rsidP="007917B4">
      <w:pPr>
        <w:spacing w:after="240" w:line="360" w:lineRule="auto"/>
        <w:ind w:right="1843"/>
        <w:jc w:val="both"/>
        <w:rPr>
          <w:rFonts w:asciiTheme="minorBidi" w:hAnsiTheme="minorBidi" w:cstheme="minorBidi"/>
          <w:bCs/>
          <w:lang w:val="pt-PT"/>
        </w:rPr>
      </w:pPr>
      <w:r w:rsidRPr="007917B4">
        <w:rPr>
          <w:rFonts w:asciiTheme="minorBidi" w:hAnsiTheme="minorBidi" w:cstheme="minorBidi"/>
          <w:lang w:val="pt-PT"/>
        </w:rPr>
        <w:lastRenderedPageBreak/>
        <w:t xml:space="preserve">O calendário, editado em 160 000 tiragens, destina-se principalmente aos nossos parceiros de negócios. Mas será também possível comprar alguns exemplares na </w:t>
      </w:r>
      <w:hyperlink r:id="rId7" w:history="1">
        <w:r w:rsidRPr="007917B4">
          <w:rPr>
            <w:rStyle w:val="Hyperlink"/>
            <w:rFonts w:asciiTheme="minorBidi" w:hAnsiTheme="minorBidi" w:cstheme="minorBidi"/>
            <w:lang w:val="pt-PT"/>
          </w:rPr>
          <w:t>loja online da LIQUI MOLY</w:t>
        </w:r>
      </w:hyperlink>
      <w:r w:rsidRPr="007917B4">
        <w:rPr>
          <w:rFonts w:asciiTheme="minorBidi" w:hAnsiTheme="minorBidi" w:cstheme="minorBidi"/>
          <w:lang w:val="pt-PT"/>
        </w:rPr>
        <w:t xml:space="preserve">. </w:t>
      </w:r>
    </w:p>
    <w:p w14:paraId="75400D81" w14:textId="77777777" w:rsidR="007917B4" w:rsidRPr="007917B4" w:rsidRDefault="007917B4" w:rsidP="007917B4">
      <w:pPr>
        <w:spacing w:after="240" w:line="360" w:lineRule="auto"/>
        <w:ind w:right="1843"/>
        <w:jc w:val="both"/>
        <w:rPr>
          <w:rFonts w:asciiTheme="minorBidi" w:hAnsiTheme="minorBidi" w:cstheme="minorBidi"/>
          <w:bCs/>
          <w:lang w:val="pt-PT"/>
        </w:rPr>
      </w:pPr>
      <w:r w:rsidRPr="007917B4">
        <w:rPr>
          <w:rFonts w:asciiTheme="minorBidi" w:hAnsiTheme="minorBidi" w:cstheme="minorBidi"/>
          <w:lang w:val="pt-PT"/>
        </w:rPr>
        <w:t xml:space="preserve">Para quem preferir chapa a pele nua, temos também o calendário de desportos motorizados da LIQUI MOLY, que oferece uma visão geral sobre as extensas atividades do especialista em óleos: motociclismo, automobilismo e corridas de camiões, percursos em pistas de corrida, fora das pistas e em água. No entanto, os amadores de desportos motorizados terão de se contentar com menos motivos: o calendário continua a ter os doze meses habituais. </w:t>
      </w:r>
    </w:p>
    <w:p w14:paraId="431E7106" w14:textId="77777777" w:rsidR="007917B4" w:rsidRPr="007917B4" w:rsidRDefault="007917B4" w:rsidP="007917B4">
      <w:pPr>
        <w:spacing w:after="240" w:line="360" w:lineRule="auto"/>
        <w:ind w:right="1843"/>
        <w:jc w:val="both"/>
        <w:rPr>
          <w:rFonts w:asciiTheme="minorBidi" w:hAnsiTheme="minorBidi" w:cstheme="minorBidi"/>
          <w:bCs/>
          <w:lang w:val="pt-PT"/>
        </w:rPr>
      </w:pPr>
    </w:p>
    <w:p w14:paraId="01E2CD19" w14:textId="77777777" w:rsidR="007917B4" w:rsidRPr="007917B4" w:rsidRDefault="007917B4" w:rsidP="007917B4">
      <w:pPr>
        <w:spacing w:after="240" w:line="360" w:lineRule="auto"/>
        <w:ind w:right="1843"/>
        <w:jc w:val="both"/>
        <w:rPr>
          <w:rFonts w:asciiTheme="minorBidi" w:hAnsiTheme="minorBidi" w:cstheme="minorBidi"/>
          <w:bCs/>
          <w:i/>
          <w:iCs/>
          <w:lang w:val="pt-PT"/>
        </w:rPr>
      </w:pPr>
      <w:r w:rsidRPr="007917B4">
        <w:rPr>
          <w:rFonts w:asciiTheme="minorBidi" w:hAnsiTheme="minorBidi" w:cstheme="minorBidi"/>
          <w:i/>
          <w:iCs/>
          <w:lang w:val="pt-PT"/>
        </w:rPr>
        <w:t>Nota para a redação</w:t>
      </w:r>
    </w:p>
    <w:p w14:paraId="4045A0B1" w14:textId="14BD77F2" w:rsidR="007917B4" w:rsidRPr="007917B4" w:rsidRDefault="007917B4" w:rsidP="003C1343">
      <w:pPr>
        <w:spacing w:after="240" w:line="360" w:lineRule="auto"/>
        <w:ind w:right="1843"/>
        <w:jc w:val="both"/>
        <w:rPr>
          <w:lang w:val="pt-PT"/>
        </w:rPr>
      </w:pPr>
      <w:r w:rsidRPr="007917B4">
        <w:rPr>
          <w:rFonts w:asciiTheme="minorBidi" w:hAnsiTheme="minorBidi" w:cstheme="minorBidi"/>
          <w:i/>
          <w:iCs/>
          <w:lang w:val="pt-PT"/>
        </w:rPr>
        <w:t>Temos todo o prazer em disponibilizar alguns exemplares para críticas e sorteios. Entre em contacto connosco em caso de interesse.</w:t>
      </w:r>
    </w:p>
    <w:p w14:paraId="71816C06" w14:textId="77777777" w:rsidR="007E707F" w:rsidRPr="007917B4" w:rsidRDefault="007E707F" w:rsidP="001E42B7">
      <w:pPr>
        <w:tabs>
          <w:tab w:val="left" w:pos="2410"/>
        </w:tabs>
        <w:spacing w:after="240" w:line="360" w:lineRule="auto"/>
        <w:ind w:right="1984"/>
        <w:jc w:val="both"/>
        <w:rPr>
          <w:rFonts w:ascii="Arial" w:hAnsi="Arial" w:cs="Arial"/>
          <w:lang w:val="pt-PT"/>
        </w:rPr>
      </w:pPr>
      <w:bookmarkStart w:id="0" w:name="_GoBack"/>
      <w:bookmarkEnd w:id="0"/>
    </w:p>
    <w:p w14:paraId="51BC8297" w14:textId="77777777" w:rsidR="002F31A4" w:rsidRPr="007917B4" w:rsidRDefault="002F31A4" w:rsidP="002F31A4">
      <w:pPr>
        <w:tabs>
          <w:tab w:val="left" w:pos="2410"/>
        </w:tabs>
        <w:spacing w:line="360" w:lineRule="auto"/>
        <w:ind w:right="1984"/>
        <w:jc w:val="both"/>
        <w:rPr>
          <w:rFonts w:ascii="Arial" w:hAnsi="Arial" w:cs="Arial"/>
          <w:b/>
          <w:lang w:val="pt-PT"/>
        </w:rPr>
      </w:pPr>
      <w:r w:rsidRPr="007917B4">
        <w:rPr>
          <w:rFonts w:ascii="Arial" w:hAnsi="Arial" w:cs="Arial"/>
          <w:b/>
          <w:bCs/>
          <w:lang w:val="pt-PT"/>
        </w:rPr>
        <w:t>Sobre a LIQUI MOLY</w:t>
      </w:r>
    </w:p>
    <w:p w14:paraId="47EAB7C4" w14:textId="3E9836BA" w:rsidR="002F31A4" w:rsidRPr="007917B4" w:rsidRDefault="002F31A4" w:rsidP="006577EE">
      <w:pPr>
        <w:tabs>
          <w:tab w:val="left" w:pos="2410"/>
        </w:tabs>
        <w:spacing w:line="360" w:lineRule="auto"/>
        <w:ind w:right="1984"/>
        <w:jc w:val="both"/>
        <w:rPr>
          <w:rFonts w:ascii="Arial" w:hAnsi="Arial" w:cs="Arial"/>
          <w:lang w:val="pt-PT"/>
        </w:rPr>
      </w:pPr>
      <w:r w:rsidRPr="007917B4">
        <w:rPr>
          <w:rFonts w:ascii="Arial" w:hAnsi="Arial" w:cs="Arial"/>
          <w:lang w:val="pt-PT"/>
        </w:rPr>
        <w:t xml:space="preserve">Com cerca de 4000 </w:t>
      </w:r>
      <w:r w:rsidR="00EF3922" w:rsidRPr="007917B4">
        <w:rPr>
          <w:rFonts w:ascii="Arial" w:hAnsi="Arial" w:cs="Arial"/>
          <w:lang w:val="pt-PT"/>
        </w:rPr>
        <w:t>referências</w:t>
      </w:r>
      <w:r w:rsidRPr="007917B4">
        <w:rPr>
          <w:rFonts w:ascii="Arial" w:hAnsi="Arial" w:cs="Arial"/>
          <w:lang w:val="pt-PT"/>
        </w:rPr>
        <w:t>, a LIQUI MOLY oferece uma gama de produtos ampla e única a nível mundial para o setor automóvel: óleos de motor e aditivos, lubrificantes e massas, sprays e tratamento automóvel, substâncias adesivas e produtos selantes. Fundada em 1957, a LIQUI MOLY desenvolve e produz exclusivamente na Alemanha, onde é líder de mercado incontestável no setor dos aditivos e é repetidamente escolhida como a melhor marca de óleo. A empresa vende os seus produtos em mais de 120 países e conseguiu, em 201</w:t>
      </w:r>
      <w:r w:rsidR="006577EE" w:rsidRPr="007917B4">
        <w:rPr>
          <w:rFonts w:ascii="Arial" w:hAnsi="Arial" w:cs="Arial"/>
          <w:lang w:val="pt-PT"/>
        </w:rPr>
        <w:t>8</w:t>
      </w:r>
      <w:r w:rsidRPr="007917B4">
        <w:rPr>
          <w:rFonts w:ascii="Arial" w:hAnsi="Arial" w:cs="Arial"/>
          <w:lang w:val="pt-PT"/>
        </w:rPr>
        <w:t>, um volume de negócios de 5</w:t>
      </w:r>
      <w:r w:rsidR="006577EE" w:rsidRPr="007917B4">
        <w:rPr>
          <w:rFonts w:ascii="Arial" w:hAnsi="Arial" w:cs="Arial"/>
          <w:lang w:val="pt-PT"/>
        </w:rPr>
        <w:t>4</w:t>
      </w:r>
      <w:r w:rsidR="001E42B7" w:rsidRPr="007917B4">
        <w:rPr>
          <w:rFonts w:ascii="Arial" w:hAnsi="Arial" w:cs="Arial"/>
          <w:lang w:val="pt-PT"/>
        </w:rPr>
        <w:t>4</w:t>
      </w:r>
      <w:r w:rsidRPr="007917B4">
        <w:rPr>
          <w:rFonts w:ascii="Arial" w:hAnsi="Arial" w:cs="Arial"/>
          <w:lang w:val="pt-PT"/>
        </w:rPr>
        <w:t xml:space="preserve"> milhões de euros.</w:t>
      </w:r>
    </w:p>
    <w:p w14:paraId="3510B8BA" w14:textId="77777777" w:rsidR="00F1591E" w:rsidRPr="007917B4" w:rsidRDefault="00F1591E" w:rsidP="00F1591E">
      <w:pPr>
        <w:widowControl w:val="0"/>
        <w:tabs>
          <w:tab w:val="left" w:pos="7020"/>
        </w:tabs>
        <w:autoSpaceDE w:val="0"/>
        <w:autoSpaceDN w:val="0"/>
        <w:adjustRightInd w:val="0"/>
        <w:spacing w:line="360" w:lineRule="auto"/>
        <w:ind w:right="2052"/>
        <w:jc w:val="both"/>
        <w:rPr>
          <w:rFonts w:ascii="Arial" w:hAnsi="Arial" w:cs="Arial"/>
          <w:lang w:val="pt-PT"/>
        </w:rPr>
      </w:pPr>
    </w:p>
    <w:p w14:paraId="64EE5434" w14:textId="77777777" w:rsidR="005F5F71" w:rsidRPr="007917B4" w:rsidRDefault="005F5F71" w:rsidP="00F1591E">
      <w:pPr>
        <w:widowControl w:val="0"/>
        <w:tabs>
          <w:tab w:val="left" w:pos="7020"/>
        </w:tabs>
        <w:autoSpaceDE w:val="0"/>
        <w:autoSpaceDN w:val="0"/>
        <w:adjustRightInd w:val="0"/>
        <w:spacing w:line="360" w:lineRule="auto"/>
        <w:ind w:right="2052"/>
        <w:jc w:val="both"/>
        <w:rPr>
          <w:rStyle w:val="Fett"/>
          <w:rFonts w:ascii="Arial" w:hAnsi="Arial" w:cs="Arial"/>
          <w:bCs w:val="0"/>
          <w:lang w:val="pt-PT"/>
        </w:rPr>
      </w:pPr>
      <w:r w:rsidRPr="007917B4">
        <w:rPr>
          <w:rStyle w:val="Fett"/>
          <w:rFonts w:ascii="Arial" w:hAnsi="Arial" w:cs="Arial"/>
          <w:lang w:val="pt-PT"/>
        </w:rPr>
        <w:t>Poderá obter mais informações em:</w:t>
      </w:r>
    </w:p>
    <w:p w14:paraId="26213FF6" w14:textId="77777777" w:rsidR="005F5F71" w:rsidRPr="007917B4" w:rsidRDefault="005F5F71" w:rsidP="00F1591E">
      <w:pPr>
        <w:widowControl w:val="0"/>
        <w:tabs>
          <w:tab w:val="left" w:pos="7020"/>
        </w:tabs>
        <w:autoSpaceDE w:val="0"/>
        <w:autoSpaceDN w:val="0"/>
        <w:adjustRightInd w:val="0"/>
        <w:spacing w:line="360" w:lineRule="auto"/>
        <w:rPr>
          <w:rFonts w:ascii="Arial" w:hAnsi="Arial" w:cs="Arial"/>
          <w:color w:val="000000"/>
          <w:lang w:val="pt-PT"/>
        </w:rPr>
      </w:pPr>
      <w:r w:rsidRPr="007917B4">
        <w:rPr>
          <w:rFonts w:ascii="Arial" w:hAnsi="Arial" w:cs="Arial"/>
          <w:color w:val="000000"/>
          <w:lang w:val="pt-PT"/>
        </w:rPr>
        <w:lastRenderedPageBreak/>
        <w:t>LIQUI MOLY IBERIA</w:t>
      </w:r>
    </w:p>
    <w:p w14:paraId="649F7783" w14:textId="77777777" w:rsidR="005F5F71" w:rsidRPr="007917B4" w:rsidRDefault="005F5F71" w:rsidP="00F1591E">
      <w:pPr>
        <w:widowControl w:val="0"/>
        <w:tabs>
          <w:tab w:val="left" w:pos="7020"/>
        </w:tabs>
        <w:autoSpaceDE w:val="0"/>
        <w:autoSpaceDN w:val="0"/>
        <w:adjustRightInd w:val="0"/>
        <w:spacing w:line="360" w:lineRule="auto"/>
        <w:rPr>
          <w:rFonts w:ascii="Arial" w:hAnsi="Arial" w:cs="Arial"/>
          <w:color w:val="000000"/>
          <w:lang w:val="pt-PT"/>
        </w:rPr>
      </w:pPr>
      <w:r w:rsidRPr="007917B4">
        <w:rPr>
          <w:rFonts w:ascii="Arial" w:hAnsi="Arial" w:cs="Arial"/>
          <w:color w:val="000000"/>
          <w:lang w:val="pt-PT"/>
        </w:rPr>
        <w:t>Cláudio Delicado</w:t>
      </w:r>
    </w:p>
    <w:p w14:paraId="54B8D0CD" w14:textId="77777777" w:rsidR="005F5F71" w:rsidRPr="007917B4" w:rsidRDefault="005F5F71" w:rsidP="00F1591E">
      <w:pPr>
        <w:widowControl w:val="0"/>
        <w:tabs>
          <w:tab w:val="left" w:pos="7020"/>
        </w:tabs>
        <w:autoSpaceDE w:val="0"/>
        <w:autoSpaceDN w:val="0"/>
        <w:adjustRightInd w:val="0"/>
        <w:spacing w:line="360" w:lineRule="auto"/>
        <w:rPr>
          <w:rFonts w:ascii="Arial" w:hAnsi="Arial" w:cs="Arial"/>
          <w:color w:val="000000"/>
          <w:lang w:val="pt-PT"/>
        </w:rPr>
      </w:pPr>
      <w:r w:rsidRPr="007917B4">
        <w:rPr>
          <w:rFonts w:ascii="Arial" w:hAnsi="Arial" w:cs="Arial"/>
          <w:color w:val="000000"/>
          <w:lang w:val="pt-PT"/>
        </w:rPr>
        <w:t>Strategic Communication &amp; Marketing</w:t>
      </w:r>
    </w:p>
    <w:p w14:paraId="512F3E1C" w14:textId="77777777" w:rsidR="005F5F71" w:rsidRPr="007917B4" w:rsidRDefault="005F5F71" w:rsidP="00F1591E">
      <w:pPr>
        <w:widowControl w:val="0"/>
        <w:tabs>
          <w:tab w:val="left" w:pos="7020"/>
        </w:tabs>
        <w:autoSpaceDE w:val="0"/>
        <w:autoSpaceDN w:val="0"/>
        <w:adjustRightInd w:val="0"/>
        <w:spacing w:line="360" w:lineRule="auto"/>
        <w:rPr>
          <w:rFonts w:ascii="Arial" w:hAnsi="Arial" w:cs="Arial"/>
          <w:color w:val="000000"/>
          <w:lang w:val="pt-PT"/>
        </w:rPr>
      </w:pPr>
    </w:p>
    <w:p w14:paraId="1C6E98C2" w14:textId="77777777" w:rsidR="005F5F71" w:rsidRPr="007917B4" w:rsidRDefault="005F5F71" w:rsidP="00F1591E">
      <w:pPr>
        <w:widowControl w:val="0"/>
        <w:tabs>
          <w:tab w:val="left" w:pos="7020"/>
        </w:tabs>
        <w:autoSpaceDE w:val="0"/>
        <w:autoSpaceDN w:val="0"/>
        <w:adjustRightInd w:val="0"/>
        <w:spacing w:line="360" w:lineRule="auto"/>
        <w:rPr>
          <w:rFonts w:ascii="Arial" w:hAnsi="Arial" w:cs="Arial"/>
          <w:color w:val="000000"/>
          <w:lang w:val="pt-PT"/>
        </w:rPr>
      </w:pPr>
      <w:r w:rsidRPr="007917B4">
        <w:rPr>
          <w:rFonts w:ascii="Arial" w:hAnsi="Arial" w:cs="Arial"/>
          <w:color w:val="000000"/>
          <w:lang w:val="pt-PT"/>
        </w:rPr>
        <w:t>Sintra Business Park</w:t>
      </w:r>
    </w:p>
    <w:p w14:paraId="59E7031F" w14:textId="77777777" w:rsidR="005F5F71" w:rsidRPr="007917B4" w:rsidRDefault="005F5F71" w:rsidP="00F1591E">
      <w:pPr>
        <w:widowControl w:val="0"/>
        <w:tabs>
          <w:tab w:val="left" w:pos="7020"/>
        </w:tabs>
        <w:autoSpaceDE w:val="0"/>
        <w:autoSpaceDN w:val="0"/>
        <w:adjustRightInd w:val="0"/>
        <w:spacing w:line="360" w:lineRule="auto"/>
        <w:rPr>
          <w:rFonts w:ascii="Arial" w:hAnsi="Arial" w:cs="Arial"/>
          <w:color w:val="000000"/>
          <w:lang w:val="pt-PT"/>
        </w:rPr>
      </w:pPr>
      <w:r w:rsidRPr="007917B4">
        <w:rPr>
          <w:rFonts w:ascii="Arial" w:hAnsi="Arial" w:cs="Arial"/>
          <w:color w:val="000000"/>
          <w:lang w:val="pt-PT"/>
        </w:rPr>
        <w:t>Edifício 01 - 1° P</w:t>
      </w:r>
    </w:p>
    <w:p w14:paraId="0E6FA264" w14:textId="77777777" w:rsidR="005F5F71" w:rsidRPr="007917B4" w:rsidRDefault="005F5F71" w:rsidP="00F1591E">
      <w:pPr>
        <w:widowControl w:val="0"/>
        <w:tabs>
          <w:tab w:val="left" w:pos="7020"/>
        </w:tabs>
        <w:autoSpaceDE w:val="0"/>
        <w:autoSpaceDN w:val="0"/>
        <w:adjustRightInd w:val="0"/>
        <w:spacing w:line="360" w:lineRule="auto"/>
        <w:rPr>
          <w:rFonts w:ascii="Arial" w:hAnsi="Arial" w:cs="Arial"/>
          <w:color w:val="000000"/>
          <w:lang w:val="pt-PT"/>
        </w:rPr>
      </w:pPr>
      <w:r w:rsidRPr="007917B4">
        <w:rPr>
          <w:rFonts w:ascii="Arial" w:hAnsi="Arial" w:cs="Arial"/>
          <w:color w:val="000000"/>
          <w:lang w:val="pt-PT"/>
        </w:rPr>
        <w:t>C.P. 2710-089 Sintra</w:t>
      </w:r>
    </w:p>
    <w:p w14:paraId="6BB59FE8" w14:textId="77777777" w:rsidR="005F5F71" w:rsidRPr="007917B4" w:rsidRDefault="005F5F71" w:rsidP="00F1591E">
      <w:pPr>
        <w:widowControl w:val="0"/>
        <w:tabs>
          <w:tab w:val="left" w:pos="7020"/>
        </w:tabs>
        <w:autoSpaceDE w:val="0"/>
        <w:autoSpaceDN w:val="0"/>
        <w:adjustRightInd w:val="0"/>
        <w:spacing w:line="360" w:lineRule="auto"/>
        <w:rPr>
          <w:rFonts w:ascii="Arial" w:hAnsi="Arial" w:cs="Arial"/>
          <w:color w:val="000000"/>
          <w:lang w:val="pt-PT"/>
        </w:rPr>
      </w:pPr>
    </w:p>
    <w:p w14:paraId="31C46F5C" w14:textId="77777777" w:rsidR="005F5F71" w:rsidRPr="007917B4" w:rsidRDefault="005F5F71" w:rsidP="00F1591E">
      <w:pPr>
        <w:widowControl w:val="0"/>
        <w:tabs>
          <w:tab w:val="left" w:pos="7020"/>
        </w:tabs>
        <w:autoSpaceDE w:val="0"/>
        <w:autoSpaceDN w:val="0"/>
        <w:adjustRightInd w:val="0"/>
        <w:spacing w:line="360" w:lineRule="auto"/>
        <w:rPr>
          <w:rFonts w:ascii="Arial" w:hAnsi="Arial" w:cs="Arial"/>
          <w:color w:val="000000"/>
          <w:lang w:val="pt-PT"/>
        </w:rPr>
      </w:pPr>
      <w:r w:rsidRPr="007917B4">
        <w:rPr>
          <w:rFonts w:ascii="Arial" w:hAnsi="Arial" w:cs="Arial"/>
          <w:color w:val="000000"/>
          <w:lang w:val="pt-PT"/>
        </w:rPr>
        <w:t>Phone: +351 (21) 925 07 32 (Back Office Sintra)</w:t>
      </w:r>
    </w:p>
    <w:p w14:paraId="57F0DB6F" w14:textId="77777777" w:rsidR="005F5F71" w:rsidRPr="007917B4" w:rsidRDefault="005F5F71" w:rsidP="00F1591E">
      <w:pPr>
        <w:widowControl w:val="0"/>
        <w:tabs>
          <w:tab w:val="left" w:pos="7020"/>
        </w:tabs>
        <w:autoSpaceDE w:val="0"/>
        <w:autoSpaceDN w:val="0"/>
        <w:adjustRightInd w:val="0"/>
        <w:spacing w:line="360" w:lineRule="auto"/>
        <w:rPr>
          <w:rFonts w:ascii="Arial" w:hAnsi="Arial" w:cs="Arial"/>
          <w:color w:val="000000"/>
          <w:lang w:val="pt-PT"/>
        </w:rPr>
      </w:pPr>
      <w:r w:rsidRPr="007917B4">
        <w:rPr>
          <w:rFonts w:ascii="Arial" w:hAnsi="Arial" w:cs="Arial"/>
          <w:color w:val="000000"/>
          <w:lang w:val="pt-PT"/>
        </w:rPr>
        <w:t>Fax: +351 (21) 925 07 34</w:t>
      </w:r>
    </w:p>
    <w:p w14:paraId="4E03D81F" w14:textId="5047BCE9" w:rsidR="00CA6D47" w:rsidRPr="007917B4" w:rsidRDefault="005F5F71" w:rsidP="003E2D1B">
      <w:pPr>
        <w:widowControl w:val="0"/>
        <w:tabs>
          <w:tab w:val="left" w:pos="7020"/>
        </w:tabs>
        <w:autoSpaceDE w:val="0"/>
        <w:autoSpaceDN w:val="0"/>
        <w:adjustRightInd w:val="0"/>
        <w:spacing w:line="360" w:lineRule="auto"/>
        <w:rPr>
          <w:rFonts w:ascii="Arial" w:hAnsi="Arial" w:cs="Arial"/>
          <w:color w:val="000000"/>
          <w:lang w:val="pt-PT"/>
        </w:rPr>
      </w:pPr>
      <w:r w:rsidRPr="007917B4">
        <w:rPr>
          <w:rFonts w:ascii="Arial" w:hAnsi="Arial" w:cs="Arial"/>
          <w:color w:val="000000"/>
          <w:lang w:val="pt-PT"/>
        </w:rPr>
        <w:t>Mobile: +351 937 929</w:t>
      </w:r>
      <w:r w:rsidR="00EF3922" w:rsidRPr="007917B4">
        <w:rPr>
          <w:rFonts w:ascii="Arial" w:hAnsi="Arial" w:cs="Arial"/>
          <w:color w:val="000000"/>
          <w:lang w:val="pt-PT"/>
        </w:rPr>
        <w:t> </w:t>
      </w:r>
      <w:r w:rsidRPr="007917B4">
        <w:rPr>
          <w:rFonts w:ascii="Arial" w:hAnsi="Arial" w:cs="Arial"/>
          <w:color w:val="000000"/>
          <w:lang w:val="pt-PT"/>
        </w:rPr>
        <w:t>767</w:t>
      </w:r>
    </w:p>
    <w:p w14:paraId="438630B6" w14:textId="64B8578A" w:rsidR="00EF3922" w:rsidRPr="007917B4" w:rsidRDefault="00EF3922" w:rsidP="003E2D1B">
      <w:pPr>
        <w:widowControl w:val="0"/>
        <w:tabs>
          <w:tab w:val="left" w:pos="7020"/>
        </w:tabs>
        <w:autoSpaceDE w:val="0"/>
        <w:autoSpaceDN w:val="0"/>
        <w:adjustRightInd w:val="0"/>
        <w:spacing w:line="360" w:lineRule="auto"/>
        <w:rPr>
          <w:rFonts w:ascii="Arial" w:hAnsi="Arial" w:cs="Arial"/>
          <w:color w:val="000000"/>
          <w:lang w:val="pt-PT"/>
        </w:rPr>
      </w:pPr>
      <w:r w:rsidRPr="007917B4">
        <w:rPr>
          <w:rFonts w:ascii="Arial" w:hAnsi="Arial" w:cs="Arial"/>
          <w:color w:val="000000"/>
          <w:lang w:val="pt-PT"/>
        </w:rPr>
        <w:t xml:space="preserve">E-mail: </w:t>
      </w:r>
      <w:hyperlink r:id="rId8" w:history="1">
        <w:r w:rsidRPr="007917B4">
          <w:rPr>
            <w:rStyle w:val="Hyperlink"/>
            <w:rFonts w:ascii="Arial" w:hAnsi="Arial" w:cs="Arial"/>
            <w:lang w:val="pt-PT"/>
          </w:rPr>
          <w:t>claudio.delicado@liqui-moly.com</w:t>
        </w:r>
      </w:hyperlink>
      <w:r w:rsidRPr="007917B4">
        <w:rPr>
          <w:rFonts w:ascii="Arial" w:hAnsi="Arial" w:cs="Arial"/>
          <w:color w:val="000000"/>
          <w:lang w:val="pt-PT"/>
        </w:rPr>
        <w:t xml:space="preserve"> </w:t>
      </w:r>
    </w:p>
    <w:sectPr w:rsidR="00EF3922" w:rsidRPr="007917B4" w:rsidSect="0035126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182D2" w14:textId="77777777" w:rsidR="000923B0" w:rsidRDefault="000923B0" w:rsidP="00F014E5">
      <w:r>
        <w:separator/>
      </w:r>
    </w:p>
  </w:endnote>
  <w:endnote w:type="continuationSeparator" w:id="0">
    <w:p w14:paraId="6ADA88F9" w14:textId="77777777" w:rsidR="000923B0" w:rsidRDefault="000923B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51238" w14:textId="77777777" w:rsidR="000923B0" w:rsidRDefault="000923B0" w:rsidP="00F014E5">
      <w:r>
        <w:separator/>
      </w:r>
    </w:p>
  </w:footnote>
  <w:footnote w:type="continuationSeparator" w:id="0">
    <w:p w14:paraId="53A73F42" w14:textId="77777777" w:rsidR="000923B0" w:rsidRDefault="000923B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5F46" w14:textId="0E399B7C" w:rsidR="00F014E5" w:rsidRDefault="00DC0995">
    <w:pPr>
      <w:pStyle w:val="Kopfzeile"/>
    </w:pPr>
    <w:r>
      <w:rPr>
        <w:noProof/>
      </w:rPr>
      <w:drawing>
        <wp:inline distT="0" distB="0" distL="0" distR="0" wp14:anchorId="530EA3CF" wp14:editId="73AF2C24">
          <wp:extent cx="5753100" cy="685800"/>
          <wp:effectExtent l="0" t="0" r="0" b="0"/>
          <wp:docPr id="1" name="Bild 1" descr="Pressemeldung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 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0A4BDBEC" w14:textId="77777777" w:rsidR="00F014E5" w:rsidRDefault="00F014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06CF3"/>
    <w:rsid w:val="0002385D"/>
    <w:rsid w:val="0003392F"/>
    <w:rsid w:val="0005455F"/>
    <w:rsid w:val="00056F66"/>
    <w:rsid w:val="00060ADB"/>
    <w:rsid w:val="00062213"/>
    <w:rsid w:val="0006566B"/>
    <w:rsid w:val="000665FA"/>
    <w:rsid w:val="0008622A"/>
    <w:rsid w:val="000923B0"/>
    <w:rsid w:val="00095910"/>
    <w:rsid w:val="000979CB"/>
    <w:rsid w:val="000B2CAD"/>
    <w:rsid w:val="000B7477"/>
    <w:rsid w:val="000C1140"/>
    <w:rsid w:val="000C56C5"/>
    <w:rsid w:val="000D4573"/>
    <w:rsid w:val="000D7F17"/>
    <w:rsid w:val="000E6FE4"/>
    <w:rsid w:val="00114843"/>
    <w:rsid w:val="00117073"/>
    <w:rsid w:val="00154E3B"/>
    <w:rsid w:val="00160DE1"/>
    <w:rsid w:val="00165724"/>
    <w:rsid w:val="00165F93"/>
    <w:rsid w:val="001668E0"/>
    <w:rsid w:val="001709A1"/>
    <w:rsid w:val="00173F5E"/>
    <w:rsid w:val="00181CAE"/>
    <w:rsid w:val="001828B0"/>
    <w:rsid w:val="00185743"/>
    <w:rsid w:val="001A1722"/>
    <w:rsid w:val="001A737C"/>
    <w:rsid w:val="001B0A0F"/>
    <w:rsid w:val="001B2FE4"/>
    <w:rsid w:val="001C7DA6"/>
    <w:rsid w:val="001D1F9D"/>
    <w:rsid w:val="001E3972"/>
    <w:rsid w:val="001E42B7"/>
    <w:rsid w:val="001E46D3"/>
    <w:rsid w:val="001E7143"/>
    <w:rsid w:val="001F235A"/>
    <w:rsid w:val="001F46C4"/>
    <w:rsid w:val="002353B4"/>
    <w:rsid w:val="002359E3"/>
    <w:rsid w:val="00236885"/>
    <w:rsid w:val="00243BE8"/>
    <w:rsid w:val="00285140"/>
    <w:rsid w:val="00297E3E"/>
    <w:rsid w:val="002A160D"/>
    <w:rsid w:val="002C739D"/>
    <w:rsid w:val="002D7C93"/>
    <w:rsid w:val="002E037C"/>
    <w:rsid w:val="002F077B"/>
    <w:rsid w:val="002F26C0"/>
    <w:rsid w:val="002F31A4"/>
    <w:rsid w:val="00312BEB"/>
    <w:rsid w:val="00326B6D"/>
    <w:rsid w:val="00337BBC"/>
    <w:rsid w:val="00346A2B"/>
    <w:rsid w:val="0035126F"/>
    <w:rsid w:val="00353716"/>
    <w:rsid w:val="0035714F"/>
    <w:rsid w:val="00362739"/>
    <w:rsid w:val="0038108A"/>
    <w:rsid w:val="00387445"/>
    <w:rsid w:val="0038766F"/>
    <w:rsid w:val="00395B4A"/>
    <w:rsid w:val="003A37B2"/>
    <w:rsid w:val="003B184B"/>
    <w:rsid w:val="003C1343"/>
    <w:rsid w:val="003C6782"/>
    <w:rsid w:val="003D7B50"/>
    <w:rsid w:val="003E2D1B"/>
    <w:rsid w:val="004030B6"/>
    <w:rsid w:val="00415C2F"/>
    <w:rsid w:val="00421AF6"/>
    <w:rsid w:val="00444064"/>
    <w:rsid w:val="00453101"/>
    <w:rsid w:val="004535CD"/>
    <w:rsid w:val="00453C41"/>
    <w:rsid w:val="0045490B"/>
    <w:rsid w:val="00495E4E"/>
    <w:rsid w:val="004A090C"/>
    <w:rsid w:val="004A40B4"/>
    <w:rsid w:val="004B4F22"/>
    <w:rsid w:val="004C0809"/>
    <w:rsid w:val="004C1F68"/>
    <w:rsid w:val="004C3274"/>
    <w:rsid w:val="004C33D0"/>
    <w:rsid w:val="004D3016"/>
    <w:rsid w:val="004E44CD"/>
    <w:rsid w:val="004F5C71"/>
    <w:rsid w:val="005011E7"/>
    <w:rsid w:val="00501E9B"/>
    <w:rsid w:val="00502A1B"/>
    <w:rsid w:val="00503B44"/>
    <w:rsid w:val="005200C6"/>
    <w:rsid w:val="00522CDC"/>
    <w:rsid w:val="005243CA"/>
    <w:rsid w:val="00537FF8"/>
    <w:rsid w:val="00544347"/>
    <w:rsid w:val="00544807"/>
    <w:rsid w:val="005630ED"/>
    <w:rsid w:val="00565AB8"/>
    <w:rsid w:val="005757AA"/>
    <w:rsid w:val="00590DE1"/>
    <w:rsid w:val="0059483A"/>
    <w:rsid w:val="005A11C7"/>
    <w:rsid w:val="005A15A9"/>
    <w:rsid w:val="005A4BE2"/>
    <w:rsid w:val="005B52BE"/>
    <w:rsid w:val="005C346E"/>
    <w:rsid w:val="005C4608"/>
    <w:rsid w:val="005D1927"/>
    <w:rsid w:val="005D6777"/>
    <w:rsid w:val="005F32D6"/>
    <w:rsid w:val="005F5963"/>
    <w:rsid w:val="005F5F71"/>
    <w:rsid w:val="006001C2"/>
    <w:rsid w:val="0060166A"/>
    <w:rsid w:val="00602E59"/>
    <w:rsid w:val="00623D34"/>
    <w:rsid w:val="00626467"/>
    <w:rsid w:val="00641A23"/>
    <w:rsid w:val="0064251F"/>
    <w:rsid w:val="0065140B"/>
    <w:rsid w:val="00651B94"/>
    <w:rsid w:val="006577EE"/>
    <w:rsid w:val="00661821"/>
    <w:rsid w:val="00665051"/>
    <w:rsid w:val="00674210"/>
    <w:rsid w:val="006B241A"/>
    <w:rsid w:val="006E156E"/>
    <w:rsid w:val="006F087A"/>
    <w:rsid w:val="00713845"/>
    <w:rsid w:val="00713E9F"/>
    <w:rsid w:val="00714E80"/>
    <w:rsid w:val="0071558A"/>
    <w:rsid w:val="00723E69"/>
    <w:rsid w:val="00724BE4"/>
    <w:rsid w:val="0073156E"/>
    <w:rsid w:val="0073474F"/>
    <w:rsid w:val="00736D8F"/>
    <w:rsid w:val="00742F5A"/>
    <w:rsid w:val="00746412"/>
    <w:rsid w:val="007722E0"/>
    <w:rsid w:val="00772510"/>
    <w:rsid w:val="007917B4"/>
    <w:rsid w:val="00792D8C"/>
    <w:rsid w:val="007A234D"/>
    <w:rsid w:val="007B2EEA"/>
    <w:rsid w:val="007B485C"/>
    <w:rsid w:val="007C3785"/>
    <w:rsid w:val="007D38E2"/>
    <w:rsid w:val="007E707F"/>
    <w:rsid w:val="007F1F8C"/>
    <w:rsid w:val="008302B9"/>
    <w:rsid w:val="00836CE5"/>
    <w:rsid w:val="00852C8C"/>
    <w:rsid w:val="00854132"/>
    <w:rsid w:val="00865233"/>
    <w:rsid w:val="0086790C"/>
    <w:rsid w:val="008858A8"/>
    <w:rsid w:val="008A3FEB"/>
    <w:rsid w:val="008A5C16"/>
    <w:rsid w:val="008A6B3D"/>
    <w:rsid w:val="008B7FFB"/>
    <w:rsid w:val="008E37A2"/>
    <w:rsid w:val="008F3946"/>
    <w:rsid w:val="008F6E5E"/>
    <w:rsid w:val="00905248"/>
    <w:rsid w:val="00923416"/>
    <w:rsid w:val="00924D85"/>
    <w:rsid w:val="009268FA"/>
    <w:rsid w:val="00941133"/>
    <w:rsid w:val="0095175B"/>
    <w:rsid w:val="009533CF"/>
    <w:rsid w:val="009535C8"/>
    <w:rsid w:val="0095368D"/>
    <w:rsid w:val="00957517"/>
    <w:rsid w:val="00967F7C"/>
    <w:rsid w:val="0099251A"/>
    <w:rsid w:val="00993720"/>
    <w:rsid w:val="009A3CFC"/>
    <w:rsid w:val="009A55E1"/>
    <w:rsid w:val="009B512F"/>
    <w:rsid w:val="009B56CF"/>
    <w:rsid w:val="009C1CD4"/>
    <w:rsid w:val="009C6209"/>
    <w:rsid w:val="009D4458"/>
    <w:rsid w:val="009D49C2"/>
    <w:rsid w:val="009D5A34"/>
    <w:rsid w:val="009E2F08"/>
    <w:rsid w:val="00A0690D"/>
    <w:rsid w:val="00A12789"/>
    <w:rsid w:val="00A629C2"/>
    <w:rsid w:val="00A66DA2"/>
    <w:rsid w:val="00A72561"/>
    <w:rsid w:val="00A72966"/>
    <w:rsid w:val="00A835BD"/>
    <w:rsid w:val="00A86BA6"/>
    <w:rsid w:val="00A937FF"/>
    <w:rsid w:val="00AB35A3"/>
    <w:rsid w:val="00AB79CF"/>
    <w:rsid w:val="00AC4796"/>
    <w:rsid w:val="00AD0065"/>
    <w:rsid w:val="00AE29B2"/>
    <w:rsid w:val="00B0607E"/>
    <w:rsid w:val="00B11D4D"/>
    <w:rsid w:val="00B1212C"/>
    <w:rsid w:val="00B174C1"/>
    <w:rsid w:val="00B36CA5"/>
    <w:rsid w:val="00B40449"/>
    <w:rsid w:val="00B435DB"/>
    <w:rsid w:val="00B47CD0"/>
    <w:rsid w:val="00B65084"/>
    <w:rsid w:val="00B723D4"/>
    <w:rsid w:val="00B724B7"/>
    <w:rsid w:val="00B86B41"/>
    <w:rsid w:val="00B9446A"/>
    <w:rsid w:val="00B979F0"/>
    <w:rsid w:val="00BA1D70"/>
    <w:rsid w:val="00BB5B23"/>
    <w:rsid w:val="00BC6005"/>
    <w:rsid w:val="00BC6873"/>
    <w:rsid w:val="00BE14FA"/>
    <w:rsid w:val="00BE7CA9"/>
    <w:rsid w:val="00BF33B9"/>
    <w:rsid w:val="00BF49A3"/>
    <w:rsid w:val="00C11BB0"/>
    <w:rsid w:val="00C127C0"/>
    <w:rsid w:val="00C13061"/>
    <w:rsid w:val="00C20DA5"/>
    <w:rsid w:val="00C234A4"/>
    <w:rsid w:val="00C25976"/>
    <w:rsid w:val="00C30376"/>
    <w:rsid w:val="00C44387"/>
    <w:rsid w:val="00C53591"/>
    <w:rsid w:val="00C55E0C"/>
    <w:rsid w:val="00C62046"/>
    <w:rsid w:val="00C81880"/>
    <w:rsid w:val="00C823B9"/>
    <w:rsid w:val="00C864ED"/>
    <w:rsid w:val="00C97C64"/>
    <w:rsid w:val="00CA45BE"/>
    <w:rsid w:val="00CA6D47"/>
    <w:rsid w:val="00CB3374"/>
    <w:rsid w:val="00CD4B53"/>
    <w:rsid w:val="00CE194F"/>
    <w:rsid w:val="00CE23E9"/>
    <w:rsid w:val="00CF2A7B"/>
    <w:rsid w:val="00D0254B"/>
    <w:rsid w:val="00D02B29"/>
    <w:rsid w:val="00D16EA3"/>
    <w:rsid w:val="00D20E0A"/>
    <w:rsid w:val="00D30A1D"/>
    <w:rsid w:val="00D30A83"/>
    <w:rsid w:val="00D324F9"/>
    <w:rsid w:val="00D3758F"/>
    <w:rsid w:val="00D6214A"/>
    <w:rsid w:val="00D629C8"/>
    <w:rsid w:val="00D77E85"/>
    <w:rsid w:val="00D81E67"/>
    <w:rsid w:val="00D84F4E"/>
    <w:rsid w:val="00D86406"/>
    <w:rsid w:val="00D87324"/>
    <w:rsid w:val="00D90413"/>
    <w:rsid w:val="00D91E2F"/>
    <w:rsid w:val="00DA283B"/>
    <w:rsid w:val="00DA4205"/>
    <w:rsid w:val="00DA4C00"/>
    <w:rsid w:val="00DB073F"/>
    <w:rsid w:val="00DB3863"/>
    <w:rsid w:val="00DC0995"/>
    <w:rsid w:val="00DE42C4"/>
    <w:rsid w:val="00DF5214"/>
    <w:rsid w:val="00E00BD6"/>
    <w:rsid w:val="00E04E0F"/>
    <w:rsid w:val="00E10C5E"/>
    <w:rsid w:val="00E11D67"/>
    <w:rsid w:val="00E319D8"/>
    <w:rsid w:val="00E514E8"/>
    <w:rsid w:val="00E5241B"/>
    <w:rsid w:val="00E637F9"/>
    <w:rsid w:val="00E639B4"/>
    <w:rsid w:val="00E64D7D"/>
    <w:rsid w:val="00E74417"/>
    <w:rsid w:val="00E811B6"/>
    <w:rsid w:val="00E907B9"/>
    <w:rsid w:val="00E91912"/>
    <w:rsid w:val="00E92CF4"/>
    <w:rsid w:val="00E965E1"/>
    <w:rsid w:val="00E96D15"/>
    <w:rsid w:val="00E9772B"/>
    <w:rsid w:val="00EA3562"/>
    <w:rsid w:val="00EA497D"/>
    <w:rsid w:val="00EA7041"/>
    <w:rsid w:val="00EC58AD"/>
    <w:rsid w:val="00EC7127"/>
    <w:rsid w:val="00ED193F"/>
    <w:rsid w:val="00EE30B1"/>
    <w:rsid w:val="00EE7BAC"/>
    <w:rsid w:val="00EF0409"/>
    <w:rsid w:val="00EF3922"/>
    <w:rsid w:val="00EF4044"/>
    <w:rsid w:val="00F013FF"/>
    <w:rsid w:val="00F014E5"/>
    <w:rsid w:val="00F029AF"/>
    <w:rsid w:val="00F05762"/>
    <w:rsid w:val="00F12D1F"/>
    <w:rsid w:val="00F1591E"/>
    <w:rsid w:val="00F17FAE"/>
    <w:rsid w:val="00F30220"/>
    <w:rsid w:val="00F33960"/>
    <w:rsid w:val="00F71066"/>
    <w:rsid w:val="00F72C5C"/>
    <w:rsid w:val="00F84CEA"/>
    <w:rsid w:val="00F91428"/>
    <w:rsid w:val="00F94166"/>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5E86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0166A"/>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97E3E"/>
    <w:rPr>
      <w:sz w:val="20"/>
      <w:szCs w:val="20"/>
    </w:rPr>
  </w:style>
  <w:style w:type="character" w:customStyle="1" w:styleId="KommentartextZchn">
    <w:name w:val="Kommentartext Zchn"/>
    <w:basedOn w:val="Absatz-Standardschriftart"/>
    <w:link w:val="Kommentartext"/>
    <w:uiPriority w:val="99"/>
    <w:semiHidden/>
    <w:rsid w:val="00297E3E"/>
    <w:rPr>
      <w:rFonts w:eastAsia="Times New Roman"/>
    </w:rPr>
  </w:style>
  <w:style w:type="character" w:styleId="Kommentarzeichen">
    <w:name w:val="annotation reference"/>
    <w:basedOn w:val="Absatz-Standardschriftart"/>
    <w:uiPriority w:val="99"/>
    <w:semiHidden/>
    <w:unhideWhenUsed/>
    <w:rsid w:val="00297E3E"/>
    <w:rPr>
      <w:sz w:val="16"/>
      <w:szCs w:val="16"/>
    </w:rPr>
  </w:style>
  <w:style w:type="character" w:styleId="BesuchterHyperlink">
    <w:name w:val="FollowedHyperlink"/>
    <w:basedOn w:val="Absatz-Standardschriftart"/>
    <w:uiPriority w:val="99"/>
    <w:semiHidden/>
    <w:unhideWhenUsed/>
    <w:rsid w:val="00D81E67"/>
    <w:rPr>
      <w:color w:val="954F72" w:themeColor="followedHyperlink"/>
      <w:u w:val="single"/>
    </w:rPr>
  </w:style>
  <w:style w:type="character" w:customStyle="1" w:styleId="MenoNoResolvida1">
    <w:name w:val="Menção Não Resolvida1"/>
    <w:basedOn w:val="Absatz-Standardschriftart"/>
    <w:uiPriority w:val="99"/>
    <w:semiHidden/>
    <w:unhideWhenUsed/>
    <w:rsid w:val="00EF3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20419691">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2356020">
      <w:bodyDiv w:val="1"/>
      <w:marLeft w:val="0"/>
      <w:marRight w:val="0"/>
      <w:marTop w:val="0"/>
      <w:marBottom w:val="0"/>
      <w:divBdr>
        <w:top w:val="none" w:sz="0" w:space="0" w:color="auto"/>
        <w:left w:val="none" w:sz="0" w:space="0" w:color="auto"/>
        <w:bottom w:val="none" w:sz="0" w:space="0" w:color="auto"/>
        <w:right w:val="none" w:sz="0" w:space="0" w:color="auto"/>
      </w:divBdr>
    </w:div>
    <w:div w:id="221210265">
      <w:bodyDiv w:val="1"/>
      <w:marLeft w:val="0"/>
      <w:marRight w:val="0"/>
      <w:marTop w:val="0"/>
      <w:marBottom w:val="0"/>
      <w:divBdr>
        <w:top w:val="none" w:sz="0" w:space="0" w:color="auto"/>
        <w:left w:val="none" w:sz="0" w:space="0" w:color="auto"/>
        <w:bottom w:val="none" w:sz="0" w:space="0" w:color="auto"/>
        <w:right w:val="none" w:sz="0" w:space="0" w:color="auto"/>
      </w:divBdr>
    </w:div>
    <w:div w:id="285889267">
      <w:bodyDiv w:val="1"/>
      <w:marLeft w:val="0"/>
      <w:marRight w:val="0"/>
      <w:marTop w:val="0"/>
      <w:marBottom w:val="0"/>
      <w:divBdr>
        <w:top w:val="none" w:sz="0" w:space="0" w:color="auto"/>
        <w:left w:val="none" w:sz="0" w:space="0" w:color="auto"/>
        <w:bottom w:val="none" w:sz="0" w:space="0" w:color="auto"/>
        <w:right w:val="none" w:sz="0" w:space="0" w:color="auto"/>
      </w:divBdr>
    </w:div>
    <w:div w:id="3158870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3470951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683479629">
      <w:bodyDiv w:val="1"/>
      <w:marLeft w:val="0"/>
      <w:marRight w:val="0"/>
      <w:marTop w:val="0"/>
      <w:marBottom w:val="0"/>
      <w:divBdr>
        <w:top w:val="none" w:sz="0" w:space="0" w:color="auto"/>
        <w:left w:val="none" w:sz="0" w:space="0" w:color="auto"/>
        <w:bottom w:val="none" w:sz="0" w:space="0" w:color="auto"/>
        <w:right w:val="none" w:sz="0" w:space="0" w:color="auto"/>
      </w:divBdr>
    </w:div>
    <w:div w:id="693650429">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97649952">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1159757">
      <w:bodyDiv w:val="1"/>
      <w:marLeft w:val="0"/>
      <w:marRight w:val="0"/>
      <w:marTop w:val="0"/>
      <w:marBottom w:val="0"/>
      <w:divBdr>
        <w:top w:val="none" w:sz="0" w:space="0" w:color="auto"/>
        <w:left w:val="none" w:sz="0" w:space="0" w:color="auto"/>
        <w:bottom w:val="none" w:sz="0" w:space="0" w:color="auto"/>
        <w:right w:val="none" w:sz="0" w:space="0" w:color="auto"/>
      </w:divBdr>
    </w:div>
    <w:div w:id="912273389">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39014844">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8480127">
      <w:bodyDiv w:val="1"/>
      <w:marLeft w:val="0"/>
      <w:marRight w:val="0"/>
      <w:marTop w:val="0"/>
      <w:marBottom w:val="0"/>
      <w:divBdr>
        <w:top w:val="none" w:sz="0" w:space="0" w:color="auto"/>
        <w:left w:val="none" w:sz="0" w:space="0" w:color="auto"/>
        <w:bottom w:val="none" w:sz="0" w:space="0" w:color="auto"/>
        <w:right w:val="none" w:sz="0" w:space="0" w:color="auto"/>
      </w:divBdr>
    </w:div>
    <w:div w:id="1175418600">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89681467">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2853831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399477577">
      <w:bodyDiv w:val="1"/>
      <w:marLeft w:val="0"/>
      <w:marRight w:val="0"/>
      <w:marTop w:val="0"/>
      <w:marBottom w:val="0"/>
      <w:divBdr>
        <w:top w:val="none" w:sz="0" w:space="0" w:color="auto"/>
        <w:left w:val="none" w:sz="0" w:space="0" w:color="auto"/>
        <w:bottom w:val="none" w:sz="0" w:space="0" w:color="auto"/>
        <w:right w:val="none" w:sz="0" w:space="0" w:color="auto"/>
      </w:divBdr>
    </w:div>
    <w:div w:id="1399943061">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581059156">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34368726">
      <w:bodyDiv w:val="1"/>
      <w:marLeft w:val="0"/>
      <w:marRight w:val="0"/>
      <w:marTop w:val="0"/>
      <w:marBottom w:val="0"/>
      <w:divBdr>
        <w:top w:val="none" w:sz="0" w:space="0" w:color="auto"/>
        <w:left w:val="none" w:sz="0" w:space="0" w:color="auto"/>
        <w:bottom w:val="none" w:sz="0" w:space="0" w:color="auto"/>
        <w:right w:val="none" w:sz="0" w:space="0" w:color="auto"/>
      </w:divBdr>
    </w:div>
    <w:div w:id="1654137833">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090244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789813530">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60049004">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1869362">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02611613">
      <w:bodyDiv w:val="1"/>
      <w:marLeft w:val="0"/>
      <w:marRight w:val="0"/>
      <w:marTop w:val="0"/>
      <w:marBottom w:val="0"/>
      <w:divBdr>
        <w:top w:val="none" w:sz="0" w:space="0" w:color="auto"/>
        <w:left w:val="none" w:sz="0" w:space="0" w:color="auto"/>
        <w:bottom w:val="none" w:sz="0" w:space="0" w:color="auto"/>
        <w:right w:val="none" w:sz="0" w:space="0" w:color="auto"/>
      </w:divBdr>
    </w:div>
    <w:div w:id="2017028570">
      <w:bodyDiv w:val="1"/>
      <w:marLeft w:val="0"/>
      <w:marRight w:val="0"/>
      <w:marTop w:val="0"/>
      <w:marBottom w:val="0"/>
      <w:divBdr>
        <w:top w:val="none" w:sz="0" w:space="0" w:color="auto"/>
        <w:left w:val="none" w:sz="0" w:space="0" w:color="auto"/>
        <w:bottom w:val="none" w:sz="0" w:space="0" w:color="auto"/>
        <w:right w:val="none" w:sz="0" w:space="0" w:color="auto"/>
      </w:divBdr>
    </w:div>
    <w:div w:id="203581286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088914684">
      <w:bodyDiv w:val="1"/>
      <w:marLeft w:val="0"/>
      <w:marRight w:val="0"/>
      <w:marTop w:val="0"/>
      <w:marBottom w:val="0"/>
      <w:divBdr>
        <w:top w:val="none" w:sz="0" w:space="0" w:color="auto"/>
        <w:left w:val="none" w:sz="0" w:space="0" w:color="auto"/>
        <w:bottom w:val="none" w:sz="0" w:space="0" w:color="auto"/>
        <w:right w:val="none" w:sz="0" w:space="0" w:color="auto"/>
      </w:divBdr>
    </w:div>
    <w:div w:id="2096703173">
      <w:bodyDiv w:val="1"/>
      <w:marLeft w:val="0"/>
      <w:marRight w:val="0"/>
      <w:marTop w:val="0"/>
      <w:marBottom w:val="0"/>
      <w:divBdr>
        <w:top w:val="none" w:sz="0" w:space="0" w:color="auto"/>
        <w:left w:val="none" w:sz="0" w:space="0" w:color="auto"/>
        <w:bottom w:val="none" w:sz="0" w:space="0" w:color="auto"/>
        <w:right w:val="none" w:sz="0" w:space="0" w:color="auto"/>
      </w:divBdr>
    </w:div>
    <w:div w:id="2109228569">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35639306">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o.delicado@liqui-moly.com" TargetMode="External"/><Relationship Id="rId3" Type="http://schemas.openxmlformats.org/officeDocument/2006/relationships/settings" Target="settings.xml"/><Relationship Id="rId7" Type="http://schemas.openxmlformats.org/officeDocument/2006/relationships/hyperlink" Target="http://www.liqui-moly-teamshop.de/en/Fan-Collection/Special-Offers/Girls-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2019-09-23T15:04:00Z</dcterms:created>
  <dcterms:modified xsi:type="dcterms:W3CDTF">2019-09-23T15:04:00Z</dcterms:modified>
</cp:coreProperties>
</file>