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5AAC1" w14:textId="77777777" w:rsidR="00C823B9" w:rsidRPr="00C823B9" w:rsidRDefault="00C823B9" w:rsidP="00C823B9">
      <w:pPr>
        <w:spacing w:line="360" w:lineRule="auto"/>
        <w:ind w:right="1984"/>
        <w:jc w:val="both"/>
        <w:rPr>
          <w:rFonts w:ascii="Arial" w:hAnsi="Arial" w:cs="Arial"/>
          <w:b/>
          <w:bCs/>
          <w:sz w:val="36"/>
          <w:szCs w:val="36"/>
        </w:rPr>
      </w:pPr>
      <w:r w:rsidRPr="00C823B9">
        <w:rPr>
          <w:rFonts w:ascii="Arial" w:hAnsi="Arial" w:cs="Arial"/>
          <w:b/>
          <w:bCs/>
          <w:sz w:val="36"/>
          <w:szCs w:val="36"/>
          <w:lang w:val="pt-PT"/>
        </w:rPr>
        <w:t>A LIQUI MOLY estabelece um novo recorde em termos de volume de negócios</w:t>
      </w:r>
    </w:p>
    <w:p w14:paraId="7574B1AF" w14:textId="77777777" w:rsidR="00C823B9" w:rsidRDefault="00C823B9" w:rsidP="00C823B9">
      <w:pPr>
        <w:spacing w:line="360" w:lineRule="auto"/>
        <w:ind w:right="1984"/>
        <w:jc w:val="both"/>
        <w:rPr>
          <w:rFonts w:ascii="Arial" w:hAnsi="Arial" w:cs="Arial"/>
        </w:rPr>
      </w:pPr>
    </w:p>
    <w:p w14:paraId="18D18548" w14:textId="77777777" w:rsidR="00C823B9" w:rsidRDefault="00C823B9" w:rsidP="00C823B9">
      <w:pPr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pt-PT"/>
        </w:rPr>
        <w:t xml:space="preserve">Em outubro, o especialista alemão em óleo e aditivos atingiu um volume de vendas recorde de 53,8 milhões de euros </w:t>
      </w:r>
    </w:p>
    <w:p w14:paraId="38F2D4A1" w14:textId="77777777" w:rsidR="00C823B9" w:rsidRDefault="00C823B9" w:rsidP="00C823B9">
      <w:pPr>
        <w:spacing w:line="360" w:lineRule="auto"/>
        <w:ind w:right="1984"/>
        <w:jc w:val="both"/>
        <w:rPr>
          <w:rFonts w:ascii="Arial" w:hAnsi="Arial" w:cs="Arial"/>
        </w:rPr>
      </w:pPr>
    </w:p>
    <w:p w14:paraId="56D3E42D" w14:textId="77777777" w:rsidR="00C823B9" w:rsidRDefault="00C823B9" w:rsidP="00C823B9">
      <w:pPr>
        <w:spacing w:after="240"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Novembro de 2018 – A LIQUI MOLY começa o último trimestre do ano com o melhor resultado de sempre.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Em outubro, a empresa regista um volume de negócios de 53,8 milhões.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O último recorde conseguido há onze meses volta assim a fazer parte do passado.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"O nosso conceito global e a nossa ampla gama de produtos são os pilares que estão na base deste êxito", afirmou Ernst Prost, diretor do especialista em óleos e aditivos da Alemanha.</w:t>
      </w:r>
      <w:r>
        <w:rPr>
          <w:rFonts w:ascii="Arial" w:hAnsi="Arial" w:cs="Arial"/>
          <w:lang w:val="pt-PT"/>
        </w:rPr>
        <w:t xml:space="preserve"> </w:t>
      </w:r>
    </w:p>
    <w:p w14:paraId="19E57B53" w14:textId="77777777" w:rsidR="00C823B9" w:rsidRDefault="00C823B9" w:rsidP="00C823B9">
      <w:pPr>
        <w:spacing w:after="240"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Com 53,8 milhões de euros, a empresa teve o melhor mês da sua história, sendo este montante 34 por cento superior ao valor de outubro de 2017. "Diversificamos muito o nosso posicionamento, e isso compensa", realçou Ernst Prost. Temos muitos canais de comercialização e uma grande diversidade de produtos. "Não nos podemos posicionar de forma exclusiva porque a procura de determinados produtos pode cair abruptamente." Por isso, na LIQUI MOLY, tomamos atempadamente medidas para continuar no caminho do êxito se surgirem tempos economicamente muito conturbados. </w:t>
      </w:r>
    </w:p>
    <w:p w14:paraId="37357C7A" w14:textId="48834FCF" w:rsidR="00C823B9" w:rsidRDefault="00C823B9" w:rsidP="00C823B9">
      <w:pPr>
        <w:spacing w:after="240"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Parte deste conjunto de medidas é a expansão contínua das exportações. É claro que a empresa cresce no seu mercado de origem, mas este crescimento já só é possível por afastamento. Há outras regiões e países a oferecerem muito mais potencial. A LIQUI </w:t>
      </w:r>
      <w:r>
        <w:rPr>
          <w:rFonts w:ascii="Arial" w:hAnsi="Arial" w:cs="Arial"/>
          <w:lang w:val="pt-PT"/>
        </w:rPr>
        <w:lastRenderedPageBreak/>
        <w:t>MOLY vende os seus produtos no Mali e no Iémen. "Apesar da guerra, a vida continua de forma mais ou menos normal", acrescentou Ernst Prost.</w:t>
      </w:r>
    </w:p>
    <w:p w14:paraId="61A34398" w14:textId="7099A1C5" w:rsidR="00BB5B23" w:rsidRDefault="00C823B9" w:rsidP="00C823B9">
      <w:pPr>
        <w:spacing w:after="240" w:line="360" w:lineRule="auto"/>
        <w:ind w:right="1984"/>
        <w:jc w:val="both"/>
        <w:rPr>
          <w:rFonts w:asciiTheme="minorBidi" w:hAnsiTheme="minorBidi" w:cstheme="minorBidi"/>
          <w:lang w:val="pt-PT"/>
        </w:rPr>
      </w:pPr>
      <w:r>
        <w:rPr>
          <w:rFonts w:ascii="Arial" w:hAnsi="Arial" w:cs="Arial"/>
          <w:lang w:val="pt-PT"/>
        </w:rPr>
        <w:t>Outros recordes de volumes de negócio este ano seriam bem-vindos, mas não acreditamos muito nisso. "Por experiência, sabemos que os números de novembro e dezembro costumam ser modestos", afirma o diretor. Mas já temos a certeza que, tal como no ano passado, também teremos um volume de negócios de 500 milhões de euros a registar no final deste ano.</w:t>
      </w:r>
    </w:p>
    <w:p w14:paraId="7DAC308D" w14:textId="77777777" w:rsidR="001C7DA6" w:rsidRDefault="001C7DA6" w:rsidP="00173F5E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bookmarkStart w:id="0" w:name="_GoBack"/>
      <w:bookmarkEnd w:id="0"/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2017, um volume de negócios de 532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lastRenderedPageBreak/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98F65" w14:textId="77777777" w:rsidR="00C44387" w:rsidRDefault="00C44387" w:rsidP="00F014E5">
      <w:r>
        <w:separator/>
      </w:r>
    </w:p>
  </w:endnote>
  <w:endnote w:type="continuationSeparator" w:id="0">
    <w:p w14:paraId="25970118" w14:textId="77777777" w:rsidR="00C44387" w:rsidRDefault="00C44387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BDC96" w14:textId="77777777" w:rsidR="00C44387" w:rsidRDefault="00C44387" w:rsidP="00F014E5">
      <w:r>
        <w:separator/>
      </w:r>
    </w:p>
  </w:footnote>
  <w:footnote w:type="continuationSeparator" w:id="0">
    <w:p w14:paraId="0DA28816" w14:textId="77777777" w:rsidR="00C44387" w:rsidRDefault="00C44387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075B2"/>
    <w:rsid w:val="0002385D"/>
    <w:rsid w:val="0005455F"/>
    <w:rsid w:val="00060ADB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54E3B"/>
    <w:rsid w:val="00160DE1"/>
    <w:rsid w:val="00165724"/>
    <w:rsid w:val="00165F93"/>
    <w:rsid w:val="001668E0"/>
    <w:rsid w:val="001709A1"/>
    <w:rsid w:val="00173F5E"/>
    <w:rsid w:val="001828B0"/>
    <w:rsid w:val="00185743"/>
    <w:rsid w:val="001A1722"/>
    <w:rsid w:val="001A737C"/>
    <w:rsid w:val="001B0A0F"/>
    <w:rsid w:val="001B2FE4"/>
    <w:rsid w:val="001C7DA6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7E3E"/>
    <w:rsid w:val="002A160D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2CDC"/>
    <w:rsid w:val="005243CA"/>
    <w:rsid w:val="00544347"/>
    <w:rsid w:val="00544807"/>
    <w:rsid w:val="00565AB8"/>
    <w:rsid w:val="005757AA"/>
    <w:rsid w:val="00590DE1"/>
    <w:rsid w:val="0059483A"/>
    <w:rsid w:val="005A15A9"/>
    <w:rsid w:val="005A4BE2"/>
    <w:rsid w:val="005B52BE"/>
    <w:rsid w:val="005C346E"/>
    <w:rsid w:val="005C4608"/>
    <w:rsid w:val="005D1927"/>
    <w:rsid w:val="005D6777"/>
    <w:rsid w:val="005F32D6"/>
    <w:rsid w:val="005F5963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3E69"/>
    <w:rsid w:val="00724BE4"/>
    <w:rsid w:val="0073156E"/>
    <w:rsid w:val="0073474F"/>
    <w:rsid w:val="00742F5A"/>
    <w:rsid w:val="00746412"/>
    <w:rsid w:val="007722E0"/>
    <w:rsid w:val="00772510"/>
    <w:rsid w:val="00792D8C"/>
    <w:rsid w:val="007A234D"/>
    <w:rsid w:val="007B2EEA"/>
    <w:rsid w:val="007B485C"/>
    <w:rsid w:val="007C3785"/>
    <w:rsid w:val="008302B9"/>
    <w:rsid w:val="00836CE5"/>
    <w:rsid w:val="00854132"/>
    <w:rsid w:val="00865233"/>
    <w:rsid w:val="0086790C"/>
    <w:rsid w:val="008858A8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72966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724B7"/>
    <w:rsid w:val="00B86B41"/>
    <w:rsid w:val="00B9446A"/>
    <w:rsid w:val="00B979F0"/>
    <w:rsid w:val="00BB5B23"/>
    <w:rsid w:val="00BC6005"/>
    <w:rsid w:val="00BE14FA"/>
    <w:rsid w:val="00BF33B9"/>
    <w:rsid w:val="00BF49A3"/>
    <w:rsid w:val="00C11BB0"/>
    <w:rsid w:val="00C13061"/>
    <w:rsid w:val="00C20DA5"/>
    <w:rsid w:val="00C234A4"/>
    <w:rsid w:val="00C25976"/>
    <w:rsid w:val="00C30376"/>
    <w:rsid w:val="00C44387"/>
    <w:rsid w:val="00C53591"/>
    <w:rsid w:val="00C55E0C"/>
    <w:rsid w:val="00C62046"/>
    <w:rsid w:val="00C81880"/>
    <w:rsid w:val="00C823B9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24F9"/>
    <w:rsid w:val="00D3758F"/>
    <w:rsid w:val="00D629C8"/>
    <w:rsid w:val="00D77E85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07B9"/>
    <w:rsid w:val="00E91912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2018-11-16T08:45:00Z</dcterms:created>
  <dcterms:modified xsi:type="dcterms:W3CDTF">2018-11-16T08:46:00Z</dcterms:modified>
</cp:coreProperties>
</file>