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80" w:rsidRDefault="00AC4380" w:rsidP="00AC4380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Yamaha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verdensmesterskapet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for superbike</w:t>
      </w:r>
    </w:p>
    <w:p w:rsidR="00AC4380" w:rsidRDefault="00AC4380" w:rsidP="00AC4380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AC4380" w:rsidRDefault="00AC4380" w:rsidP="00AC4380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Dermed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oljeprodusenten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til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stede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begge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to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viktigste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seriene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mottorsykkel</w:t>
      </w:r>
      <w:proofErr w:type="spellEnd"/>
    </w:p>
    <w:p w:rsidR="00AC4380" w:rsidRDefault="00AC4380" w:rsidP="00AC4380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AC4380" w:rsidRDefault="00AC4380" w:rsidP="00F97835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tillegg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MotoGP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også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tilstede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verdensmesterskapet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superbike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denne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sesongen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additivspesialisten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støtter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italienske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GRT Yamaha-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teamet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"Vi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stolte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over at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fabrikkteamet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Yamaha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satser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kvalitet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Made in Germany",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administrerende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direktør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AC4380" w:rsidRDefault="00AC4380" w:rsidP="00AC438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sponser</w:t>
      </w:r>
      <w:proofErr w:type="spellEnd"/>
      <w:r>
        <w:rPr>
          <w:rFonts w:asciiTheme="minorBidi" w:hAnsiTheme="minorBidi" w:cstheme="minorBidi"/>
          <w:lang w:val="en"/>
        </w:rPr>
        <w:t xml:space="preserve"> hele </w:t>
      </w:r>
      <w:proofErr w:type="spellStart"/>
      <w:r>
        <w:rPr>
          <w:rFonts w:asciiTheme="minorBidi" w:hAnsiTheme="minorBidi" w:cstheme="minorBidi"/>
          <w:lang w:val="en"/>
        </w:rPr>
        <w:t>teamet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rød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blå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logoen</w:t>
      </w:r>
      <w:proofErr w:type="spellEnd"/>
      <w:r>
        <w:rPr>
          <w:rFonts w:asciiTheme="minorBidi" w:hAnsiTheme="minorBidi" w:cstheme="minorBidi"/>
          <w:lang w:val="en"/>
        </w:rPr>
        <w:t xml:space="preserve"> vises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motorsyklene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kjøredressene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lagets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servicelastebil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offisielle</w:t>
      </w:r>
      <w:proofErr w:type="spellEnd"/>
      <w:r>
        <w:rPr>
          <w:rFonts w:asciiTheme="minorBidi" w:hAnsiTheme="minorBidi" w:cstheme="minorBidi"/>
          <w:lang w:val="en"/>
        </w:rPr>
        <w:t xml:space="preserve"> Yamaha-stands. I </w:t>
      </w:r>
      <w:proofErr w:type="spellStart"/>
      <w:r>
        <w:rPr>
          <w:rFonts w:asciiTheme="minorBidi" w:hAnsiTheme="minorBidi" w:cstheme="minorBidi"/>
          <w:lang w:val="en"/>
        </w:rPr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teamet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tilgang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motorproduktene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noe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omfatter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bare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tilsetningsstoffer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Utvalget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dekker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totale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behovet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kjemiske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blant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serviceprodukter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kjedeolje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pleieprodukter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glansspray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væsker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bremsevæske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gaffelolje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ansvar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tohjulinger</w:t>
      </w:r>
      <w:proofErr w:type="spellEnd"/>
      <w:r>
        <w:rPr>
          <w:rFonts w:asciiTheme="minorBidi" w:hAnsiTheme="minorBidi" w:cstheme="minorBidi"/>
          <w:lang w:val="en"/>
        </w:rPr>
        <w:t xml:space="preserve"> hos LIQUI MOLY. "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best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konkurranse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veien</w:t>
      </w:r>
      <w:proofErr w:type="spellEnd"/>
      <w:r>
        <w:rPr>
          <w:rFonts w:asciiTheme="minorBidi" w:hAnsiTheme="minorBidi" w:cstheme="minorBidi"/>
          <w:lang w:val="en"/>
        </w:rPr>
        <w:t>".</w:t>
      </w:r>
    </w:p>
    <w:p w:rsidR="00AC4380" w:rsidRDefault="00AC4380" w:rsidP="00AC438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Sandro </w:t>
      </w:r>
      <w:proofErr w:type="spellStart"/>
      <w:r>
        <w:rPr>
          <w:rFonts w:asciiTheme="minorBidi" w:hAnsiTheme="minorBidi" w:cstheme="minorBidi"/>
          <w:lang w:val="en"/>
        </w:rPr>
        <w:t>Cortese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etablerte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forbindelsen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Yamahas </w:t>
      </w:r>
      <w:proofErr w:type="spellStart"/>
      <w:r>
        <w:rPr>
          <w:rFonts w:asciiTheme="minorBidi" w:hAnsiTheme="minorBidi" w:cstheme="minorBidi"/>
          <w:lang w:val="en"/>
        </w:rPr>
        <w:t>fabrikkteam</w:t>
      </w:r>
      <w:proofErr w:type="spellEnd"/>
      <w:r>
        <w:rPr>
          <w:rFonts w:asciiTheme="minorBidi" w:hAnsiTheme="minorBidi" w:cstheme="minorBidi"/>
          <w:lang w:val="en"/>
        </w:rPr>
        <w:t xml:space="preserve">. Han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lenge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samarbeidet</w:t>
      </w:r>
      <w:proofErr w:type="spellEnd"/>
      <w:r>
        <w:rPr>
          <w:rFonts w:asciiTheme="minorBidi" w:hAnsiTheme="minorBidi" w:cstheme="minorBidi"/>
          <w:lang w:val="en"/>
        </w:rPr>
        <w:t xml:space="preserve"> med LIQUI MOLY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verdensmesterskapet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supersport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forsøk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2018. I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prøver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øverste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klassen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verdensmesterskapet</w:t>
      </w:r>
      <w:proofErr w:type="spellEnd"/>
      <w:r>
        <w:rPr>
          <w:rFonts w:asciiTheme="minorBidi" w:hAnsiTheme="minorBidi" w:cstheme="minorBidi"/>
          <w:lang w:val="en"/>
        </w:rPr>
        <w:t xml:space="preserve"> for superbike. Der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to </w:t>
      </w:r>
      <w:proofErr w:type="spellStart"/>
      <w:r>
        <w:rPr>
          <w:rFonts w:asciiTheme="minorBidi" w:hAnsiTheme="minorBidi" w:cstheme="minorBidi"/>
          <w:lang w:val="en"/>
        </w:rPr>
        <w:t>kjørere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GRT Yamaha-</w:t>
      </w:r>
      <w:proofErr w:type="spellStart"/>
      <w:r>
        <w:rPr>
          <w:rFonts w:asciiTheme="minorBidi" w:hAnsiTheme="minorBidi" w:cstheme="minorBidi"/>
          <w:lang w:val="en"/>
        </w:rPr>
        <w:t>teamet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C4380" w:rsidRDefault="00AC4380" w:rsidP="00AC438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Verdensmesterskapet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superbike </w:t>
      </w:r>
      <w:proofErr w:type="spellStart"/>
      <w:r>
        <w:rPr>
          <w:rFonts w:asciiTheme="minorBidi" w:hAnsiTheme="minorBidi" w:cstheme="minorBidi"/>
          <w:lang w:val="en"/>
        </w:rPr>
        <w:t>kompletterer</w:t>
      </w:r>
      <w:proofErr w:type="spellEnd"/>
      <w:r>
        <w:rPr>
          <w:rFonts w:asciiTheme="minorBidi" w:hAnsiTheme="minorBidi" w:cstheme="minorBidi"/>
          <w:lang w:val="en"/>
        </w:rPr>
        <w:t xml:space="preserve"> LIQUI MOLYs </w:t>
      </w:r>
      <w:proofErr w:type="spellStart"/>
      <w:r>
        <w:rPr>
          <w:rFonts w:asciiTheme="minorBidi" w:hAnsiTheme="minorBidi" w:cstheme="minorBidi"/>
          <w:lang w:val="en"/>
        </w:rPr>
        <w:t>engasjement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selskapet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engasjert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Blant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Moto2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Moto3 med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LIQUI MOLY. I </w:t>
      </w:r>
      <w:proofErr w:type="spellStart"/>
      <w:r>
        <w:rPr>
          <w:rFonts w:asciiTheme="minorBidi" w:hAnsiTheme="minorBidi" w:cstheme="minorBidi"/>
          <w:lang w:val="en"/>
        </w:rPr>
        <w:lastRenderedPageBreak/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synlig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verdensmesterskapet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motocross.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sikrer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god </w:t>
      </w:r>
      <w:proofErr w:type="spellStart"/>
      <w:r>
        <w:rPr>
          <w:rFonts w:asciiTheme="minorBidi" w:hAnsiTheme="minorBidi" w:cstheme="minorBidi"/>
          <w:lang w:val="en"/>
        </w:rPr>
        <w:t>synlighet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motorsporten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bilsegmentet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kjernevirksomheten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AC4380" w:rsidRDefault="00AC4380" w:rsidP="00AC4380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rennene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sesongen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kjøres</w:t>
      </w:r>
      <w:proofErr w:type="spellEnd"/>
      <w:r>
        <w:rPr>
          <w:rFonts w:asciiTheme="minorBidi" w:hAnsiTheme="minorBidi" w:cstheme="minorBidi"/>
          <w:lang w:val="en"/>
        </w:rPr>
        <w:t xml:space="preserve"> 24.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februar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Phillip Island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Australia. </w:t>
      </w:r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AF0AD1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D91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4380"/>
    <w:rsid w:val="00AC7E19"/>
    <w:rsid w:val="00AD347A"/>
    <w:rsid w:val="00AF0AD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7B26-5994-49E8-A143-D5C8187A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2019-02-20T12:16:00Z</dcterms:created>
  <dcterms:modified xsi:type="dcterms:W3CDTF">2019-02-20T12:16:00Z</dcterms:modified>
</cp:coreProperties>
</file>