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Verdens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mest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spennende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motorsykkelserie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starter med LIQUI MOLY</w:t>
      </w:r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Sesongstart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MotoGP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"/>
        </w:rPr>
        <w:t>Smørestoffspesialisten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stort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markedsføring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økt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omsetning</w:t>
      </w:r>
      <w:proofErr w:type="spellEnd"/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Februar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10. </w:t>
      </w:r>
      <w:proofErr w:type="gramStart"/>
      <w:r>
        <w:rPr>
          <w:rFonts w:ascii="Arial" w:hAnsi="Arial" w:cs="Arial"/>
          <w:b/>
          <w:bCs/>
          <w:lang w:val="en"/>
        </w:rPr>
        <w:t>mars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ventetiden</w:t>
      </w:r>
      <w:proofErr w:type="spellEnd"/>
      <w:r>
        <w:rPr>
          <w:rFonts w:ascii="Arial" w:hAnsi="Arial" w:cs="Arial"/>
          <w:b/>
          <w:bCs/>
          <w:lang w:val="en"/>
        </w:rPr>
        <w:t xml:space="preserve"> over. Da </w:t>
      </w:r>
      <w:proofErr w:type="spellStart"/>
      <w:r>
        <w:rPr>
          <w:rFonts w:ascii="Arial" w:hAnsi="Arial" w:cs="Arial"/>
          <w:b/>
          <w:bCs/>
          <w:lang w:val="en"/>
        </w:rPr>
        <w:t>kjøres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runde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årets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sesong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av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MotoGP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Qatar.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smørestoffspesialisten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plass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satser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flere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fronter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Moto2 </w:t>
      </w:r>
      <w:proofErr w:type="spellStart"/>
      <w:r>
        <w:rPr>
          <w:rFonts w:ascii="Arial" w:hAnsi="Arial" w:cs="Arial"/>
          <w:lang w:val="en"/>
        </w:rPr>
        <w:t>fortsetter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selskapet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IntactGP-teamet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Swiss Moto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Zürich, for den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håpefulle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sveitser</w:t>
      </w:r>
      <w:proofErr w:type="spellEnd"/>
      <w:r>
        <w:rPr>
          <w:rFonts w:ascii="Arial" w:hAnsi="Arial" w:cs="Arial"/>
          <w:lang w:val="en"/>
        </w:rPr>
        <w:t xml:space="preserve">. Tom </w:t>
      </w:r>
      <w:proofErr w:type="spellStart"/>
      <w:r>
        <w:rPr>
          <w:rFonts w:ascii="Arial" w:hAnsi="Arial" w:cs="Arial"/>
          <w:lang w:val="en"/>
        </w:rPr>
        <w:t>Lüthi</w:t>
      </w:r>
      <w:proofErr w:type="spellEnd"/>
      <w:r>
        <w:rPr>
          <w:rFonts w:ascii="Arial" w:hAnsi="Arial" w:cs="Arial"/>
          <w:lang w:val="en"/>
        </w:rPr>
        <w:t xml:space="preserve">. I 2017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han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nummer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Moto2,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poeng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 med Marcel </w:t>
      </w:r>
      <w:proofErr w:type="spellStart"/>
      <w:r>
        <w:rPr>
          <w:rFonts w:ascii="Arial" w:hAnsi="Arial" w:cs="Arial"/>
          <w:lang w:val="en"/>
        </w:rPr>
        <w:t>Schrötter</w:t>
      </w:r>
      <w:proofErr w:type="spellEnd"/>
      <w:r>
        <w:rPr>
          <w:rFonts w:ascii="Arial" w:hAnsi="Arial" w:cs="Arial"/>
          <w:lang w:val="en"/>
        </w:rPr>
        <w:t>. „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forpliktelse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gi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motorsykkelsatsingen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impulser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Sveits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sveitser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globalt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ansvarlig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tohjulinger</w:t>
      </w:r>
      <w:proofErr w:type="spellEnd"/>
      <w:r>
        <w:rPr>
          <w:rFonts w:ascii="Arial" w:hAnsi="Arial" w:cs="Arial"/>
          <w:lang w:val="en"/>
        </w:rPr>
        <w:t xml:space="preserve"> hos LIQUI MOLY.</w:t>
      </w:r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Viktige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impulser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fra</w:t>
      </w:r>
      <w:proofErr w:type="spellEnd"/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annet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samarbeid</w:t>
      </w:r>
      <w:proofErr w:type="spellEnd"/>
      <w:r>
        <w:rPr>
          <w:rFonts w:ascii="Arial" w:hAnsi="Arial" w:cs="Arial"/>
          <w:lang w:val="en"/>
        </w:rPr>
        <w:t xml:space="preserve">: 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siden</w:t>
      </w:r>
      <w:proofErr w:type="spellEnd"/>
      <w:r>
        <w:rPr>
          <w:rFonts w:ascii="Arial" w:hAnsi="Arial" w:cs="Arial"/>
          <w:lang w:val="en"/>
        </w:rPr>
        <w:t xml:space="preserve"> 2015 </w:t>
      </w:r>
      <w:proofErr w:type="spellStart"/>
      <w:r>
        <w:rPr>
          <w:rFonts w:ascii="Arial" w:hAnsi="Arial" w:cs="Arial"/>
          <w:lang w:val="en"/>
        </w:rPr>
        <w:t>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eksklusiv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leverandør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smørestoffer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klassene</w:t>
      </w:r>
      <w:proofErr w:type="spellEnd"/>
      <w:r>
        <w:rPr>
          <w:rFonts w:ascii="Arial" w:hAnsi="Arial" w:cs="Arial"/>
          <w:lang w:val="en"/>
        </w:rPr>
        <w:t xml:space="preserve"> Moto2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Moto3. „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lag </w:t>
      </w:r>
      <w:proofErr w:type="spellStart"/>
      <w:r>
        <w:rPr>
          <w:rFonts w:ascii="Arial" w:hAnsi="Arial" w:cs="Arial"/>
          <w:lang w:val="en"/>
        </w:rPr>
        <w:t>bruker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Motorbike 4T Synth 5W-40 Race. </w:t>
      </w:r>
      <w:proofErr w:type="spellStart"/>
      <w:r>
        <w:rPr>
          <w:rFonts w:ascii="Arial" w:hAnsi="Arial" w:cs="Arial"/>
          <w:lang w:val="en"/>
        </w:rPr>
        <w:t>Uansett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krysser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målstreken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</w:t>
      </w:r>
      <w:proofErr w:type="spellEnd"/>
      <w:r>
        <w:rPr>
          <w:rFonts w:ascii="Arial" w:hAnsi="Arial" w:cs="Arial"/>
          <w:lang w:val="en"/>
        </w:rPr>
        <w:t xml:space="preserve">: LIQUI MOLY </w:t>
      </w:r>
      <w:proofErr w:type="spellStart"/>
      <w:r>
        <w:rPr>
          <w:rFonts w:ascii="Arial" w:hAnsi="Arial" w:cs="Arial"/>
          <w:lang w:val="en"/>
        </w:rPr>
        <w:t>vinner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alltid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Uvanlig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motorsport: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handler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spesielt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smørestoff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spesielt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bra at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perfekt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egnet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kjøring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bane –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brukes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over 60 </w:t>
      </w:r>
      <w:proofErr w:type="spellStart"/>
      <w:r>
        <w:rPr>
          <w:rFonts w:ascii="Arial" w:hAnsi="Arial" w:cs="Arial"/>
          <w:lang w:val="en"/>
        </w:rPr>
        <w:t>motorsykler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startstreken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‚Made in Germany‘,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aldri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moten</w:t>
      </w:r>
      <w:proofErr w:type="spellEnd"/>
      <w:r>
        <w:rPr>
          <w:rFonts w:ascii="Arial" w:hAnsi="Arial" w:cs="Arial"/>
          <w:lang w:val="en"/>
        </w:rPr>
        <w:t>.</w:t>
      </w:r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Når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gjelder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synlighet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media,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klasse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seg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Verdens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motorsykkelserie</w:t>
      </w:r>
      <w:proofErr w:type="spellEnd"/>
      <w:r>
        <w:rPr>
          <w:rFonts w:ascii="Arial" w:hAnsi="Arial" w:cs="Arial"/>
          <w:lang w:val="en"/>
        </w:rPr>
        <w:t xml:space="preserve"> vises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over </w:t>
      </w:r>
      <w:proofErr w:type="gramStart"/>
      <w:r>
        <w:rPr>
          <w:rFonts w:ascii="Arial" w:hAnsi="Arial" w:cs="Arial"/>
          <w:lang w:val="en"/>
        </w:rPr>
        <w:t>200 land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følges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nesten</w:t>
      </w:r>
      <w:proofErr w:type="spellEnd"/>
      <w:r>
        <w:rPr>
          <w:rFonts w:ascii="Arial" w:hAnsi="Arial" w:cs="Arial"/>
          <w:lang w:val="en"/>
        </w:rPr>
        <w:t xml:space="preserve"> 300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sesong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gjennomsnitt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over 100 000 </w:t>
      </w:r>
      <w:proofErr w:type="spellStart"/>
      <w:r>
        <w:rPr>
          <w:rFonts w:ascii="Arial" w:hAnsi="Arial" w:cs="Arial"/>
          <w:lang w:val="en"/>
        </w:rPr>
        <w:t>tilskuere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løp</w:t>
      </w:r>
      <w:proofErr w:type="spellEnd"/>
      <w:r>
        <w:rPr>
          <w:rFonts w:ascii="Arial" w:hAnsi="Arial" w:cs="Arial"/>
          <w:lang w:val="en"/>
        </w:rPr>
        <w:t xml:space="preserve">. „Da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selvfølgelig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oljeprodusent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markedsføringsansvarlig</w:t>
      </w:r>
      <w:proofErr w:type="spellEnd"/>
      <w:r>
        <w:rPr>
          <w:rFonts w:ascii="Arial" w:hAnsi="Arial" w:cs="Arial"/>
          <w:lang w:val="en"/>
        </w:rPr>
        <w:t xml:space="preserve"> Peter Baumann.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19 </w:t>
      </w:r>
      <w:proofErr w:type="spellStart"/>
      <w:r>
        <w:rPr>
          <w:rFonts w:ascii="Arial" w:hAnsi="Arial" w:cs="Arial"/>
          <w:lang w:val="en"/>
        </w:rPr>
        <w:t>helger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vises over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TV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internett</w:t>
      </w:r>
      <w:proofErr w:type="spellEnd"/>
      <w:r>
        <w:rPr>
          <w:rFonts w:ascii="Arial" w:hAnsi="Arial" w:cs="Arial"/>
          <w:lang w:val="en"/>
        </w:rPr>
        <w:t xml:space="preserve">. Peter </w:t>
      </w:r>
      <w:proofErr w:type="spellStart"/>
      <w:r>
        <w:rPr>
          <w:rFonts w:ascii="Arial" w:hAnsi="Arial" w:cs="Arial"/>
          <w:lang w:val="en"/>
        </w:rPr>
        <w:t>Baumanns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forteller</w:t>
      </w:r>
      <w:proofErr w:type="spellEnd"/>
      <w:r>
        <w:rPr>
          <w:rFonts w:ascii="Arial" w:hAnsi="Arial" w:cs="Arial"/>
          <w:lang w:val="en"/>
        </w:rPr>
        <w:t xml:space="preserve">: „I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venter LIQUI MOLYs </w:t>
      </w:r>
      <w:proofErr w:type="spellStart"/>
      <w:r>
        <w:rPr>
          <w:rFonts w:ascii="Arial" w:hAnsi="Arial" w:cs="Arial"/>
          <w:lang w:val="en"/>
        </w:rPr>
        <w:t>showtruck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besøk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mange fans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løpene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Europa</w:t>
      </w:r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7A6C8E" w:rsidRDefault="007A6C8E" w:rsidP="007A6C8E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Tiltak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skaper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håndfaste</w:t>
      </w:r>
      <w:proofErr w:type="spellEnd"/>
      <w:r>
        <w:rPr>
          <w:rFonts w:ascii="Arial" w:hAnsi="Arial" w:cs="Arial"/>
          <w:lang w:val="en"/>
        </w:rPr>
        <w:t xml:space="preserve"> tall: I de </w:t>
      </w:r>
      <w:proofErr w:type="spellStart"/>
      <w:r>
        <w:rPr>
          <w:rFonts w:ascii="Arial" w:hAnsi="Arial" w:cs="Arial"/>
          <w:lang w:val="en"/>
        </w:rPr>
        <w:t>siste</w:t>
      </w:r>
      <w:proofErr w:type="spellEnd"/>
      <w:r>
        <w:rPr>
          <w:rFonts w:ascii="Arial" w:hAnsi="Arial" w:cs="Arial"/>
          <w:lang w:val="en"/>
        </w:rPr>
        <w:t xml:space="preserve"> fem </w:t>
      </w:r>
      <w:proofErr w:type="spellStart"/>
      <w:r>
        <w:rPr>
          <w:rFonts w:ascii="Arial" w:hAnsi="Arial" w:cs="Arial"/>
          <w:lang w:val="en"/>
        </w:rPr>
        <w:t>årene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nesten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firedoblet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motorsykkelprodukter</w:t>
      </w:r>
      <w:proofErr w:type="spellEnd"/>
      <w:r>
        <w:rPr>
          <w:rFonts w:ascii="Arial" w:hAnsi="Arial" w:cs="Arial"/>
          <w:lang w:val="en"/>
        </w:rPr>
        <w:t>. „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aspekter</w:t>
      </w:r>
      <w:proofErr w:type="spellEnd"/>
      <w:r>
        <w:rPr>
          <w:rFonts w:ascii="Arial" w:hAnsi="Arial" w:cs="Arial"/>
          <w:lang w:val="en"/>
        </w:rPr>
        <w:t xml:space="preserve">, for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kjennskapen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merket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etterspørsel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etter</w:t>
      </w:r>
      <w:proofErr w:type="spellEnd"/>
      <w:r>
        <w:rPr>
          <w:rFonts w:ascii="Arial" w:hAnsi="Arial" w:cs="Arial"/>
          <w:lang w:val="en"/>
        </w:rPr>
        <w:t xml:space="preserve"> hele </w:t>
      </w:r>
      <w:proofErr w:type="spellStart"/>
      <w:r>
        <w:rPr>
          <w:rFonts w:ascii="Arial" w:hAnsi="Arial" w:cs="Arial"/>
          <w:lang w:val="en"/>
        </w:rPr>
        <w:t>produktsortimentet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over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Baumann. „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virkelig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god </w:t>
      </w:r>
      <w:proofErr w:type="spellStart"/>
      <w:r>
        <w:rPr>
          <w:rFonts w:ascii="Arial" w:hAnsi="Arial" w:cs="Arial"/>
          <w:lang w:val="en"/>
        </w:rPr>
        <w:t>vei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7A6C8E" w:rsidRDefault="007A6C8E" w:rsidP="007A6C8E">
      <w:bookmarkStart w:id="0" w:name="_GoBack"/>
      <w:bookmarkEnd w:id="0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8903DB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903DB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D1F15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6CE7-0AD0-4571-A6D2-D27E7FE7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2019-02-26T09:18:00Z</dcterms:created>
  <dcterms:modified xsi:type="dcterms:W3CDTF">2019-02-26T09:18:00Z</dcterms:modified>
</cp:coreProperties>
</file>