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77E" w:rsidRDefault="00C8477E" w:rsidP="00C8477E">
      <w:pPr>
        <w:spacing w:line="360" w:lineRule="auto"/>
        <w:ind w:right="1842"/>
        <w:jc w:val="both"/>
        <w:rPr>
          <w:rFonts w:asciiTheme="minorBidi" w:hAnsiTheme="minorBidi" w:cstheme="minorBidi"/>
          <w:snapToGrid/>
          <w:sz w:val="28"/>
          <w:szCs w:val="28"/>
        </w:rPr>
      </w:pPr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samarbeider</w:t>
      </w:r>
      <w:proofErr w:type="spellEnd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sz w:val="36"/>
          <w:szCs w:val="36"/>
          <w:lang w:val="en"/>
        </w:rPr>
        <w:t>Betamotor</w:t>
      </w:r>
      <w:proofErr w:type="spellEnd"/>
    </w:p>
    <w:p w:rsidR="00C8477E" w:rsidRDefault="00C8477E" w:rsidP="00C8477E">
      <w:pPr>
        <w:spacing w:line="360" w:lineRule="auto"/>
        <w:ind w:right="1842"/>
        <w:jc w:val="both"/>
        <w:rPr>
          <w:rFonts w:asciiTheme="minorBidi" w:hAnsiTheme="minorBidi" w:cstheme="minorBidi"/>
          <w:sz w:val="28"/>
          <w:szCs w:val="28"/>
        </w:rPr>
      </w:pPr>
    </w:p>
    <w:p w:rsidR="00C8477E" w:rsidRDefault="00C8477E" w:rsidP="00C8477E">
      <w:pPr>
        <w:spacing w:line="360" w:lineRule="auto"/>
        <w:ind w:right="1842"/>
        <w:jc w:val="both"/>
        <w:rPr>
          <w:rFonts w:asciiTheme="minorBidi" w:hAnsiTheme="minorBidi" w:cstheme="minorBidi"/>
        </w:rPr>
      </w:pP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Oljeprodusenten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sz w:val="28"/>
          <w:szCs w:val="28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motorsykkelprodusenten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forlenger</w:t>
      </w:r>
      <w:proofErr w:type="spellEnd"/>
      <w:r>
        <w:rPr>
          <w:rFonts w:asciiTheme="minorBidi" w:hAnsiTheme="minorBidi" w:cstheme="minorBidi"/>
          <w:sz w:val="28"/>
          <w:szCs w:val="28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sz w:val="28"/>
          <w:szCs w:val="28"/>
          <w:lang w:val="en"/>
        </w:rPr>
        <w:t>samarbeidet</w:t>
      </w:r>
      <w:proofErr w:type="spellEnd"/>
    </w:p>
    <w:p w:rsidR="00C8477E" w:rsidRDefault="00C8477E" w:rsidP="00C8477E">
      <w:pPr>
        <w:spacing w:line="360" w:lineRule="auto"/>
        <w:ind w:right="1842"/>
        <w:jc w:val="both"/>
        <w:rPr>
          <w:rFonts w:asciiTheme="minorBidi" w:hAnsiTheme="minorBidi" w:cstheme="minorBidi"/>
          <w:b/>
          <w:bCs/>
        </w:rPr>
      </w:pPr>
    </w:p>
    <w:p w:rsidR="00C8477E" w:rsidRDefault="00C8477E" w:rsidP="00C8477E">
      <w:pPr>
        <w:spacing w:after="240" w:line="360" w:lineRule="auto"/>
        <w:ind w:right="1843"/>
        <w:jc w:val="both"/>
        <w:rPr>
          <w:rFonts w:asciiTheme="minorBidi" w:hAnsiTheme="minorBidi" w:cstheme="minorBidi"/>
          <w:b/>
          <w:bCs/>
        </w:rPr>
      </w:pPr>
      <w:r>
        <w:rPr>
          <w:rFonts w:asciiTheme="minorBidi" w:hAnsiTheme="minorBidi" w:cstheme="minorBidi"/>
          <w:b/>
          <w:bCs/>
          <w:lang w:val="en"/>
        </w:rPr>
        <w:t xml:space="preserve">Mars 2019 –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tyske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oljespesialisten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fortsetter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samarbeidet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italienske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motorsykkelprodusenten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Betamotor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Helt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siden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2014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alle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motorsykler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Beta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vært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fylt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olje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LIQUI MOLY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kommer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leveres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fra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fabrikken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Nå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begge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selskapene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blitt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enige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gramStart"/>
      <w:r>
        <w:rPr>
          <w:rFonts w:asciiTheme="minorBidi" w:hAnsiTheme="minorBidi" w:cstheme="minorBidi"/>
          <w:b/>
          <w:bCs/>
          <w:lang w:val="en"/>
        </w:rPr>
        <w:t>om</w:t>
      </w:r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fortsette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samarbeidet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minst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frem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til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2021. "</w:t>
      </w:r>
      <w:proofErr w:type="spellStart"/>
      <w:r>
        <w:rPr>
          <w:rFonts w:asciiTheme="minorBidi" w:hAnsiTheme="minorBidi" w:cstheme="minorBidi"/>
          <w:b/>
          <w:bCs/>
          <w:lang w:val="en"/>
        </w:rPr>
        <w:t>På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den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måten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b/>
          <w:bCs/>
          <w:lang w:val="en"/>
        </w:rPr>
        <w:t>kan</w:t>
      </w:r>
      <w:proofErr w:type="spellEnd"/>
      <w:proofErr w:type="gramEnd"/>
      <w:r>
        <w:rPr>
          <w:rFonts w:asciiTheme="minorBidi" w:hAnsiTheme="minorBidi" w:cstheme="minorBidi"/>
          <w:b/>
          <w:bCs/>
          <w:lang w:val="en"/>
        </w:rPr>
        <w:t xml:space="preserve"> vi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fortsette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suksesshistorien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motorsyklene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sier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Travé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som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har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ansvar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for </w:t>
      </w:r>
      <w:proofErr w:type="spellStart"/>
      <w:r>
        <w:rPr>
          <w:rFonts w:asciiTheme="minorBidi" w:hAnsiTheme="minorBidi" w:cstheme="minorBidi"/>
          <w:b/>
          <w:bCs/>
          <w:lang w:val="en"/>
        </w:rPr>
        <w:t>tohjulinger</w:t>
      </w:r>
      <w:proofErr w:type="spellEnd"/>
      <w:r>
        <w:rPr>
          <w:rFonts w:asciiTheme="minorBidi" w:hAnsiTheme="minorBidi" w:cstheme="minorBidi"/>
          <w:b/>
          <w:bCs/>
          <w:lang w:val="en"/>
        </w:rPr>
        <w:t xml:space="preserve"> hos LIQUI MOLY.</w:t>
      </w:r>
    </w:p>
    <w:p w:rsidR="00C8477E" w:rsidRDefault="00C8477E" w:rsidP="00C8477E">
      <w:pPr>
        <w:spacing w:after="240" w:line="360" w:lineRule="auto"/>
        <w:ind w:right="1843"/>
        <w:jc w:val="both"/>
        <w:rPr>
          <w:rFonts w:asciiTheme="minorBidi" w:hAnsiTheme="minorBidi" w:cstheme="minorBidi"/>
          <w:bCs/>
        </w:rPr>
      </w:pPr>
      <w:proofErr w:type="spellStart"/>
      <w:r>
        <w:rPr>
          <w:rFonts w:asciiTheme="minorBidi" w:hAnsiTheme="minorBidi" w:cstheme="minorBidi"/>
          <w:lang w:val="en"/>
        </w:rPr>
        <w:t>Betamotor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t>eldste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motorsykkelprodusentene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produsenten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stor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innen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både</w:t>
      </w:r>
      <w:proofErr w:type="spellEnd"/>
      <w:r>
        <w:rPr>
          <w:rFonts w:asciiTheme="minorBidi" w:hAnsiTheme="minorBidi" w:cstheme="minorBidi"/>
          <w:lang w:val="en"/>
        </w:rPr>
        <w:t xml:space="preserve"> trial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Jahren</w:t>
      </w:r>
      <w:proofErr w:type="spellEnd"/>
      <w:r>
        <w:rPr>
          <w:rFonts w:asciiTheme="minorBidi" w:hAnsiTheme="minorBidi" w:cstheme="minorBidi"/>
          <w:lang w:val="en"/>
        </w:rPr>
        <w:t xml:space="preserve"> Steve Holcombe </w:t>
      </w:r>
      <w:proofErr w:type="spellStart"/>
      <w:r>
        <w:rPr>
          <w:rFonts w:asciiTheme="minorBidi" w:hAnsiTheme="minorBidi" w:cstheme="minorBidi"/>
          <w:lang w:val="en"/>
        </w:rPr>
        <w:t>kjørte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Beta da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han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han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vant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Enduro</w:t>
      </w:r>
      <w:proofErr w:type="spellEnd"/>
      <w:r>
        <w:rPr>
          <w:rFonts w:asciiTheme="minorBidi" w:hAnsiTheme="minorBidi" w:cstheme="minorBidi"/>
          <w:lang w:val="en"/>
        </w:rPr>
        <w:t xml:space="preserve">-Grand Prix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verdensmester</w:t>
      </w:r>
      <w:proofErr w:type="spellEnd"/>
      <w:r>
        <w:rPr>
          <w:rFonts w:asciiTheme="minorBidi" w:hAnsiTheme="minorBidi" w:cstheme="minorBidi"/>
          <w:lang w:val="en"/>
        </w:rPr>
        <w:t xml:space="preserve"> de to </w:t>
      </w:r>
      <w:proofErr w:type="spellStart"/>
      <w:r>
        <w:rPr>
          <w:rFonts w:asciiTheme="minorBidi" w:hAnsiTheme="minorBidi" w:cstheme="minorBidi"/>
          <w:lang w:val="en"/>
        </w:rPr>
        <w:t>siste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årene</w:t>
      </w:r>
      <w:proofErr w:type="spellEnd"/>
      <w:r>
        <w:rPr>
          <w:rFonts w:asciiTheme="minorBidi" w:hAnsiTheme="minorBidi" w:cstheme="minorBidi"/>
          <w:lang w:val="en"/>
        </w:rPr>
        <w:t xml:space="preserve">. I </w:t>
      </w:r>
      <w:proofErr w:type="spellStart"/>
      <w:r>
        <w:rPr>
          <w:rFonts w:asciiTheme="minorBidi" w:hAnsiTheme="minorBidi" w:cstheme="minorBidi"/>
          <w:lang w:val="en"/>
        </w:rPr>
        <w:t>tillegg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å </w:t>
      </w:r>
      <w:proofErr w:type="spellStart"/>
      <w:r>
        <w:rPr>
          <w:rFonts w:asciiTheme="minorBidi" w:hAnsiTheme="minorBidi" w:cstheme="minorBidi"/>
          <w:lang w:val="en"/>
        </w:rPr>
        <w:t>sørge</w:t>
      </w:r>
      <w:proofErr w:type="spellEnd"/>
      <w:r>
        <w:rPr>
          <w:rFonts w:asciiTheme="minorBidi" w:hAnsiTheme="minorBidi" w:cstheme="minorBidi"/>
          <w:lang w:val="en"/>
        </w:rPr>
        <w:t xml:space="preserve"> for at </w:t>
      </w:r>
      <w:proofErr w:type="spellStart"/>
      <w:r>
        <w:rPr>
          <w:rFonts w:asciiTheme="minorBidi" w:hAnsiTheme="minorBidi" w:cstheme="minorBidi"/>
          <w:lang w:val="en"/>
        </w:rPr>
        <w:t>jomfruoljen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Beta-</w:t>
      </w:r>
      <w:proofErr w:type="spellStart"/>
      <w:r>
        <w:rPr>
          <w:rFonts w:asciiTheme="minorBidi" w:hAnsiTheme="minorBidi" w:cstheme="minorBidi"/>
          <w:lang w:val="en"/>
        </w:rPr>
        <w:t>motorsyklene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alltid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kommer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fra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LIQUI MOLY, </w:t>
      </w:r>
      <w:proofErr w:type="spellStart"/>
      <w:r>
        <w:rPr>
          <w:rFonts w:asciiTheme="minorBidi" w:hAnsiTheme="minorBidi" w:cstheme="minorBidi"/>
          <w:lang w:val="en"/>
        </w:rPr>
        <w:t>støtter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oljeprodusenten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fabrikkteamet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Beta. </w:t>
      </w:r>
    </w:p>
    <w:p w:rsidR="00C8477E" w:rsidRPr="00C8477E" w:rsidRDefault="00C8477E" w:rsidP="00C8477E">
      <w:pPr>
        <w:spacing w:after="240" w:line="360" w:lineRule="auto"/>
        <w:ind w:right="1843"/>
        <w:jc w:val="both"/>
        <w:rPr>
          <w:rFonts w:asciiTheme="minorBidi" w:hAnsiTheme="minorBidi" w:cstheme="minorBidi"/>
          <w:color w:val="0000FF"/>
          <w:u w:val="single"/>
          <w:lang w:val="en"/>
        </w:rPr>
      </w:pPr>
      <w:r>
        <w:rPr>
          <w:rFonts w:asciiTheme="minorBidi" w:hAnsiTheme="minorBidi" w:cstheme="minorBidi"/>
          <w:lang w:val="en"/>
        </w:rPr>
        <w:t xml:space="preserve">LIQUI MOLY </w:t>
      </w:r>
      <w:proofErr w:type="spellStart"/>
      <w:r>
        <w:rPr>
          <w:rFonts w:asciiTheme="minorBidi" w:hAnsiTheme="minorBidi" w:cstheme="minorBidi"/>
          <w:lang w:val="en"/>
        </w:rPr>
        <w:t>tilbyr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rekke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spesielt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beregnet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motorsykler</w:t>
      </w:r>
      <w:proofErr w:type="spellEnd"/>
      <w:r>
        <w:rPr>
          <w:rFonts w:asciiTheme="minorBidi" w:hAnsiTheme="minorBidi" w:cstheme="minorBidi"/>
          <w:lang w:val="en"/>
        </w:rPr>
        <w:t xml:space="preserve">: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to-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firetakters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mopeder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konkurransesykler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gatesykler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terrengsykler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  <w:proofErr w:type="spellStart"/>
      <w:r>
        <w:rPr>
          <w:rFonts w:asciiTheme="minorBidi" w:hAnsiTheme="minorBidi" w:cstheme="minorBidi"/>
          <w:lang w:val="en"/>
        </w:rPr>
        <w:t>En</w:t>
      </w:r>
      <w:proofErr w:type="spellEnd"/>
      <w:r>
        <w:rPr>
          <w:rFonts w:asciiTheme="minorBidi" w:hAnsiTheme="minorBidi" w:cstheme="minorBidi"/>
          <w:lang w:val="en"/>
        </w:rPr>
        <w:t xml:space="preserve"> gratis </w:t>
      </w:r>
      <w:proofErr w:type="spellStart"/>
      <w:r>
        <w:rPr>
          <w:rFonts w:asciiTheme="minorBidi" w:hAnsiTheme="minorBidi" w:cstheme="minorBidi"/>
          <w:lang w:val="en"/>
        </w:rPr>
        <w:t>oljeveiviser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hyperlink r:id="rId8" w:history="1">
        <w:r w:rsidRPr="00B4780F">
          <w:rPr>
            <w:rStyle w:val="Hyperlink"/>
            <w:rFonts w:asciiTheme="minorBidi" w:hAnsiTheme="minorBidi" w:cstheme="minorBidi"/>
            <w:lang w:val="en"/>
          </w:rPr>
          <w:t>www</w:t>
        </w:r>
        <w:r w:rsidRPr="00B4780F">
          <w:rPr>
            <w:rStyle w:val="Hyperlink"/>
            <w:rFonts w:asciiTheme="minorBidi" w:hAnsiTheme="minorBidi" w:cstheme="minorBidi"/>
            <w:lang w:val="en"/>
          </w:rPr>
          <w:t>.</w:t>
        </w:r>
        <w:r w:rsidRPr="00B4780F">
          <w:rPr>
            <w:rStyle w:val="Hyperlink"/>
            <w:rFonts w:asciiTheme="minorBidi" w:hAnsiTheme="minorBidi" w:cstheme="minorBidi"/>
            <w:lang w:val="en"/>
          </w:rPr>
          <w:t>liqui-moly.no</w:t>
        </w:r>
      </w:hyperlink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</w:t>
      </w:r>
      <w:r>
        <w:rPr>
          <w:rFonts w:asciiTheme="minorBidi" w:hAnsiTheme="minorBidi" w:cstheme="minorBidi"/>
          <w:lang w:val="en"/>
        </w:rPr>
        <w:t>iser</w:t>
      </w:r>
      <w:proofErr w:type="spellEnd"/>
      <w:r>
        <w:rPr>
          <w:rFonts w:asciiTheme="minorBidi" w:hAnsiTheme="minorBidi" w:cstheme="minorBidi"/>
          <w:lang w:val="en"/>
        </w:rPr>
        <w:t xml:space="preserve"> med </w:t>
      </w:r>
      <w:proofErr w:type="spellStart"/>
      <w:r>
        <w:rPr>
          <w:rFonts w:asciiTheme="minorBidi" w:hAnsiTheme="minorBidi" w:cstheme="minorBidi"/>
          <w:lang w:val="en"/>
        </w:rPr>
        <w:t>få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klikk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hvilken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passer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hvilken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motorsykkel</w:t>
      </w:r>
      <w:proofErr w:type="spellEnd"/>
      <w:r>
        <w:rPr>
          <w:rFonts w:asciiTheme="minorBidi" w:hAnsiTheme="minorBidi" w:cstheme="minorBidi"/>
          <w:lang w:val="en"/>
        </w:rPr>
        <w:t xml:space="preserve">. LIQUI MOLY </w:t>
      </w:r>
      <w:proofErr w:type="spellStart"/>
      <w:r>
        <w:rPr>
          <w:rFonts w:asciiTheme="minorBidi" w:hAnsiTheme="minorBidi" w:cstheme="minorBidi"/>
          <w:lang w:val="en"/>
        </w:rPr>
        <w:t>tilbyr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bare </w:t>
      </w:r>
      <w:proofErr w:type="spellStart"/>
      <w:r>
        <w:rPr>
          <w:rFonts w:asciiTheme="minorBidi" w:hAnsiTheme="minorBidi" w:cstheme="minorBidi"/>
          <w:lang w:val="en"/>
        </w:rPr>
        <w:t>oljer</w:t>
      </w:r>
      <w:proofErr w:type="spellEnd"/>
      <w:r>
        <w:rPr>
          <w:rFonts w:asciiTheme="minorBidi" w:hAnsiTheme="minorBidi" w:cstheme="minorBidi"/>
          <w:lang w:val="en"/>
        </w:rPr>
        <w:t xml:space="preserve">, men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tilsetningsstoffer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pleieprodukter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serviceprodukter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spesielt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beregnet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på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motorsykler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store </w:t>
      </w:r>
      <w:proofErr w:type="spellStart"/>
      <w:r>
        <w:rPr>
          <w:rFonts w:asciiTheme="minorBidi" w:hAnsiTheme="minorBidi" w:cstheme="minorBidi"/>
          <w:lang w:val="en"/>
        </w:rPr>
        <w:t>utvalget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består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av</w:t>
      </w:r>
      <w:proofErr w:type="spellEnd"/>
      <w:r>
        <w:rPr>
          <w:rFonts w:asciiTheme="minorBidi" w:hAnsiTheme="minorBidi" w:cstheme="minorBidi"/>
          <w:lang w:val="en"/>
        </w:rPr>
        <w:t xml:space="preserve"> over </w:t>
      </w:r>
      <w:proofErr w:type="spellStart"/>
      <w:r>
        <w:rPr>
          <w:rFonts w:asciiTheme="minorBidi" w:hAnsiTheme="minorBidi" w:cstheme="minorBidi"/>
          <w:lang w:val="en"/>
        </w:rPr>
        <w:t>hundre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produkter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til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tohjulinger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og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gjør</w:t>
      </w:r>
      <w:proofErr w:type="spellEnd"/>
      <w:r>
        <w:rPr>
          <w:rFonts w:asciiTheme="minorBidi" w:hAnsiTheme="minorBidi" w:cstheme="minorBidi"/>
          <w:lang w:val="en"/>
        </w:rPr>
        <w:t xml:space="preserve"> at vi </w:t>
      </w:r>
      <w:proofErr w:type="spellStart"/>
      <w:r>
        <w:rPr>
          <w:rFonts w:asciiTheme="minorBidi" w:hAnsiTheme="minorBidi" w:cstheme="minorBidi"/>
          <w:lang w:val="en"/>
        </w:rPr>
        <w:t>skiller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oss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ut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forklarer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 xml:space="preserve">. </w:t>
      </w:r>
    </w:p>
    <w:p w:rsidR="00C8477E" w:rsidRDefault="00C8477E" w:rsidP="00C8477E">
      <w:pPr>
        <w:spacing w:after="240" w:line="360" w:lineRule="auto"/>
        <w:ind w:right="1843"/>
        <w:jc w:val="both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lang w:val="en"/>
        </w:rPr>
        <w:t>"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oljene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våre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produseres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Tyskland</w:t>
      </w:r>
      <w:proofErr w:type="spellEnd"/>
      <w:r>
        <w:rPr>
          <w:rFonts w:asciiTheme="minorBidi" w:hAnsiTheme="minorBidi" w:cstheme="minorBidi"/>
          <w:lang w:val="en"/>
        </w:rPr>
        <w:t xml:space="preserve">", </w:t>
      </w:r>
      <w:proofErr w:type="spellStart"/>
      <w:r>
        <w:rPr>
          <w:rFonts w:asciiTheme="minorBidi" w:hAnsiTheme="minorBidi" w:cstheme="minorBidi"/>
          <w:lang w:val="en"/>
        </w:rPr>
        <w:t>forteller</w:t>
      </w:r>
      <w:proofErr w:type="spellEnd"/>
      <w:r>
        <w:rPr>
          <w:rFonts w:asciiTheme="minorBidi" w:hAnsiTheme="minorBidi" w:cstheme="minorBidi"/>
          <w:lang w:val="en"/>
        </w:rPr>
        <w:t xml:space="preserve"> Carlos </w:t>
      </w:r>
      <w:proofErr w:type="spellStart"/>
      <w:r>
        <w:rPr>
          <w:rFonts w:asciiTheme="minorBidi" w:hAnsiTheme="minorBidi" w:cstheme="minorBidi"/>
          <w:lang w:val="en"/>
        </w:rPr>
        <w:t>Travé</w:t>
      </w:r>
      <w:proofErr w:type="spellEnd"/>
      <w:r>
        <w:rPr>
          <w:rFonts w:asciiTheme="minorBidi" w:hAnsiTheme="minorBidi" w:cstheme="minorBidi"/>
          <w:lang w:val="en"/>
        </w:rPr>
        <w:t>. "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ikke</w:t>
      </w:r>
      <w:proofErr w:type="spellEnd"/>
      <w:r>
        <w:rPr>
          <w:rFonts w:asciiTheme="minorBidi" w:hAnsiTheme="minorBidi" w:cstheme="minorBidi"/>
          <w:lang w:val="en"/>
        </w:rPr>
        <w:t xml:space="preserve"> bare Beta </w:t>
      </w:r>
      <w:proofErr w:type="spellStart"/>
      <w:r>
        <w:rPr>
          <w:rFonts w:asciiTheme="minorBidi" w:hAnsiTheme="minorBidi" w:cstheme="minorBidi"/>
          <w:lang w:val="en"/>
        </w:rPr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velger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førsteklasses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kvalitet</w:t>
      </w:r>
      <w:proofErr w:type="spellEnd"/>
      <w:r>
        <w:rPr>
          <w:rFonts w:asciiTheme="minorBidi" w:hAnsiTheme="minorBidi" w:cstheme="minorBidi"/>
          <w:lang w:val="en"/>
        </w:rPr>
        <w:t xml:space="preserve">, </w:t>
      </w:r>
      <w:proofErr w:type="spellStart"/>
      <w:r>
        <w:rPr>
          <w:rFonts w:asciiTheme="minorBidi" w:hAnsiTheme="minorBidi" w:cstheme="minorBidi"/>
          <w:lang w:val="en"/>
        </w:rPr>
        <w:t>det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gjør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også</w:t>
      </w:r>
      <w:proofErr w:type="spellEnd"/>
      <w:r>
        <w:rPr>
          <w:rFonts w:asciiTheme="minorBidi" w:hAnsiTheme="minorBidi" w:cstheme="minorBidi"/>
          <w:lang w:val="en"/>
        </w:rPr>
        <w:t xml:space="preserve"> de </w:t>
      </w:r>
      <w:proofErr w:type="spellStart"/>
      <w:r>
        <w:rPr>
          <w:rFonts w:asciiTheme="minorBidi" w:hAnsiTheme="minorBidi" w:cstheme="minorBidi"/>
          <w:lang w:val="en"/>
        </w:rPr>
        <w:lastRenderedPageBreak/>
        <w:t>som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deltar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i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motorverdensmesterskapene</w:t>
      </w:r>
      <w:proofErr w:type="spellEnd"/>
      <w:r>
        <w:rPr>
          <w:rFonts w:asciiTheme="minorBidi" w:hAnsiTheme="minorBidi" w:cstheme="minorBidi"/>
          <w:lang w:val="en"/>
        </w:rPr>
        <w:t xml:space="preserve"> Moto2 </w:t>
      </w:r>
      <w:proofErr w:type="spellStart"/>
      <w:proofErr w:type="gramStart"/>
      <w:r>
        <w:rPr>
          <w:rFonts w:asciiTheme="minorBidi" w:hAnsiTheme="minorBidi" w:cstheme="minorBidi"/>
          <w:lang w:val="en"/>
        </w:rPr>
        <w:t>og</w:t>
      </w:r>
      <w:proofErr w:type="spellEnd"/>
      <w:proofErr w:type="gramEnd"/>
      <w:r>
        <w:rPr>
          <w:rFonts w:asciiTheme="minorBidi" w:hAnsiTheme="minorBidi" w:cstheme="minorBidi"/>
          <w:lang w:val="en"/>
        </w:rPr>
        <w:t xml:space="preserve"> Moto3. Der </w:t>
      </w:r>
      <w:proofErr w:type="spellStart"/>
      <w:r>
        <w:rPr>
          <w:rFonts w:asciiTheme="minorBidi" w:hAnsiTheme="minorBidi" w:cstheme="minorBidi"/>
          <w:lang w:val="en"/>
        </w:rPr>
        <w:t>velger</w:t>
      </w:r>
      <w:proofErr w:type="spellEnd"/>
      <w:r>
        <w:rPr>
          <w:rFonts w:asciiTheme="minorBidi" w:hAnsiTheme="minorBidi" w:cstheme="minorBidi"/>
          <w:lang w:val="en"/>
        </w:rPr>
        <w:t xml:space="preserve"> </w:t>
      </w:r>
      <w:proofErr w:type="spellStart"/>
      <w:r>
        <w:rPr>
          <w:rFonts w:asciiTheme="minorBidi" w:hAnsiTheme="minorBidi" w:cstheme="minorBidi"/>
          <w:lang w:val="en"/>
        </w:rPr>
        <w:t>alle</w:t>
      </w:r>
      <w:proofErr w:type="spellEnd"/>
      <w:r>
        <w:rPr>
          <w:rFonts w:asciiTheme="minorBidi" w:hAnsiTheme="minorBidi" w:cstheme="minorBidi"/>
          <w:lang w:val="en"/>
        </w:rPr>
        <w:t xml:space="preserve"> LIQUI MOLY.</w:t>
      </w:r>
    </w:p>
    <w:p w:rsidR="007A6C8E" w:rsidRDefault="007A6C8E" w:rsidP="007A6C8E">
      <w:bookmarkStart w:id="0" w:name="_GoBack"/>
      <w:bookmarkEnd w:id="0"/>
    </w:p>
    <w:p w:rsidR="00C207EA" w:rsidRDefault="00C207EA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/>
          <w:b/>
        </w:rPr>
      </w:pPr>
    </w:p>
    <w:p w:rsidR="001A00B6" w:rsidRPr="001939D2" w:rsidRDefault="001A00B6" w:rsidP="001A00B6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  <w:b/>
        </w:rPr>
      </w:pPr>
      <w:r>
        <w:rPr>
          <w:rFonts w:ascii="Arial" w:hAnsi="Arial"/>
          <w:b/>
        </w:rPr>
        <w:t>Om LIQUI MOLY</w:t>
      </w:r>
    </w:p>
    <w:p w:rsidR="001A00B6" w:rsidRPr="001939D2" w:rsidRDefault="001A00B6" w:rsidP="0068796B">
      <w:pPr>
        <w:tabs>
          <w:tab w:val="left" w:pos="2410"/>
        </w:tabs>
        <w:spacing w:line="360" w:lineRule="auto"/>
        <w:ind w:right="1984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LIQUI MOLYs </w:t>
      </w:r>
      <w:proofErr w:type="spellStart"/>
      <w:r>
        <w:rPr>
          <w:rFonts w:ascii="Arial" w:hAnsi="Arial"/>
        </w:rPr>
        <w:t>unikt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rikholdige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bilkjemiske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sortiment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omfatter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rundt</w:t>
      </w:r>
      <w:proofErr w:type="spellEnd"/>
      <w:r>
        <w:rPr>
          <w:rFonts w:ascii="Arial" w:hAnsi="Arial"/>
        </w:rPr>
        <w:t xml:space="preserve"> 4000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: </w:t>
      </w:r>
      <w:proofErr w:type="spellStart"/>
      <w:r>
        <w:rPr>
          <w:rFonts w:ascii="Arial" w:hAnsi="Arial"/>
        </w:rPr>
        <w:t>motoroljer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additiver, fett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pastaer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sprayer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bilpleie</w:t>
      </w:r>
      <w:proofErr w:type="spellEnd"/>
      <w:r>
        <w:rPr>
          <w:rFonts w:ascii="Arial" w:hAnsi="Arial"/>
        </w:rPr>
        <w:t xml:space="preserve">, klebe-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tetningsmidler</w:t>
      </w:r>
      <w:proofErr w:type="spellEnd"/>
      <w:r>
        <w:rPr>
          <w:rFonts w:ascii="Arial" w:hAnsi="Arial"/>
        </w:rPr>
        <w:t xml:space="preserve">. LIQUI MOLY,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grunnlagt</w:t>
      </w:r>
      <w:proofErr w:type="spellEnd"/>
      <w:r>
        <w:rPr>
          <w:rFonts w:ascii="Arial" w:hAnsi="Arial"/>
        </w:rPr>
        <w:t xml:space="preserve"> i 1957, </w:t>
      </w:r>
      <w:proofErr w:type="spellStart"/>
      <w:r>
        <w:rPr>
          <w:rFonts w:ascii="Arial" w:hAnsi="Arial"/>
        </w:rPr>
        <w:t>utvikler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produserer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utelukkende</w:t>
      </w:r>
      <w:proofErr w:type="spellEnd"/>
      <w:r>
        <w:rPr>
          <w:rFonts w:ascii="Arial" w:hAnsi="Arial"/>
        </w:rPr>
        <w:t xml:space="preserve"> i </w:t>
      </w:r>
      <w:proofErr w:type="spellStart"/>
      <w:r>
        <w:rPr>
          <w:rFonts w:ascii="Arial" w:hAnsi="Arial"/>
        </w:rPr>
        <w:t>Tyskland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</w:t>
      </w:r>
      <w:proofErr w:type="spellEnd"/>
      <w:r>
        <w:rPr>
          <w:rFonts w:ascii="Arial" w:hAnsi="Arial"/>
        </w:rPr>
        <w:t xml:space="preserve"> er der </w:t>
      </w:r>
      <w:proofErr w:type="spellStart"/>
      <w:r>
        <w:rPr>
          <w:rFonts w:ascii="Arial" w:hAnsi="Arial"/>
        </w:rPr>
        <w:t>ubestridt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markedsleder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additiver,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blir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gang </w:t>
      </w:r>
      <w:proofErr w:type="spellStart"/>
      <w:r>
        <w:rPr>
          <w:rFonts w:ascii="Arial" w:hAnsi="Arial"/>
        </w:rPr>
        <w:t>stemt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frem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som</w:t>
      </w:r>
      <w:proofErr w:type="spellEnd"/>
      <w:r>
        <w:rPr>
          <w:rFonts w:ascii="Arial" w:hAnsi="Arial"/>
        </w:rPr>
        <w:t xml:space="preserve"> beste </w:t>
      </w:r>
      <w:proofErr w:type="spellStart"/>
      <w:r>
        <w:rPr>
          <w:rFonts w:ascii="Arial" w:hAnsi="Arial"/>
        </w:rPr>
        <w:t>oljemerke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Selskapets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produkter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forhandles</w:t>
      </w:r>
      <w:proofErr w:type="spellEnd"/>
      <w:r>
        <w:rPr>
          <w:rFonts w:ascii="Arial" w:hAnsi="Arial"/>
        </w:rPr>
        <w:t xml:space="preserve"> i 120 </w:t>
      </w:r>
      <w:proofErr w:type="spellStart"/>
      <w:r>
        <w:rPr>
          <w:rFonts w:ascii="Arial" w:hAnsi="Arial"/>
        </w:rPr>
        <w:t>land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og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omsetningen</w:t>
      </w:r>
      <w:proofErr w:type="spellEnd"/>
      <w:r>
        <w:rPr>
          <w:rFonts w:ascii="Arial" w:hAnsi="Arial"/>
        </w:rPr>
        <w:t xml:space="preserve"> i 201</w:t>
      </w:r>
      <w:r w:rsidR="0068796B">
        <w:rPr>
          <w:rFonts w:ascii="Arial" w:hAnsi="Arial"/>
        </w:rPr>
        <w:t>8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kom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på</w:t>
      </w:r>
      <w:proofErr w:type="spellEnd"/>
      <w:r>
        <w:rPr>
          <w:rFonts w:ascii="Arial" w:hAnsi="Arial"/>
        </w:rPr>
        <w:t xml:space="preserve"> 5</w:t>
      </w:r>
      <w:r w:rsidR="0068796B">
        <w:rPr>
          <w:rFonts w:ascii="Arial" w:hAnsi="Arial"/>
        </w:rPr>
        <w:t>45</w:t>
      </w:r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millioner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euro</w:t>
      </w:r>
      <w:proofErr w:type="spellEnd"/>
      <w:r>
        <w:rPr>
          <w:rFonts w:ascii="Arial" w:hAnsi="Arial"/>
        </w:rPr>
        <w:t>.</w:t>
      </w:r>
    </w:p>
    <w:p w:rsidR="00FA36AE" w:rsidRPr="00253EB0" w:rsidRDefault="00FA36AE" w:rsidP="000B7DC7">
      <w:pPr>
        <w:widowControl w:val="0"/>
        <w:spacing w:line="360" w:lineRule="auto"/>
        <w:ind w:right="2052"/>
        <w:jc w:val="both"/>
        <w:rPr>
          <w:rFonts w:ascii="Arial" w:hAnsi="Arial" w:cs="Arial"/>
          <w:color w:val="000000"/>
          <w:lang w:val="da-DK"/>
        </w:rPr>
      </w:pPr>
    </w:p>
    <w:p w:rsidR="00155FD0" w:rsidRDefault="0096306C" w:rsidP="000B7DC7">
      <w:pPr>
        <w:widowControl w:val="0"/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noProof/>
          <w:lang w:val="da-DK"/>
        </w:rPr>
      </w:pPr>
      <w:r w:rsidRPr="00253EB0">
        <w:rPr>
          <w:rStyle w:val="Fett"/>
          <w:rFonts w:ascii="Arial" w:hAnsi="Arial" w:cs="Arial"/>
          <w:noProof/>
          <w:lang w:val="da-DK"/>
        </w:rPr>
        <w:t>Kontaktinformasjon</w:t>
      </w:r>
      <w:r w:rsidR="00155FD0" w:rsidRPr="00253EB0">
        <w:rPr>
          <w:rStyle w:val="Fett"/>
          <w:rFonts w:ascii="Arial" w:hAnsi="Arial" w:cs="Arial"/>
          <w:noProof/>
          <w:lang w:val="da-DK"/>
        </w:rPr>
        <w:t>: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LIQUI MOLY GmbH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Peter Szarafinski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Head of Media Relations international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proofErr w:type="spellStart"/>
      <w:r w:rsidRPr="000A10F2">
        <w:rPr>
          <w:rFonts w:ascii="Arial" w:hAnsi="Arial" w:cs="Arial"/>
          <w:color w:val="000000"/>
          <w:lang w:val="en-US"/>
        </w:rPr>
        <w:t>Jerg</w:t>
      </w:r>
      <w:proofErr w:type="spellEnd"/>
      <w:r w:rsidRPr="000A10F2">
        <w:rPr>
          <w:rFonts w:ascii="Arial" w:hAnsi="Arial" w:cs="Arial"/>
          <w:color w:val="000000"/>
          <w:lang w:val="en-US"/>
        </w:rPr>
        <w:t>-Wieland-Str. 4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89081 Ulm-Lehr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Germany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Tel.: +49 7 31/14 20 189</w:t>
      </w:r>
    </w:p>
    <w:p w:rsidR="00E110D6" w:rsidRPr="000A10F2" w:rsidRDefault="00E110D6" w:rsidP="00E110D6">
      <w:pPr>
        <w:tabs>
          <w:tab w:val="left" w:pos="7020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lang w:val="en-US"/>
        </w:rPr>
      </w:pPr>
      <w:r w:rsidRPr="000A10F2">
        <w:rPr>
          <w:rFonts w:ascii="Arial" w:hAnsi="Arial" w:cs="Arial"/>
          <w:color w:val="000000"/>
          <w:lang w:val="en-US"/>
        </w:rPr>
        <w:t>Fax: +49 7 31/14 20 82</w:t>
      </w:r>
    </w:p>
    <w:p w:rsidR="00E110D6" w:rsidRPr="000A10F2" w:rsidRDefault="00496DCF" w:rsidP="00E110D6">
      <w:pPr>
        <w:pStyle w:val="Textkrper"/>
        <w:tabs>
          <w:tab w:val="left" w:pos="6660"/>
          <w:tab w:val="left" w:pos="7020"/>
        </w:tabs>
        <w:spacing w:line="240" w:lineRule="auto"/>
        <w:rPr>
          <w:rFonts w:ascii="Arial" w:hAnsi="Arial" w:cs="Arial"/>
          <w:color w:val="000000"/>
          <w:lang w:val="en-US"/>
        </w:rPr>
      </w:pPr>
      <w:hyperlink r:id="rId9" w:history="1">
        <w:r w:rsidR="00E110D6" w:rsidRPr="000A10F2">
          <w:rPr>
            <w:rStyle w:val="Hyperlink"/>
            <w:rFonts w:ascii="Arial" w:hAnsi="Arial" w:cs="Arial"/>
            <w:lang w:val="en-US"/>
          </w:rPr>
          <w:t>peter.szarafinski@liqui-moly.de</w:t>
        </w:r>
      </w:hyperlink>
    </w:p>
    <w:p w:rsidR="00405935" w:rsidRPr="009745B2" w:rsidRDefault="00405935" w:rsidP="00E110D6">
      <w:pPr>
        <w:tabs>
          <w:tab w:val="left" w:pos="7020"/>
        </w:tabs>
        <w:autoSpaceDE w:val="0"/>
        <w:autoSpaceDN w:val="0"/>
        <w:adjustRightInd w:val="0"/>
        <w:ind w:right="2052"/>
        <w:jc w:val="both"/>
        <w:rPr>
          <w:rStyle w:val="Fett"/>
          <w:rFonts w:ascii="Arial" w:hAnsi="Arial" w:cs="Arial"/>
          <w:b w:val="0"/>
          <w:noProof/>
          <w:lang w:val="en-US"/>
        </w:rPr>
      </w:pPr>
    </w:p>
    <w:sectPr w:rsidR="00405935" w:rsidRPr="009745B2" w:rsidSect="002D2FB3">
      <w:head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64CD" w:rsidRDefault="000564CD">
      <w:r>
        <w:separator/>
      </w:r>
    </w:p>
  </w:endnote>
  <w:endnote w:type="continuationSeparator" w:id="0">
    <w:p w:rsidR="000564CD" w:rsidRDefault="00056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64CD" w:rsidRDefault="000564CD">
      <w:r>
        <w:separator/>
      </w:r>
    </w:p>
  </w:footnote>
  <w:footnote w:type="continuationSeparator" w:id="0">
    <w:p w:rsidR="000564CD" w:rsidRDefault="000564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FCB" w:rsidRDefault="00703DC2">
    <w:pPr>
      <w:pStyle w:val="Kopfzeile"/>
    </w:pPr>
    <w:r>
      <w:rPr>
        <w:noProof/>
        <w:snapToGrid/>
      </w:rPr>
      <w:drawing>
        <wp:inline distT="0" distB="0" distL="0" distR="0">
          <wp:extent cx="5753100" cy="685800"/>
          <wp:effectExtent l="0" t="0" r="0" b="0"/>
          <wp:docPr id="1" name="Bild 1" descr="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00B8" w:rsidRDefault="00E300B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97989"/>
    <w:multiLevelType w:val="hybridMultilevel"/>
    <w:tmpl w:val="C0AE722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477615"/>
    <w:multiLevelType w:val="hybridMultilevel"/>
    <w:tmpl w:val="CE7E63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215F28"/>
    <w:multiLevelType w:val="hybridMultilevel"/>
    <w:tmpl w:val="AEF6B4F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4D44D8"/>
    <w:multiLevelType w:val="hybridMultilevel"/>
    <w:tmpl w:val="8F8A41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41A0D"/>
    <w:multiLevelType w:val="hybridMultilevel"/>
    <w:tmpl w:val="5A108824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942E32"/>
    <w:multiLevelType w:val="hybridMultilevel"/>
    <w:tmpl w:val="19426F06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54AF2"/>
    <w:multiLevelType w:val="hybridMultilevel"/>
    <w:tmpl w:val="F1D66118"/>
    <w:lvl w:ilvl="0" w:tplc="D79064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55692"/>
    <w:multiLevelType w:val="hybridMultilevel"/>
    <w:tmpl w:val="CB0E5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E027681"/>
    <w:multiLevelType w:val="hybridMultilevel"/>
    <w:tmpl w:val="2AAECA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0AD"/>
    <w:rsid w:val="00001910"/>
    <w:rsid w:val="0001651A"/>
    <w:rsid w:val="00016C59"/>
    <w:rsid w:val="00026C4D"/>
    <w:rsid w:val="00034F1E"/>
    <w:rsid w:val="00041D70"/>
    <w:rsid w:val="000468E9"/>
    <w:rsid w:val="00051083"/>
    <w:rsid w:val="000564CD"/>
    <w:rsid w:val="00056994"/>
    <w:rsid w:val="00056E6D"/>
    <w:rsid w:val="00057DFE"/>
    <w:rsid w:val="0006340B"/>
    <w:rsid w:val="00084B25"/>
    <w:rsid w:val="00097506"/>
    <w:rsid w:val="00097BDD"/>
    <w:rsid w:val="000A13D4"/>
    <w:rsid w:val="000A5A32"/>
    <w:rsid w:val="000B2540"/>
    <w:rsid w:val="000B7DC7"/>
    <w:rsid w:val="000D3522"/>
    <w:rsid w:val="000E29BA"/>
    <w:rsid w:val="000F563D"/>
    <w:rsid w:val="0010701A"/>
    <w:rsid w:val="00107945"/>
    <w:rsid w:val="0013422B"/>
    <w:rsid w:val="001372DD"/>
    <w:rsid w:val="00140BE1"/>
    <w:rsid w:val="00151850"/>
    <w:rsid w:val="001552A5"/>
    <w:rsid w:val="00155FD0"/>
    <w:rsid w:val="001649CB"/>
    <w:rsid w:val="001661D8"/>
    <w:rsid w:val="0018014F"/>
    <w:rsid w:val="00180EE4"/>
    <w:rsid w:val="001929CF"/>
    <w:rsid w:val="00194C96"/>
    <w:rsid w:val="001A00B6"/>
    <w:rsid w:val="001B5A95"/>
    <w:rsid w:val="001D5048"/>
    <w:rsid w:val="001D626E"/>
    <w:rsid w:val="001D7954"/>
    <w:rsid w:val="001E231A"/>
    <w:rsid w:val="001E7ECD"/>
    <w:rsid w:val="001F031E"/>
    <w:rsid w:val="001F4E3C"/>
    <w:rsid w:val="001F5B77"/>
    <w:rsid w:val="001F75B2"/>
    <w:rsid w:val="00203CF0"/>
    <w:rsid w:val="00205953"/>
    <w:rsid w:val="002104E0"/>
    <w:rsid w:val="00212655"/>
    <w:rsid w:val="00220BC2"/>
    <w:rsid w:val="002363BA"/>
    <w:rsid w:val="0024178D"/>
    <w:rsid w:val="00247480"/>
    <w:rsid w:val="00252150"/>
    <w:rsid w:val="00252988"/>
    <w:rsid w:val="00253481"/>
    <w:rsid w:val="00253EB0"/>
    <w:rsid w:val="00257734"/>
    <w:rsid w:val="002607A8"/>
    <w:rsid w:val="0026758A"/>
    <w:rsid w:val="00275FCB"/>
    <w:rsid w:val="002778D1"/>
    <w:rsid w:val="0028439D"/>
    <w:rsid w:val="00290722"/>
    <w:rsid w:val="00294193"/>
    <w:rsid w:val="00294D12"/>
    <w:rsid w:val="002A1CCC"/>
    <w:rsid w:val="002A1E84"/>
    <w:rsid w:val="002A2C5B"/>
    <w:rsid w:val="002A6E7F"/>
    <w:rsid w:val="002B42DC"/>
    <w:rsid w:val="002B548A"/>
    <w:rsid w:val="002C6131"/>
    <w:rsid w:val="002D2FB3"/>
    <w:rsid w:val="002D40D7"/>
    <w:rsid w:val="002D69EF"/>
    <w:rsid w:val="002E1F80"/>
    <w:rsid w:val="002E77D4"/>
    <w:rsid w:val="002F5417"/>
    <w:rsid w:val="002F66CF"/>
    <w:rsid w:val="00300896"/>
    <w:rsid w:val="00301B8D"/>
    <w:rsid w:val="003139C5"/>
    <w:rsid w:val="0031429D"/>
    <w:rsid w:val="00316E9F"/>
    <w:rsid w:val="00340783"/>
    <w:rsid w:val="0034688D"/>
    <w:rsid w:val="0035066C"/>
    <w:rsid w:val="00351FC1"/>
    <w:rsid w:val="003822D7"/>
    <w:rsid w:val="00384A31"/>
    <w:rsid w:val="0039172B"/>
    <w:rsid w:val="003A3B1E"/>
    <w:rsid w:val="003A6C59"/>
    <w:rsid w:val="003B10D8"/>
    <w:rsid w:val="003B4C88"/>
    <w:rsid w:val="003B650A"/>
    <w:rsid w:val="003B6C9F"/>
    <w:rsid w:val="003D3055"/>
    <w:rsid w:val="003D781B"/>
    <w:rsid w:val="003E0984"/>
    <w:rsid w:val="003E46CC"/>
    <w:rsid w:val="003E7C6C"/>
    <w:rsid w:val="003F0E69"/>
    <w:rsid w:val="003F0EA5"/>
    <w:rsid w:val="00405935"/>
    <w:rsid w:val="00406B9F"/>
    <w:rsid w:val="00411427"/>
    <w:rsid w:val="0042726E"/>
    <w:rsid w:val="004427FF"/>
    <w:rsid w:val="004500BA"/>
    <w:rsid w:val="00452177"/>
    <w:rsid w:val="00452763"/>
    <w:rsid w:val="00455A34"/>
    <w:rsid w:val="004567EB"/>
    <w:rsid w:val="00457762"/>
    <w:rsid w:val="00496DCF"/>
    <w:rsid w:val="004A35B3"/>
    <w:rsid w:val="004B5423"/>
    <w:rsid w:val="004C1906"/>
    <w:rsid w:val="004D323A"/>
    <w:rsid w:val="004D3422"/>
    <w:rsid w:val="004F7024"/>
    <w:rsid w:val="005003DA"/>
    <w:rsid w:val="00504FC8"/>
    <w:rsid w:val="00510FBC"/>
    <w:rsid w:val="00514995"/>
    <w:rsid w:val="005151B6"/>
    <w:rsid w:val="005374E5"/>
    <w:rsid w:val="005411E1"/>
    <w:rsid w:val="005608B6"/>
    <w:rsid w:val="00562B83"/>
    <w:rsid w:val="00563CFD"/>
    <w:rsid w:val="00571BC8"/>
    <w:rsid w:val="00576AB5"/>
    <w:rsid w:val="00587E32"/>
    <w:rsid w:val="00587EAE"/>
    <w:rsid w:val="00592C97"/>
    <w:rsid w:val="005935D8"/>
    <w:rsid w:val="005A107E"/>
    <w:rsid w:val="005A26F5"/>
    <w:rsid w:val="005A3D1B"/>
    <w:rsid w:val="005A787F"/>
    <w:rsid w:val="005B0BD7"/>
    <w:rsid w:val="005B5095"/>
    <w:rsid w:val="005C4F2D"/>
    <w:rsid w:val="005D095A"/>
    <w:rsid w:val="005D1DD0"/>
    <w:rsid w:val="005D56FA"/>
    <w:rsid w:val="005D78FC"/>
    <w:rsid w:val="005E3DB5"/>
    <w:rsid w:val="005E68DC"/>
    <w:rsid w:val="005F4CD3"/>
    <w:rsid w:val="005F7979"/>
    <w:rsid w:val="005F7BDA"/>
    <w:rsid w:val="00602856"/>
    <w:rsid w:val="00603837"/>
    <w:rsid w:val="006167E5"/>
    <w:rsid w:val="00617C6C"/>
    <w:rsid w:val="00622852"/>
    <w:rsid w:val="00622EF7"/>
    <w:rsid w:val="006517A4"/>
    <w:rsid w:val="00656645"/>
    <w:rsid w:val="00664F45"/>
    <w:rsid w:val="006819D8"/>
    <w:rsid w:val="0068424F"/>
    <w:rsid w:val="0068796B"/>
    <w:rsid w:val="00691183"/>
    <w:rsid w:val="006B590F"/>
    <w:rsid w:val="006B635E"/>
    <w:rsid w:val="006C3817"/>
    <w:rsid w:val="006D72CC"/>
    <w:rsid w:val="006E1435"/>
    <w:rsid w:val="006F1726"/>
    <w:rsid w:val="00700056"/>
    <w:rsid w:val="00703DC2"/>
    <w:rsid w:val="00716DBF"/>
    <w:rsid w:val="00721E29"/>
    <w:rsid w:val="007266EC"/>
    <w:rsid w:val="00731784"/>
    <w:rsid w:val="00746A14"/>
    <w:rsid w:val="0075034D"/>
    <w:rsid w:val="00750398"/>
    <w:rsid w:val="00751FB4"/>
    <w:rsid w:val="00775D8F"/>
    <w:rsid w:val="00781E7F"/>
    <w:rsid w:val="00787858"/>
    <w:rsid w:val="00791945"/>
    <w:rsid w:val="007947EB"/>
    <w:rsid w:val="007A6C8E"/>
    <w:rsid w:val="007C3BAA"/>
    <w:rsid w:val="007C53D0"/>
    <w:rsid w:val="007F73F3"/>
    <w:rsid w:val="007F761C"/>
    <w:rsid w:val="00801BA0"/>
    <w:rsid w:val="00802D4D"/>
    <w:rsid w:val="008120C5"/>
    <w:rsid w:val="00821F5E"/>
    <w:rsid w:val="008225AC"/>
    <w:rsid w:val="00822A0F"/>
    <w:rsid w:val="0082533E"/>
    <w:rsid w:val="00833E03"/>
    <w:rsid w:val="008374C1"/>
    <w:rsid w:val="008474E1"/>
    <w:rsid w:val="00854B98"/>
    <w:rsid w:val="00862481"/>
    <w:rsid w:val="0086543B"/>
    <w:rsid w:val="00881E6A"/>
    <w:rsid w:val="008872C6"/>
    <w:rsid w:val="008A1E71"/>
    <w:rsid w:val="008C2EEE"/>
    <w:rsid w:val="008C77A4"/>
    <w:rsid w:val="008E2247"/>
    <w:rsid w:val="008E57F1"/>
    <w:rsid w:val="008F4C1B"/>
    <w:rsid w:val="00900A57"/>
    <w:rsid w:val="009216F8"/>
    <w:rsid w:val="00922856"/>
    <w:rsid w:val="009338DA"/>
    <w:rsid w:val="009368AF"/>
    <w:rsid w:val="00940821"/>
    <w:rsid w:val="009422F6"/>
    <w:rsid w:val="00942423"/>
    <w:rsid w:val="009530AD"/>
    <w:rsid w:val="0096306C"/>
    <w:rsid w:val="00966475"/>
    <w:rsid w:val="00966F41"/>
    <w:rsid w:val="009745B2"/>
    <w:rsid w:val="0098090B"/>
    <w:rsid w:val="00981F88"/>
    <w:rsid w:val="00983DE9"/>
    <w:rsid w:val="00986D64"/>
    <w:rsid w:val="00991030"/>
    <w:rsid w:val="00993198"/>
    <w:rsid w:val="00996413"/>
    <w:rsid w:val="009A123B"/>
    <w:rsid w:val="009A417E"/>
    <w:rsid w:val="009B2744"/>
    <w:rsid w:val="009C0F32"/>
    <w:rsid w:val="009C4C2A"/>
    <w:rsid w:val="009C6434"/>
    <w:rsid w:val="009C728F"/>
    <w:rsid w:val="009D03A5"/>
    <w:rsid w:val="009D375C"/>
    <w:rsid w:val="009D4019"/>
    <w:rsid w:val="009D59B4"/>
    <w:rsid w:val="009E7F6C"/>
    <w:rsid w:val="009F0051"/>
    <w:rsid w:val="009F51E3"/>
    <w:rsid w:val="009F7A51"/>
    <w:rsid w:val="00A217CA"/>
    <w:rsid w:val="00A25854"/>
    <w:rsid w:val="00A26668"/>
    <w:rsid w:val="00A316E4"/>
    <w:rsid w:val="00A406FA"/>
    <w:rsid w:val="00A40F09"/>
    <w:rsid w:val="00A44035"/>
    <w:rsid w:val="00A6194A"/>
    <w:rsid w:val="00A65C9C"/>
    <w:rsid w:val="00A67697"/>
    <w:rsid w:val="00A67728"/>
    <w:rsid w:val="00A725DC"/>
    <w:rsid w:val="00A86E30"/>
    <w:rsid w:val="00A92AB5"/>
    <w:rsid w:val="00AB09D8"/>
    <w:rsid w:val="00AB384E"/>
    <w:rsid w:val="00AC1604"/>
    <w:rsid w:val="00AC4380"/>
    <w:rsid w:val="00AC7E19"/>
    <w:rsid w:val="00AD347A"/>
    <w:rsid w:val="00AE3A81"/>
    <w:rsid w:val="00AF163A"/>
    <w:rsid w:val="00B022D7"/>
    <w:rsid w:val="00B12D85"/>
    <w:rsid w:val="00B15E7B"/>
    <w:rsid w:val="00B43386"/>
    <w:rsid w:val="00B73239"/>
    <w:rsid w:val="00B9416C"/>
    <w:rsid w:val="00BC28F8"/>
    <w:rsid w:val="00BC7D18"/>
    <w:rsid w:val="00BE3ED5"/>
    <w:rsid w:val="00BF20AA"/>
    <w:rsid w:val="00BF284B"/>
    <w:rsid w:val="00BF602F"/>
    <w:rsid w:val="00BF6FD3"/>
    <w:rsid w:val="00BF71EB"/>
    <w:rsid w:val="00C204A9"/>
    <w:rsid w:val="00C207EA"/>
    <w:rsid w:val="00C308BE"/>
    <w:rsid w:val="00C358D4"/>
    <w:rsid w:val="00C40D03"/>
    <w:rsid w:val="00C660AF"/>
    <w:rsid w:val="00C726E1"/>
    <w:rsid w:val="00C8159B"/>
    <w:rsid w:val="00C83495"/>
    <w:rsid w:val="00C839EF"/>
    <w:rsid w:val="00C8477E"/>
    <w:rsid w:val="00C903E8"/>
    <w:rsid w:val="00C914D1"/>
    <w:rsid w:val="00CA0873"/>
    <w:rsid w:val="00CA09DD"/>
    <w:rsid w:val="00CB0622"/>
    <w:rsid w:val="00CC4400"/>
    <w:rsid w:val="00CE58E3"/>
    <w:rsid w:val="00CF102C"/>
    <w:rsid w:val="00CF4B37"/>
    <w:rsid w:val="00CF618E"/>
    <w:rsid w:val="00D1124A"/>
    <w:rsid w:val="00D50438"/>
    <w:rsid w:val="00D523A2"/>
    <w:rsid w:val="00D65F15"/>
    <w:rsid w:val="00D930FE"/>
    <w:rsid w:val="00D96167"/>
    <w:rsid w:val="00DA07F4"/>
    <w:rsid w:val="00DA7782"/>
    <w:rsid w:val="00DB2263"/>
    <w:rsid w:val="00DB5449"/>
    <w:rsid w:val="00DB5793"/>
    <w:rsid w:val="00DD1159"/>
    <w:rsid w:val="00DD4AC4"/>
    <w:rsid w:val="00DD54BE"/>
    <w:rsid w:val="00DF08E8"/>
    <w:rsid w:val="00DF71B1"/>
    <w:rsid w:val="00DF787A"/>
    <w:rsid w:val="00E04528"/>
    <w:rsid w:val="00E07007"/>
    <w:rsid w:val="00E110D6"/>
    <w:rsid w:val="00E110E0"/>
    <w:rsid w:val="00E27145"/>
    <w:rsid w:val="00E300B8"/>
    <w:rsid w:val="00E3667D"/>
    <w:rsid w:val="00E448B1"/>
    <w:rsid w:val="00E57F28"/>
    <w:rsid w:val="00E717BB"/>
    <w:rsid w:val="00E75E4B"/>
    <w:rsid w:val="00E87105"/>
    <w:rsid w:val="00E913E1"/>
    <w:rsid w:val="00E9516B"/>
    <w:rsid w:val="00EB2C81"/>
    <w:rsid w:val="00EC6043"/>
    <w:rsid w:val="00ED3737"/>
    <w:rsid w:val="00EE17FE"/>
    <w:rsid w:val="00EE62BE"/>
    <w:rsid w:val="00EF44DB"/>
    <w:rsid w:val="00F10607"/>
    <w:rsid w:val="00F11FD6"/>
    <w:rsid w:val="00F2579E"/>
    <w:rsid w:val="00F34052"/>
    <w:rsid w:val="00F45321"/>
    <w:rsid w:val="00F65C6F"/>
    <w:rsid w:val="00F73142"/>
    <w:rsid w:val="00F82578"/>
    <w:rsid w:val="00F90244"/>
    <w:rsid w:val="00F97835"/>
    <w:rsid w:val="00FA36AE"/>
    <w:rsid w:val="00FB2535"/>
    <w:rsid w:val="00FB3AAB"/>
    <w:rsid w:val="00FC672F"/>
    <w:rsid w:val="00FE416B"/>
    <w:rsid w:val="00FE523F"/>
    <w:rsid w:val="00FE5B00"/>
    <w:rsid w:val="00FF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5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2FB3"/>
    <w:rPr>
      <w:snapToGrid w:val="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semiHidden/>
    <w:rsid w:val="002D2FB3"/>
    <w:rPr>
      <w:snapToGrid w:val="0"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2D2FB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semiHidden/>
    <w:rsid w:val="002D2FB3"/>
    <w:rPr>
      <w:snapToGrid w:val="0"/>
      <w:sz w:val="24"/>
      <w:szCs w:val="24"/>
    </w:rPr>
  </w:style>
  <w:style w:type="paragraph" w:styleId="Textkrper">
    <w:name w:val="Body Text"/>
    <w:basedOn w:val="Standard"/>
    <w:link w:val="TextkrperZchn"/>
    <w:uiPriority w:val="99"/>
    <w:rsid w:val="002D2FB3"/>
    <w:pPr>
      <w:spacing w:line="360" w:lineRule="auto"/>
      <w:jc w:val="both"/>
    </w:pPr>
  </w:style>
  <w:style w:type="character" w:customStyle="1" w:styleId="TextkrperZchn">
    <w:name w:val="Textkörper Zchn"/>
    <w:link w:val="Textkrper"/>
    <w:uiPriority w:val="99"/>
    <w:semiHidden/>
    <w:rsid w:val="002D2FB3"/>
    <w:rPr>
      <w:snapToGrid w:val="0"/>
      <w:sz w:val="24"/>
      <w:szCs w:val="24"/>
    </w:rPr>
  </w:style>
  <w:style w:type="character" w:styleId="Fett">
    <w:name w:val="Strong"/>
    <w:uiPriority w:val="22"/>
    <w:qFormat/>
    <w:rsid w:val="002D2FB3"/>
    <w:rPr>
      <w:b/>
    </w:rPr>
  </w:style>
  <w:style w:type="paragraph" w:styleId="Listenabsatz">
    <w:name w:val="List Paragraph"/>
    <w:basedOn w:val="Standard"/>
    <w:uiPriority w:val="34"/>
    <w:qFormat/>
    <w:rsid w:val="002D2FB3"/>
    <w:pPr>
      <w:ind w:left="720"/>
      <w:contextualSpacing/>
    </w:pPr>
  </w:style>
  <w:style w:type="character" w:customStyle="1" w:styleId="tw4winNone">
    <w:name w:val="tw4winNone"/>
    <w:rsid w:val="002D2FB3"/>
    <w:rPr>
      <w:rFonts w:cs="Times New Roman"/>
    </w:rPr>
  </w:style>
  <w:style w:type="character" w:customStyle="1" w:styleId="tw4winExternal">
    <w:name w:val="tw4winExternal"/>
    <w:rsid w:val="002D2FB3"/>
    <w:rPr>
      <w:rFonts w:ascii="Courier New" w:hAnsi="Courier New"/>
      <w:noProof/>
      <w:color w:val="808080"/>
    </w:rPr>
  </w:style>
  <w:style w:type="character" w:customStyle="1" w:styleId="tw4winInternal">
    <w:name w:val="tw4winInternal"/>
    <w:rsid w:val="002D2FB3"/>
    <w:rPr>
      <w:rFonts w:ascii="Courier New" w:hAnsi="Courier New"/>
      <w:noProof/>
      <w:color w:val="FF0000"/>
    </w:rPr>
  </w:style>
  <w:style w:type="character" w:customStyle="1" w:styleId="tw4winMark">
    <w:name w:val="tw4winMark"/>
    <w:uiPriority w:val="99"/>
    <w:rsid w:val="002D2FB3"/>
    <w:rPr>
      <w:rFonts w:ascii="Courier New" w:hAnsi="Courier New"/>
      <w:vanish/>
      <w:color w:val="800080"/>
      <w:vertAlign w:val="subscript"/>
    </w:rPr>
  </w:style>
  <w:style w:type="character" w:customStyle="1" w:styleId="tw4winError">
    <w:name w:val="tw4winError"/>
    <w:uiPriority w:val="99"/>
    <w:rsid w:val="002D2FB3"/>
    <w:rPr>
      <w:rFonts w:ascii="Courier New" w:hAnsi="Courier New"/>
      <w:color w:val="00FF00"/>
      <w:sz w:val="40"/>
    </w:rPr>
  </w:style>
  <w:style w:type="character" w:customStyle="1" w:styleId="tw4winTerm">
    <w:name w:val="tw4winTerm"/>
    <w:uiPriority w:val="99"/>
    <w:rsid w:val="002D2FB3"/>
    <w:rPr>
      <w:color w:val="0000FF"/>
    </w:rPr>
  </w:style>
  <w:style w:type="character" w:customStyle="1" w:styleId="tw4winPopup">
    <w:name w:val="tw4winPopup"/>
    <w:uiPriority w:val="99"/>
    <w:rsid w:val="002D2FB3"/>
    <w:rPr>
      <w:rFonts w:ascii="Courier New" w:hAnsi="Courier New"/>
      <w:noProof/>
      <w:color w:val="008000"/>
    </w:rPr>
  </w:style>
  <w:style w:type="character" w:customStyle="1" w:styleId="tw4winJump">
    <w:name w:val="tw4winJump"/>
    <w:uiPriority w:val="99"/>
    <w:rsid w:val="002D2FB3"/>
    <w:rPr>
      <w:rFonts w:ascii="Courier New" w:hAnsi="Courier New"/>
      <w:noProof/>
      <w:color w:val="008080"/>
    </w:rPr>
  </w:style>
  <w:style w:type="character" w:customStyle="1" w:styleId="DONOTTRANSLATE">
    <w:name w:val="DO_NOT_TRANSLATE"/>
    <w:uiPriority w:val="99"/>
    <w:rsid w:val="002D2FB3"/>
    <w:rPr>
      <w:rFonts w:ascii="Courier New" w:hAnsi="Courier New"/>
      <w:noProof/>
      <w:color w:val="800000"/>
    </w:rPr>
  </w:style>
  <w:style w:type="paragraph" w:styleId="Sprechblasentext">
    <w:name w:val="Balloon Text"/>
    <w:basedOn w:val="Standard"/>
    <w:link w:val="SprechblasentextZchn"/>
    <w:rsid w:val="002B548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B548A"/>
    <w:rPr>
      <w:rFonts w:ascii="Tahoma" w:hAnsi="Tahoma" w:cs="Tahoma"/>
      <w:snapToGrid w:val="0"/>
      <w:sz w:val="16"/>
      <w:szCs w:val="16"/>
      <w:lang w:val="de-DE" w:eastAsia="de-DE"/>
    </w:rPr>
  </w:style>
  <w:style w:type="character" w:styleId="Hyperlink">
    <w:name w:val="Hyperlink"/>
    <w:rsid w:val="00AC1604"/>
    <w:rPr>
      <w:color w:val="0000FF"/>
      <w:u w:val="single"/>
    </w:rPr>
  </w:style>
  <w:style w:type="character" w:styleId="BesuchterHyperlink">
    <w:name w:val="FollowedHyperlink"/>
    <w:rsid w:val="00B9416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4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8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7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5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9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qui-moly.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eter.szarafinski@liqui-moly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82563-1CDC-425C-8EA9-D9FBB419A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2158</Characters>
  <Application>Microsoft Office Word</Application>
  <DocSecurity>0</DocSecurity>
  <Lines>17</Lines>
  <Paragraphs>5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2019-03-18T14:06:00Z</dcterms:created>
  <dcterms:modified xsi:type="dcterms:W3CDTF">2019-03-18T14:06:00Z</dcterms:modified>
</cp:coreProperties>
</file>