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AB8" w:rsidRPr="00A4789E" w:rsidRDefault="00FF1AB8" w:rsidP="00FF1AB8">
      <w:pPr>
        <w:spacing w:line="360" w:lineRule="auto"/>
        <w:ind w:right="1984"/>
        <w:jc w:val="both"/>
        <w:rPr>
          <w:rFonts w:ascii="Arial" w:hAnsi="Arial" w:cs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LIQUI MOLY </w:t>
      </w:r>
      <w:proofErr w:type="spellStart"/>
      <w:r>
        <w:rPr>
          <w:rFonts w:ascii="Arial" w:hAnsi="Arial"/>
          <w:b/>
          <w:sz w:val="36"/>
          <w:szCs w:val="36"/>
        </w:rPr>
        <w:t>betreedt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het</w:t>
      </w:r>
      <w:proofErr w:type="spellEnd"/>
      <w:r>
        <w:rPr>
          <w:rFonts w:ascii="Arial" w:hAnsi="Arial"/>
          <w:b/>
          <w:sz w:val="36"/>
          <w:szCs w:val="36"/>
        </w:rPr>
        <w:t xml:space="preserve"> gras in Stuttgart</w:t>
      </w:r>
    </w:p>
    <w:p w:rsidR="00FF1AB8" w:rsidRPr="00A4789E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FF1AB8" w:rsidRPr="00A4789E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/>
          <w:sz w:val="28"/>
          <w:szCs w:val="28"/>
        </w:rPr>
        <w:t>Bedrijf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gaat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door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met</w:t>
      </w:r>
      <w:proofErr w:type="spellEnd"/>
      <w:r>
        <w:rPr>
          <w:rFonts w:ascii="Arial" w:hAnsi="Arial"/>
          <w:sz w:val="28"/>
          <w:szCs w:val="28"/>
        </w:rPr>
        <w:t xml:space="preserve"> </w:t>
      </w:r>
      <w:proofErr w:type="spellStart"/>
      <w:r>
        <w:rPr>
          <w:rFonts w:ascii="Arial" w:hAnsi="Arial"/>
          <w:sz w:val="28"/>
          <w:szCs w:val="28"/>
        </w:rPr>
        <w:t>sponsoring</w:t>
      </w:r>
      <w:proofErr w:type="spellEnd"/>
      <w:r>
        <w:rPr>
          <w:rFonts w:ascii="Arial" w:hAnsi="Arial"/>
          <w:sz w:val="28"/>
          <w:szCs w:val="28"/>
        </w:rPr>
        <w:t xml:space="preserve"> van </w:t>
      </w:r>
      <w:proofErr w:type="spellStart"/>
      <w:r>
        <w:rPr>
          <w:rFonts w:ascii="Arial" w:hAnsi="Arial"/>
          <w:sz w:val="28"/>
          <w:szCs w:val="28"/>
        </w:rPr>
        <w:t>MercedesCup</w:t>
      </w:r>
      <w:proofErr w:type="spellEnd"/>
      <w:r>
        <w:rPr>
          <w:rFonts w:ascii="Arial" w:hAnsi="Arial"/>
          <w:sz w:val="28"/>
          <w:szCs w:val="28"/>
        </w:rPr>
        <w:t xml:space="preserve"> ATP-</w:t>
      </w:r>
      <w:proofErr w:type="spellStart"/>
      <w:r>
        <w:rPr>
          <w:rFonts w:ascii="Arial" w:hAnsi="Arial"/>
          <w:sz w:val="28"/>
          <w:szCs w:val="28"/>
        </w:rPr>
        <w:t>toernooi</w:t>
      </w:r>
      <w:proofErr w:type="spellEnd"/>
    </w:p>
    <w:p w:rsidR="00FF1AB8" w:rsidRPr="00A4789E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FF1AB8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Juni 2018 – </w:t>
      </w:r>
      <w:proofErr w:type="spellStart"/>
      <w:r>
        <w:rPr>
          <w:rFonts w:ascii="Arial" w:hAnsi="Arial"/>
          <w:b/>
        </w:rPr>
        <w:t>Voor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zevende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keer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rij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LIQUI MOLY premium-sponsor van de </w:t>
      </w:r>
      <w:proofErr w:type="spellStart"/>
      <w:r>
        <w:rPr>
          <w:rFonts w:ascii="Arial" w:hAnsi="Arial"/>
          <w:b/>
        </w:rPr>
        <w:t>MercedesCup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het</w:t>
      </w:r>
      <w:proofErr w:type="spellEnd"/>
      <w:r>
        <w:rPr>
          <w:rFonts w:ascii="Arial" w:hAnsi="Arial"/>
          <w:b/>
        </w:rPr>
        <w:t xml:space="preserve"> ATP-</w:t>
      </w:r>
      <w:proofErr w:type="spellStart"/>
      <w:r>
        <w:rPr>
          <w:rFonts w:ascii="Arial" w:hAnsi="Arial"/>
          <w:b/>
        </w:rPr>
        <w:t>tennistoernooi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dat</w:t>
      </w:r>
      <w:proofErr w:type="spellEnd"/>
      <w:r>
        <w:rPr>
          <w:rFonts w:ascii="Arial" w:hAnsi="Arial"/>
          <w:b/>
        </w:rPr>
        <w:t xml:space="preserve"> van 09 t/m 17 </w:t>
      </w:r>
      <w:proofErr w:type="spellStart"/>
      <w:r>
        <w:rPr>
          <w:rFonts w:ascii="Arial" w:hAnsi="Arial"/>
          <w:b/>
        </w:rPr>
        <w:t>juni</w:t>
      </w:r>
      <w:proofErr w:type="spellEnd"/>
      <w:r>
        <w:rPr>
          <w:rFonts w:ascii="Arial" w:hAnsi="Arial"/>
          <w:b/>
        </w:rPr>
        <w:t xml:space="preserve"> in Stuttgart </w:t>
      </w:r>
      <w:proofErr w:type="spellStart"/>
      <w:r>
        <w:rPr>
          <w:rFonts w:ascii="Arial" w:hAnsi="Arial"/>
          <w:b/>
        </w:rPr>
        <w:t>wordt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gehouden</w:t>
      </w:r>
      <w:proofErr w:type="spellEnd"/>
      <w:r>
        <w:rPr>
          <w:rFonts w:ascii="Arial" w:hAnsi="Arial"/>
          <w:b/>
        </w:rPr>
        <w:t xml:space="preserve"> „</w:t>
      </w:r>
      <w:proofErr w:type="spellStart"/>
      <w:r>
        <w:rPr>
          <w:rFonts w:ascii="Arial" w:hAnsi="Arial"/>
          <w:b/>
        </w:rPr>
        <w:t>Langlopende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partnerships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leveranciers</w:t>
      </w:r>
      <w:proofErr w:type="spellEnd"/>
      <w:r>
        <w:rPr>
          <w:rFonts w:ascii="Arial" w:hAnsi="Arial"/>
          <w:b/>
        </w:rPr>
        <w:t xml:space="preserve">, </w:t>
      </w:r>
      <w:proofErr w:type="spellStart"/>
      <w:r>
        <w:rPr>
          <w:rFonts w:ascii="Arial" w:hAnsi="Arial"/>
          <w:b/>
        </w:rPr>
        <w:t>klanten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reclamepartners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zijn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belangrijk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ons</w:t>
      </w:r>
      <w:proofErr w:type="spellEnd"/>
      <w:r>
        <w:rPr>
          <w:rFonts w:ascii="Arial" w:hAnsi="Arial"/>
          <w:b/>
        </w:rPr>
        <w:t xml:space="preserve">“, </w:t>
      </w:r>
      <w:proofErr w:type="spellStart"/>
      <w:r>
        <w:rPr>
          <w:rFonts w:ascii="Arial" w:hAnsi="Arial"/>
          <w:b/>
        </w:rPr>
        <w:t>benadrukt</w:t>
      </w:r>
      <w:proofErr w:type="spellEnd"/>
      <w:r>
        <w:rPr>
          <w:rFonts w:ascii="Arial" w:hAnsi="Arial"/>
          <w:b/>
        </w:rPr>
        <w:t xml:space="preserve"> Peter Baumann. </w:t>
      </w:r>
      <w:proofErr w:type="spellStart"/>
      <w:r>
        <w:rPr>
          <w:rFonts w:ascii="Arial" w:hAnsi="Arial"/>
          <w:b/>
        </w:rPr>
        <w:t>Hij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verantwoordelijk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voor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wereldwijde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marketing</w:t>
      </w:r>
      <w:proofErr w:type="spellEnd"/>
      <w:r>
        <w:rPr>
          <w:rFonts w:ascii="Arial" w:hAnsi="Arial"/>
          <w:b/>
        </w:rPr>
        <w:t xml:space="preserve"> van de </w:t>
      </w:r>
      <w:proofErr w:type="spellStart"/>
      <w:r>
        <w:rPr>
          <w:rFonts w:ascii="Arial" w:hAnsi="Arial"/>
          <w:b/>
        </w:rPr>
        <w:t>motorolie</w:t>
      </w:r>
      <w:proofErr w:type="spellEnd"/>
      <w:r>
        <w:rPr>
          <w:rFonts w:ascii="Arial" w:hAnsi="Arial"/>
          <w:b/>
        </w:rPr>
        <w:t xml:space="preserve">- en </w:t>
      </w:r>
      <w:proofErr w:type="spellStart"/>
      <w:r>
        <w:rPr>
          <w:rFonts w:ascii="Arial" w:hAnsi="Arial"/>
          <w:b/>
        </w:rPr>
        <w:t>additievenspecialist</w:t>
      </w:r>
      <w:proofErr w:type="spellEnd"/>
      <w:r>
        <w:rPr>
          <w:rFonts w:ascii="Arial" w:hAnsi="Arial"/>
          <w:b/>
        </w:rPr>
        <w:t>.</w:t>
      </w:r>
    </w:p>
    <w:p w:rsidR="00FF1AB8" w:rsidRPr="00A4789E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FF1AB8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Sportieve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kwaliteit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ontmoet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hightech-kwaliteit</w:t>
      </w:r>
      <w:proofErr w:type="spellEnd"/>
      <w:r>
        <w:rPr>
          <w:rFonts w:ascii="Arial" w:hAnsi="Arial"/>
        </w:rPr>
        <w:t>: „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complex</w:t>
      </w:r>
      <w:proofErr w:type="spellEnd"/>
      <w:r>
        <w:rPr>
          <w:rFonts w:ascii="Arial" w:hAnsi="Arial"/>
        </w:rPr>
        <w:t xml:space="preserve"> van de TC </w:t>
      </w:r>
      <w:proofErr w:type="spellStart"/>
      <w:r>
        <w:rPr>
          <w:rFonts w:ascii="Arial" w:hAnsi="Arial"/>
        </w:rPr>
        <w:t>Weissenhof</w:t>
      </w:r>
      <w:proofErr w:type="spellEnd"/>
      <w:r>
        <w:rPr>
          <w:rFonts w:ascii="Arial" w:hAnsi="Arial"/>
        </w:rPr>
        <w:t xml:space="preserve"> in Stuttgart en de </w:t>
      </w:r>
      <w:proofErr w:type="spellStart"/>
      <w:r>
        <w:rPr>
          <w:rFonts w:ascii="Arial" w:hAnsi="Arial"/>
        </w:rPr>
        <w:t>gerenommeerde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sinds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decennia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gehouden</w:t>
      </w:r>
      <w:proofErr w:type="spellEnd"/>
      <w:r>
        <w:rPr>
          <w:rFonts w:ascii="Arial" w:hAnsi="Arial"/>
        </w:rPr>
        <w:t xml:space="preserve"> internationale </w:t>
      </w:r>
      <w:proofErr w:type="spellStart"/>
      <w:r>
        <w:rPr>
          <w:rFonts w:ascii="Arial" w:hAnsi="Arial"/>
        </w:rPr>
        <w:t>topevent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model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topprestaties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tennissport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toernooi-naamgever</w:t>
      </w:r>
      <w:proofErr w:type="spellEnd"/>
      <w:r>
        <w:rPr>
          <w:rFonts w:ascii="Arial" w:hAnsi="Arial"/>
        </w:rPr>
        <w:t xml:space="preserve"> Mercedes en LIQUI MOLY die </w:t>
      </w:r>
      <w:proofErr w:type="spellStart"/>
      <w:r>
        <w:rPr>
          <w:rFonts w:ascii="Arial" w:hAnsi="Arial"/>
        </w:rPr>
        <w:t>leveren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gebied</w:t>
      </w:r>
      <w:proofErr w:type="spellEnd"/>
      <w:r>
        <w:rPr>
          <w:rFonts w:ascii="Arial" w:hAnsi="Arial"/>
        </w:rPr>
        <w:t xml:space="preserve"> van technische </w:t>
      </w:r>
      <w:proofErr w:type="spellStart"/>
      <w:r>
        <w:rPr>
          <w:rFonts w:ascii="Arial" w:hAnsi="Arial"/>
        </w:rPr>
        <w:t>perfectie</w:t>
      </w:r>
      <w:proofErr w:type="spellEnd"/>
      <w:r>
        <w:rPr>
          <w:rFonts w:ascii="Arial" w:hAnsi="Arial"/>
        </w:rPr>
        <w:t xml:space="preserve">“, </w:t>
      </w:r>
      <w:proofErr w:type="spellStart"/>
      <w:r>
        <w:rPr>
          <w:rFonts w:ascii="Arial" w:hAnsi="Arial"/>
        </w:rPr>
        <w:t>aldus</w:t>
      </w:r>
      <w:proofErr w:type="spellEnd"/>
      <w:r>
        <w:rPr>
          <w:rFonts w:ascii="Arial" w:hAnsi="Arial"/>
        </w:rPr>
        <w:t xml:space="preserve"> Peter Baumann. De </w:t>
      </w:r>
      <w:proofErr w:type="spellStart"/>
      <w:r>
        <w:rPr>
          <w:rFonts w:ascii="Arial" w:hAnsi="Arial"/>
        </w:rPr>
        <w:t>visuele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koppeling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tussen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automerk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ster</w:t>
      </w:r>
      <w:proofErr w:type="spellEnd"/>
      <w:r>
        <w:rPr>
          <w:rFonts w:ascii="Arial" w:hAnsi="Arial"/>
        </w:rPr>
        <w:t xml:space="preserve"> en de </w:t>
      </w:r>
      <w:proofErr w:type="spellStart"/>
      <w:r>
        <w:rPr>
          <w:rFonts w:ascii="Arial" w:hAnsi="Arial"/>
        </w:rPr>
        <w:t>motoroliefabrikant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één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beweegredenen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engagement</w:t>
      </w:r>
      <w:proofErr w:type="spellEnd"/>
      <w:r>
        <w:rPr>
          <w:rFonts w:ascii="Arial" w:hAnsi="Arial"/>
        </w:rPr>
        <w:t xml:space="preserve"> in Stuttgart.</w:t>
      </w:r>
    </w:p>
    <w:p w:rsidR="00FF1AB8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FF1AB8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tweede</w:t>
      </w:r>
      <w:proofErr w:type="spellEnd"/>
      <w:r>
        <w:rPr>
          <w:rFonts w:ascii="Arial" w:hAnsi="Arial"/>
        </w:rPr>
        <w:t xml:space="preserve"> reden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sportieve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attractiviteit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evenement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MercedesCup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van de weinige </w:t>
      </w:r>
      <w:proofErr w:type="spellStart"/>
      <w:r>
        <w:rPr>
          <w:rFonts w:ascii="Arial" w:hAnsi="Arial"/>
        </w:rPr>
        <w:t>grastoernooien</w:t>
      </w:r>
      <w:proofErr w:type="spellEnd"/>
      <w:r>
        <w:rPr>
          <w:rFonts w:ascii="Arial" w:hAnsi="Arial"/>
        </w:rPr>
        <w:t xml:space="preserve"> van de ATP World Tour, </w:t>
      </w:r>
      <w:proofErr w:type="spellStart"/>
      <w:r>
        <w:rPr>
          <w:rFonts w:ascii="Arial" w:hAnsi="Arial"/>
        </w:rPr>
        <w:t>waardoor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deelnemersveld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altijd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bezet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maakt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weer</w:t>
      </w:r>
      <w:proofErr w:type="spellEnd"/>
      <w:r>
        <w:rPr>
          <w:rFonts w:ascii="Arial" w:hAnsi="Arial"/>
        </w:rPr>
        <w:t xml:space="preserve"> tot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geweldig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aantrekkingspunt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toeschouwers</w:t>
      </w:r>
      <w:proofErr w:type="spellEnd"/>
      <w:r>
        <w:rPr>
          <w:rFonts w:ascii="Arial" w:hAnsi="Arial"/>
        </w:rPr>
        <w:t xml:space="preserve"> en de </w:t>
      </w:r>
      <w:proofErr w:type="spellStart"/>
      <w:r>
        <w:rPr>
          <w:rFonts w:ascii="Arial" w:hAnsi="Arial"/>
        </w:rPr>
        <w:t>media</w:t>
      </w:r>
      <w:proofErr w:type="spellEnd"/>
      <w:r>
        <w:rPr>
          <w:rFonts w:ascii="Arial" w:hAnsi="Arial"/>
        </w:rPr>
        <w:t xml:space="preserve">. Lucas </w:t>
      </w:r>
      <w:proofErr w:type="spellStart"/>
      <w:r>
        <w:rPr>
          <w:rFonts w:ascii="Arial" w:hAnsi="Arial"/>
        </w:rPr>
        <w:t>Pouille</w:t>
      </w:r>
      <w:proofErr w:type="spellEnd"/>
      <w:r>
        <w:rPr>
          <w:rFonts w:ascii="Arial" w:hAnsi="Arial"/>
        </w:rPr>
        <w:t xml:space="preserve">, de </w:t>
      </w:r>
      <w:proofErr w:type="spellStart"/>
      <w:r>
        <w:rPr>
          <w:rFonts w:ascii="Arial" w:hAnsi="Arial"/>
        </w:rPr>
        <w:t>Franse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winnaar</w:t>
      </w:r>
      <w:proofErr w:type="spellEnd"/>
      <w:r>
        <w:rPr>
          <w:rFonts w:ascii="Arial" w:hAnsi="Arial"/>
        </w:rPr>
        <w:t xml:space="preserve"> van vorig </w:t>
      </w:r>
      <w:proofErr w:type="spellStart"/>
      <w:r>
        <w:rPr>
          <w:rFonts w:ascii="Arial" w:hAnsi="Arial"/>
        </w:rPr>
        <w:t>jaar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onder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deelnemers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opnieuw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middelpunt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belangstelling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staan</w:t>
      </w:r>
      <w:proofErr w:type="spellEnd"/>
      <w:r>
        <w:rPr>
          <w:rFonts w:ascii="Arial" w:hAnsi="Arial"/>
        </w:rPr>
        <w:t xml:space="preserve">. Maar de </w:t>
      </w:r>
      <w:proofErr w:type="spellStart"/>
      <w:r>
        <w:rPr>
          <w:rFonts w:ascii="Arial" w:hAnsi="Arial"/>
        </w:rPr>
        <w:t>meeste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belangstelling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ongetwijfeld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uitgaan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winnaar</w:t>
      </w:r>
      <w:proofErr w:type="spellEnd"/>
      <w:r>
        <w:rPr>
          <w:rFonts w:ascii="Arial" w:hAnsi="Arial"/>
        </w:rPr>
        <w:t xml:space="preserve"> van 20 Grand Slam-titels, Roger </w:t>
      </w:r>
      <w:proofErr w:type="spellStart"/>
      <w:r>
        <w:rPr>
          <w:rFonts w:ascii="Arial" w:hAnsi="Arial"/>
        </w:rPr>
        <w:t>Federer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achtvoudige</w:t>
      </w:r>
      <w:proofErr w:type="spellEnd"/>
      <w:r>
        <w:rPr>
          <w:rFonts w:ascii="Arial" w:hAnsi="Arial"/>
        </w:rPr>
        <w:t xml:space="preserve"> Wimbledon </w:t>
      </w:r>
      <w:proofErr w:type="spellStart"/>
      <w:r>
        <w:rPr>
          <w:rFonts w:ascii="Arial" w:hAnsi="Arial"/>
        </w:rPr>
        <w:t>kampioen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gebruikt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lastRenderedPageBreak/>
        <w:t>evenement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voorbereiding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juist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grastoernooi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Engeland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Uiteraard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erop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gespitst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zich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bijschrijven</w:t>
      </w:r>
      <w:proofErr w:type="spellEnd"/>
      <w:r>
        <w:rPr>
          <w:rFonts w:ascii="Arial" w:hAnsi="Arial"/>
        </w:rPr>
        <w:t xml:space="preserve"> in de </w:t>
      </w:r>
      <w:proofErr w:type="spellStart"/>
      <w:r>
        <w:rPr>
          <w:rFonts w:ascii="Arial" w:hAnsi="Arial"/>
        </w:rPr>
        <w:t>lijst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winnaars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waarop</w:t>
      </w:r>
      <w:proofErr w:type="spellEnd"/>
      <w:r>
        <w:rPr>
          <w:rFonts w:ascii="Arial" w:hAnsi="Arial"/>
        </w:rPr>
        <w:t xml:space="preserve"> al </w:t>
      </w:r>
      <w:proofErr w:type="spellStart"/>
      <w:r>
        <w:rPr>
          <w:rFonts w:ascii="Arial" w:hAnsi="Arial"/>
        </w:rPr>
        <w:t>vele</w:t>
      </w:r>
      <w:proofErr w:type="spellEnd"/>
      <w:r>
        <w:rPr>
          <w:rFonts w:ascii="Arial" w:hAnsi="Arial"/>
        </w:rPr>
        <w:t xml:space="preserve"> prominente </w:t>
      </w:r>
      <w:proofErr w:type="spellStart"/>
      <w:r>
        <w:rPr>
          <w:rFonts w:ascii="Arial" w:hAnsi="Arial"/>
        </w:rPr>
        <w:t>namen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prijken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waaronder</w:t>
      </w:r>
      <w:proofErr w:type="spellEnd"/>
      <w:r>
        <w:rPr>
          <w:rFonts w:ascii="Arial" w:hAnsi="Arial"/>
        </w:rPr>
        <w:t xml:space="preserve"> Björn Borg, Ivan Lendl, Andre Agassi, Michael Stich, Thomas Muster en Rafael Nadal.</w:t>
      </w:r>
    </w:p>
    <w:p w:rsidR="00FF1AB8" w:rsidRPr="00A4789E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FF1AB8" w:rsidRPr="00A4789E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„Internationale </w:t>
      </w:r>
      <w:proofErr w:type="spellStart"/>
      <w:r>
        <w:rPr>
          <w:rFonts w:ascii="Arial" w:hAnsi="Arial"/>
        </w:rPr>
        <w:t>evenementen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ons</w:t>
      </w:r>
      <w:proofErr w:type="spellEnd"/>
      <w:r>
        <w:rPr>
          <w:rFonts w:ascii="Arial" w:hAnsi="Arial"/>
        </w:rPr>
        <w:t xml:space="preserve"> van </w:t>
      </w:r>
      <w:proofErr w:type="spellStart"/>
      <w:r>
        <w:rPr>
          <w:rFonts w:ascii="Arial" w:hAnsi="Arial"/>
        </w:rPr>
        <w:t>groot</w:t>
      </w:r>
      <w:proofErr w:type="spellEnd"/>
      <w:r>
        <w:rPr>
          <w:rFonts w:ascii="Arial" w:hAnsi="Arial"/>
        </w:rPr>
        <w:t xml:space="preserve"> belang“, </w:t>
      </w:r>
      <w:proofErr w:type="spellStart"/>
      <w:r>
        <w:rPr>
          <w:rFonts w:ascii="Arial" w:hAnsi="Arial"/>
        </w:rPr>
        <w:t>stelt</w:t>
      </w:r>
      <w:proofErr w:type="spellEnd"/>
      <w:r>
        <w:rPr>
          <w:rFonts w:ascii="Arial" w:hAnsi="Arial"/>
        </w:rPr>
        <w:t xml:space="preserve"> LIQUI </w:t>
      </w:r>
      <w:proofErr w:type="spellStart"/>
      <w:r>
        <w:rPr>
          <w:rFonts w:ascii="Arial" w:hAnsi="Arial"/>
        </w:rPr>
        <w:t>MOLY’s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marketingchef</w:t>
      </w:r>
      <w:proofErr w:type="spellEnd"/>
      <w:r>
        <w:rPr>
          <w:rFonts w:ascii="Arial" w:hAnsi="Arial"/>
        </w:rPr>
        <w:t xml:space="preserve">. „Als </w:t>
      </w:r>
      <w:proofErr w:type="spellStart"/>
      <w:r>
        <w:rPr>
          <w:rFonts w:ascii="Arial" w:hAnsi="Arial"/>
        </w:rPr>
        <w:t>Duitslands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favoriete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motoroliemerk</w:t>
      </w:r>
      <w:proofErr w:type="spellEnd"/>
      <w:r>
        <w:rPr>
          <w:rFonts w:ascii="Arial" w:hAnsi="Arial"/>
        </w:rPr>
        <w:t xml:space="preserve"> willen </w:t>
      </w:r>
      <w:proofErr w:type="spellStart"/>
      <w:r>
        <w:rPr>
          <w:rFonts w:ascii="Arial" w:hAnsi="Arial"/>
        </w:rPr>
        <w:t>wij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niet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thuismarkt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top </w:t>
      </w:r>
      <w:proofErr w:type="spellStart"/>
      <w:r>
        <w:rPr>
          <w:rFonts w:ascii="Arial" w:hAnsi="Arial"/>
        </w:rPr>
        <w:t>staan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streven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wij</w:t>
      </w:r>
      <w:proofErr w:type="spellEnd"/>
      <w:r>
        <w:rPr>
          <w:rFonts w:ascii="Arial" w:hAnsi="Arial"/>
        </w:rPr>
        <w:t xml:space="preserve"> die </w:t>
      </w:r>
      <w:proofErr w:type="spellStart"/>
      <w:r>
        <w:rPr>
          <w:rFonts w:ascii="Arial" w:hAnsi="Arial"/>
        </w:rPr>
        <w:t>positie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na.“ In Stuttgart </w:t>
      </w:r>
      <w:proofErr w:type="spellStart"/>
      <w:r>
        <w:rPr>
          <w:rFonts w:ascii="Arial" w:hAnsi="Arial"/>
        </w:rPr>
        <w:t>zal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merk </w:t>
      </w:r>
      <w:proofErr w:type="spellStart"/>
      <w:r>
        <w:rPr>
          <w:rFonts w:ascii="Arial" w:hAnsi="Arial"/>
        </w:rPr>
        <w:t>zichtbaar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bovenste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zwenkbereik</w:t>
      </w:r>
      <w:proofErr w:type="spellEnd"/>
      <w:r>
        <w:rPr>
          <w:rFonts w:ascii="Arial" w:hAnsi="Arial"/>
        </w:rPr>
        <w:t xml:space="preserve"> van de </w:t>
      </w:r>
      <w:proofErr w:type="spellStart"/>
      <w:r>
        <w:rPr>
          <w:rFonts w:ascii="Arial" w:hAnsi="Arial"/>
        </w:rPr>
        <w:t>camera’s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de banden </w:t>
      </w:r>
      <w:proofErr w:type="spellStart"/>
      <w:r>
        <w:rPr>
          <w:rFonts w:ascii="Arial" w:hAnsi="Arial"/>
        </w:rPr>
        <w:t>aan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kopse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zijden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langs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zijlijnen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</w:t>
      </w:r>
      <w:proofErr w:type="spellEnd"/>
      <w:r>
        <w:rPr>
          <w:rFonts w:ascii="Arial" w:hAnsi="Arial"/>
        </w:rPr>
        <w:t xml:space="preserve"> mediale </w:t>
      </w:r>
      <w:proofErr w:type="spellStart"/>
      <w:r>
        <w:rPr>
          <w:rFonts w:ascii="Arial" w:hAnsi="Arial"/>
        </w:rPr>
        <w:t>belangstelling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: Meer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100 </w:t>
      </w:r>
      <w:proofErr w:type="spellStart"/>
      <w:r>
        <w:rPr>
          <w:rFonts w:ascii="Arial" w:hAnsi="Arial"/>
        </w:rPr>
        <w:t>journalisten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uit</w:t>
      </w:r>
      <w:proofErr w:type="spellEnd"/>
      <w:r>
        <w:rPr>
          <w:rFonts w:ascii="Arial" w:hAnsi="Arial"/>
        </w:rPr>
        <w:t xml:space="preserve"> binnen- en </w:t>
      </w:r>
      <w:proofErr w:type="spellStart"/>
      <w:r>
        <w:rPr>
          <w:rFonts w:ascii="Arial" w:hAnsi="Arial"/>
        </w:rPr>
        <w:t>buitenland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zullen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vanuit</w:t>
      </w:r>
      <w:proofErr w:type="spellEnd"/>
      <w:r>
        <w:rPr>
          <w:rFonts w:ascii="Arial" w:hAnsi="Arial"/>
        </w:rPr>
        <w:t xml:space="preserve"> Stuttgart </w:t>
      </w:r>
      <w:proofErr w:type="spellStart"/>
      <w:r>
        <w:rPr>
          <w:rFonts w:ascii="Arial" w:hAnsi="Arial"/>
        </w:rPr>
        <w:t>verslag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doen</w:t>
      </w:r>
      <w:proofErr w:type="spellEnd"/>
      <w:r>
        <w:rPr>
          <w:rFonts w:ascii="Arial" w:hAnsi="Arial"/>
        </w:rPr>
        <w:t xml:space="preserve">. En de </w:t>
      </w:r>
      <w:proofErr w:type="spellStart"/>
      <w:r>
        <w:rPr>
          <w:rFonts w:ascii="Arial" w:hAnsi="Arial"/>
        </w:rPr>
        <w:t>tv-uitzendingen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naar</w:t>
      </w:r>
      <w:proofErr w:type="spellEnd"/>
      <w:r>
        <w:rPr>
          <w:rFonts w:ascii="Arial" w:hAnsi="Arial"/>
        </w:rPr>
        <w:t xml:space="preserve"> landen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hele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wereld</w:t>
      </w:r>
      <w:proofErr w:type="spellEnd"/>
      <w:r>
        <w:rPr>
          <w:rFonts w:ascii="Arial" w:hAnsi="Arial"/>
        </w:rPr>
        <w:t xml:space="preserve"> garanderen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miljoenenpubliek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zoals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voorafgaande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toernooien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hebben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bewezen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Tegen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deze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achtergrond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detail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voor</w:t>
      </w:r>
      <w:proofErr w:type="spellEnd"/>
      <w:r>
        <w:rPr>
          <w:rFonts w:ascii="Arial" w:hAnsi="Arial"/>
        </w:rPr>
        <w:t xml:space="preserve"> Peter Baumann </w:t>
      </w:r>
      <w:proofErr w:type="spellStart"/>
      <w:r>
        <w:rPr>
          <w:rFonts w:ascii="Arial" w:hAnsi="Arial"/>
        </w:rPr>
        <w:t>zeer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belangrijk</w:t>
      </w:r>
      <w:proofErr w:type="spellEnd"/>
      <w:r>
        <w:rPr>
          <w:rFonts w:ascii="Arial" w:hAnsi="Arial"/>
        </w:rPr>
        <w:t>: „</w:t>
      </w:r>
      <w:proofErr w:type="spellStart"/>
      <w:r>
        <w:rPr>
          <w:rFonts w:ascii="Arial" w:hAnsi="Arial"/>
        </w:rPr>
        <w:t>Tijdens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toernooi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treden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exclusief</w:t>
      </w:r>
      <w:proofErr w:type="spellEnd"/>
      <w:r>
        <w:rPr>
          <w:rFonts w:ascii="Arial" w:hAnsi="Arial"/>
        </w:rPr>
        <w:t xml:space="preserve"> als </w:t>
      </w:r>
      <w:proofErr w:type="spellStart"/>
      <w:r>
        <w:rPr>
          <w:rFonts w:ascii="Arial" w:hAnsi="Arial"/>
        </w:rPr>
        <w:t>enig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motoroliemerk</w:t>
      </w:r>
      <w:proofErr w:type="spellEnd"/>
      <w:r>
        <w:rPr>
          <w:rFonts w:ascii="Arial" w:hAnsi="Arial"/>
        </w:rPr>
        <w:t xml:space="preserve"> op.“</w:t>
      </w:r>
    </w:p>
    <w:p w:rsidR="00FF1AB8" w:rsidRPr="00A4789E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FF1AB8" w:rsidRPr="00AB427F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>Over LIQUI MOLY</w:t>
      </w:r>
    </w:p>
    <w:p w:rsidR="00FF1AB8" w:rsidRPr="001939D2" w:rsidRDefault="00FF1AB8" w:rsidP="00FF1AB8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Met </w:t>
      </w:r>
      <w:proofErr w:type="spellStart"/>
      <w:r>
        <w:rPr>
          <w:rFonts w:ascii="Arial" w:hAnsi="Arial"/>
        </w:rPr>
        <w:t>ruim</w:t>
      </w:r>
      <w:proofErr w:type="spellEnd"/>
      <w:r>
        <w:rPr>
          <w:rFonts w:ascii="Arial" w:hAnsi="Arial"/>
        </w:rPr>
        <w:t xml:space="preserve"> 4000 </w:t>
      </w:r>
      <w:proofErr w:type="spellStart"/>
      <w:r>
        <w:rPr>
          <w:rFonts w:ascii="Arial" w:hAnsi="Arial"/>
        </w:rPr>
        <w:t>artikelen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biedt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breed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wereldwijd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uniek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assortiment</w:t>
      </w:r>
      <w:proofErr w:type="spellEnd"/>
      <w:r>
        <w:rPr>
          <w:rFonts w:ascii="Arial" w:hAnsi="Arial"/>
        </w:rPr>
        <w:t xml:space="preserve"> chemische </w:t>
      </w:r>
      <w:proofErr w:type="spellStart"/>
      <w:r>
        <w:rPr>
          <w:rFonts w:ascii="Arial" w:hAnsi="Arial"/>
        </w:rPr>
        <w:t>automotive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: </w:t>
      </w:r>
      <w:proofErr w:type="spellStart"/>
      <w:r>
        <w:rPr>
          <w:rFonts w:ascii="Arial" w:hAnsi="Arial"/>
        </w:rPr>
        <w:t>Motoroliën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vetten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pasta's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sprays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autoverzorgingsmiddelen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kleef</w:t>
      </w:r>
      <w:proofErr w:type="spellEnd"/>
      <w:r>
        <w:rPr>
          <w:rFonts w:ascii="Arial" w:hAnsi="Arial"/>
        </w:rPr>
        <w:t xml:space="preserve">- en </w:t>
      </w:r>
      <w:proofErr w:type="spellStart"/>
      <w:r>
        <w:rPr>
          <w:rFonts w:ascii="Arial" w:hAnsi="Arial"/>
        </w:rPr>
        <w:t>afdichtingsstoffen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Sedert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oprichting</w:t>
      </w:r>
      <w:proofErr w:type="spellEnd"/>
      <w:r>
        <w:rPr>
          <w:rFonts w:ascii="Arial" w:hAnsi="Arial"/>
        </w:rPr>
        <w:t xml:space="preserve"> in 1957 </w:t>
      </w:r>
      <w:proofErr w:type="spellStart"/>
      <w:r>
        <w:rPr>
          <w:rFonts w:ascii="Arial" w:hAnsi="Arial"/>
        </w:rPr>
        <w:t>ontwikkelt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produceert</w:t>
      </w:r>
      <w:proofErr w:type="spellEnd"/>
      <w:r>
        <w:rPr>
          <w:rFonts w:ascii="Arial" w:hAnsi="Arial"/>
        </w:rPr>
        <w:t xml:space="preserve"> LIQUI MOLY </w:t>
      </w:r>
      <w:proofErr w:type="spellStart"/>
      <w:r>
        <w:rPr>
          <w:rFonts w:ascii="Arial" w:hAnsi="Arial"/>
        </w:rPr>
        <w:t>uitsluitend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Duitsland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daar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onaangevochten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marktleider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bij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additieven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wordt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op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keer</w:t>
      </w:r>
      <w:proofErr w:type="spellEnd"/>
      <w:r>
        <w:rPr>
          <w:rFonts w:ascii="Arial" w:hAnsi="Arial"/>
        </w:rPr>
        <w:t xml:space="preserve"> tot beste </w:t>
      </w:r>
      <w:proofErr w:type="spellStart"/>
      <w:r>
        <w:rPr>
          <w:rFonts w:ascii="Arial" w:hAnsi="Arial"/>
        </w:rPr>
        <w:t>oliemerk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gekozen</w:t>
      </w:r>
      <w:proofErr w:type="spellEnd"/>
      <w:r>
        <w:rPr>
          <w:rFonts w:ascii="Arial" w:hAnsi="Arial"/>
        </w:rPr>
        <w:t xml:space="preserve">. De </w:t>
      </w:r>
      <w:proofErr w:type="spellStart"/>
      <w:r>
        <w:rPr>
          <w:rFonts w:ascii="Arial" w:hAnsi="Arial"/>
        </w:rPr>
        <w:t>onderneming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verkoopt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zijn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producten</w:t>
      </w:r>
      <w:proofErr w:type="spellEnd"/>
      <w:r>
        <w:rPr>
          <w:rFonts w:ascii="Arial" w:hAnsi="Arial"/>
        </w:rPr>
        <w:t xml:space="preserve"> in </w:t>
      </w:r>
      <w:proofErr w:type="spellStart"/>
      <w:r>
        <w:rPr>
          <w:rFonts w:ascii="Arial" w:hAnsi="Arial"/>
        </w:rPr>
        <w:t>meer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dan</w:t>
      </w:r>
      <w:proofErr w:type="spellEnd"/>
      <w:r>
        <w:rPr>
          <w:rFonts w:ascii="Arial" w:hAnsi="Arial"/>
        </w:rPr>
        <w:t xml:space="preserve"> 120 landen en </w:t>
      </w:r>
      <w:proofErr w:type="spellStart"/>
      <w:r>
        <w:rPr>
          <w:rFonts w:ascii="Arial" w:hAnsi="Arial"/>
        </w:rPr>
        <w:t>realiseerde</w:t>
      </w:r>
      <w:proofErr w:type="spellEnd"/>
      <w:r>
        <w:rPr>
          <w:rFonts w:ascii="Arial" w:hAnsi="Arial"/>
        </w:rPr>
        <w:t xml:space="preserve"> in 2017 </w:t>
      </w:r>
      <w:proofErr w:type="spellStart"/>
      <w:r>
        <w:rPr>
          <w:rFonts w:ascii="Arial" w:hAnsi="Arial"/>
        </w:rPr>
        <w:t>een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omzet</w:t>
      </w:r>
      <w:proofErr w:type="spellEnd"/>
      <w:r>
        <w:rPr>
          <w:rFonts w:ascii="Arial" w:hAnsi="Arial"/>
        </w:rPr>
        <w:t xml:space="preserve"> van 532 </w:t>
      </w:r>
      <w:proofErr w:type="spellStart"/>
      <w:r>
        <w:rPr>
          <w:rFonts w:ascii="Arial" w:hAnsi="Arial"/>
        </w:rPr>
        <w:t>mln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euro</w:t>
      </w:r>
      <w:proofErr w:type="spellEnd"/>
      <w:r>
        <w:rPr>
          <w:rFonts w:ascii="Arial" w:hAnsi="Arial"/>
        </w:rPr>
        <w:t>.</w:t>
      </w:r>
    </w:p>
    <w:p w:rsidR="00443914" w:rsidRDefault="00443914" w:rsidP="00C007B8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3C4DAA" w:rsidRPr="004A59C2" w:rsidRDefault="003C4DAA" w:rsidP="003C4DAA">
      <w:pPr>
        <w:spacing w:line="360" w:lineRule="auto"/>
        <w:ind w:right="2052"/>
        <w:jc w:val="both"/>
        <w:rPr>
          <w:rFonts w:ascii="Arial" w:hAnsi="Arial" w:cs="Arial"/>
        </w:rPr>
      </w:pPr>
    </w:p>
    <w:p w:rsidR="00272723" w:rsidRPr="004A59C2" w:rsidRDefault="00272723" w:rsidP="00272723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Style w:val="Fett"/>
          <w:rFonts w:ascii="Arial" w:hAnsi="Arial" w:cs="Arial"/>
          <w:lang w:val="nl-NL"/>
        </w:rPr>
        <w:lastRenderedPageBreak/>
        <w:t>Meer informatie kan worden verkregen op: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LIQUI MOLY GmbH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Peter Szarafinski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Jerg-Wieland-Str. 4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89081 Ulm-Lehr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nl-NL"/>
        </w:rPr>
      </w:pPr>
      <w:r w:rsidRPr="004A59C2">
        <w:rPr>
          <w:rFonts w:ascii="Arial" w:hAnsi="Arial" w:cs="Arial"/>
          <w:color w:val="000000"/>
          <w:lang w:val="nl-NL"/>
        </w:rPr>
        <w:t>Germany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Tel.: +49 7 31/14 20 189</w:t>
      </w:r>
    </w:p>
    <w:p w:rsidR="008E1771" w:rsidRPr="004A59C2" w:rsidRDefault="008E1771" w:rsidP="008E1771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4A59C2">
        <w:rPr>
          <w:rFonts w:ascii="Arial" w:hAnsi="Arial" w:cs="Arial"/>
          <w:color w:val="000000"/>
          <w:lang w:val="en-GB"/>
        </w:rPr>
        <w:t>Fax: +49 7 31/14 20 82</w:t>
      </w:r>
    </w:p>
    <w:p w:rsidR="008E1771" w:rsidRPr="004A59C2" w:rsidRDefault="008E1771" w:rsidP="008E1771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color w:val="000000"/>
          <w:lang w:val="en-US"/>
        </w:rPr>
      </w:pPr>
      <w:r w:rsidRPr="004A59C2">
        <w:rPr>
          <w:rFonts w:ascii="Arial" w:hAnsi="Arial" w:cs="Arial"/>
          <w:lang w:val="en-GB"/>
        </w:rPr>
        <w:t>Peter.Szarafinski@liqui-moly.de</w:t>
      </w:r>
    </w:p>
    <w:p w:rsidR="00EE40B5" w:rsidRPr="004A59C2" w:rsidRDefault="00EE40B5" w:rsidP="008E1771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US"/>
        </w:rPr>
      </w:pPr>
    </w:p>
    <w:sectPr w:rsidR="00EE40B5" w:rsidRPr="004A59C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0A" w:rsidRDefault="0075540A">
      <w:r>
        <w:separator/>
      </w:r>
    </w:p>
  </w:endnote>
  <w:endnote w:type="continuationSeparator" w:id="0">
    <w:p w:rsidR="0075540A" w:rsidRDefault="0075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0A" w:rsidRDefault="0075540A">
      <w:r>
        <w:separator/>
      </w:r>
    </w:p>
  </w:footnote>
  <w:footnote w:type="continuationSeparator" w:id="0">
    <w:p w:rsidR="0075540A" w:rsidRDefault="007554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E69" w:rsidRDefault="008234A0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ersbericht_L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sbericht_L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9519D" w:rsidRDefault="00A9519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8B3093"/>
    <w:multiLevelType w:val="hybridMultilevel"/>
    <w:tmpl w:val="52CCC5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62306"/>
    <w:multiLevelType w:val="hybridMultilevel"/>
    <w:tmpl w:val="85E29908"/>
    <w:lvl w:ilvl="0" w:tplc="48486D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4A1AB8"/>
    <w:multiLevelType w:val="hybridMultilevel"/>
    <w:tmpl w:val="968C22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010401"/>
    <w:multiLevelType w:val="hybridMultilevel"/>
    <w:tmpl w:val="09B26188"/>
    <w:lvl w:ilvl="0" w:tplc="49EA17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9D67A8"/>
    <w:multiLevelType w:val="hybridMultilevel"/>
    <w:tmpl w:val="D376ED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AC0315"/>
    <w:multiLevelType w:val="hybridMultilevel"/>
    <w:tmpl w:val="C6400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8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0480"/>
    <w:rsid w:val="00002DBF"/>
    <w:rsid w:val="00012166"/>
    <w:rsid w:val="00013320"/>
    <w:rsid w:val="00017294"/>
    <w:rsid w:val="00025B24"/>
    <w:rsid w:val="000376F1"/>
    <w:rsid w:val="00040996"/>
    <w:rsid w:val="00041AFD"/>
    <w:rsid w:val="00042C7F"/>
    <w:rsid w:val="00053B7F"/>
    <w:rsid w:val="00060E7A"/>
    <w:rsid w:val="00061F3F"/>
    <w:rsid w:val="000627FB"/>
    <w:rsid w:val="0006679B"/>
    <w:rsid w:val="00075E1B"/>
    <w:rsid w:val="00082AF6"/>
    <w:rsid w:val="000965EA"/>
    <w:rsid w:val="000A3971"/>
    <w:rsid w:val="000A469E"/>
    <w:rsid w:val="000C7B6C"/>
    <w:rsid w:val="000D60B0"/>
    <w:rsid w:val="00100F63"/>
    <w:rsid w:val="001109CA"/>
    <w:rsid w:val="00111285"/>
    <w:rsid w:val="00113E86"/>
    <w:rsid w:val="00115E82"/>
    <w:rsid w:val="00121AF8"/>
    <w:rsid w:val="00122041"/>
    <w:rsid w:val="001243DE"/>
    <w:rsid w:val="0014267A"/>
    <w:rsid w:val="001433E9"/>
    <w:rsid w:val="00153ED8"/>
    <w:rsid w:val="00163B3A"/>
    <w:rsid w:val="00164367"/>
    <w:rsid w:val="0018744F"/>
    <w:rsid w:val="00187FAF"/>
    <w:rsid w:val="0019660B"/>
    <w:rsid w:val="001A34D8"/>
    <w:rsid w:val="001A6334"/>
    <w:rsid w:val="001A7B69"/>
    <w:rsid w:val="001C078D"/>
    <w:rsid w:val="001C23C1"/>
    <w:rsid w:val="001F34F9"/>
    <w:rsid w:val="002026AC"/>
    <w:rsid w:val="00206AB6"/>
    <w:rsid w:val="002205A3"/>
    <w:rsid w:val="00227FE1"/>
    <w:rsid w:val="00230EBA"/>
    <w:rsid w:val="0023165D"/>
    <w:rsid w:val="002347EF"/>
    <w:rsid w:val="00234D46"/>
    <w:rsid w:val="00236C81"/>
    <w:rsid w:val="002463C1"/>
    <w:rsid w:val="00246E1F"/>
    <w:rsid w:val="002637E9"/>
    <w:rsid w:val="00272319"/>
    <w:rsid w:val="00272723"/>
    <w:rsid w:val="002759D7"/>
    <w:rsid w:val="00275DF5"/>
    <w:rsid w:val="00277FD3"/>
    <w:rsid w:val="00280B6D"/>
    <w:rsid w:val="002828E1"/>
    <w:rsid w:val="00282F7E"/>
    <w:rsid w:val="002831EE"/>
    <w:rsid w:val="00284FF6"/>
    <w:rsid w:val="0028647C"/>
    <w:rsid w:val="00290B66"/>
    <w:rsid w:val="002931D1"/>
    <w:rsid w:val="00294DC5"/>
    <w:rsid w:val="002D2C61"/>
    <w:rsid w:val="002D400B"/>
    <w:rsid w:val="002D6C67"/>
    <w:rsid w:val="002E2ECC"/>
    <w:rsid w:val="002E3AC4"/>
    <w:rsid w:val="002E51F3"/>
    <w:rsid w:val="002E5988"/>
    <w:rsid w:val="002F44E5"/>
    <w:rsid w:val="002F6C4B"/>
    <w:rsid w:val="00321542"/>
    <w:rsid w:val="003314FC"/>
    <w:rsid w:val="00335297"/>
    <w:rsid w:val="00337A72"/>
    <w:rsid w:val="003419F8"/>
    <w:rsid w:val="00351130"/>
    <w:rsid w:val="0038186F"/>
    <w:rsid w:val="00384DC5"/>
    <w:rsid w:val="003A3A2B"/>
    <w:rsid w:val="003C4DAA"/>
    <w:rsid w:val="003C567F"/>
    <w:rsid w:val="003E5162"/>
    <w:rsid w:val="003E5A27"/>
    <w:rsid w:val="003F539B"/>
    <w:rsid w:val="00405F53"/>
    <w:rsid w:val="00407ADA"/>
    <w:rsid w:val="00407B16"/>
    <w:rsid w:val="0041319E"/>
    <w:rsid w:val="0043285D"/>
    <w:rsid w:val="00432CB1"/>
    <w:rsid w:val="00443914"/>
    <w:rsid w:val="00443DA0"/>
    <w:rsid w:val="004470FC"/>
    <w:rsid w:val="0044785F"/>
    <w:rsid w:val="004520CE"/>
    <w:rsid w:val="00455BFA"/>
    <w:rsid w:val="004607CF"/>
    <w:rsid w:val="004664C0"/>
    <w:rsid w:val="00473C97"/>
    <w:rsid w:val="0048318D"/>
    <w:rsid w:val="00487479"/>
    <w:rsid w:val="004A23C0"/>
    <w:rsid w:val="004A43CD"/>
    <w:rsid w:val="004A59C2"/>
    <w:rsid w:val="004B1B68"/>
    <w:rsid w:val="004B1F77"/>
    <w:rsid w:val="004B304B"/>
    <w:rsid w:val="004C36AC"/>
    <w:rsid w:val="004C7E6A"/>
    <w:rsid w:val="004D43D7"/>
    <w:rsid w:val="0051048B"/>
    <w:rsid w:val="00514D7C"/>
    <w:rsid w:val="0052387C"/>
    <w:rsid w:val="00525CCE"/>
    <w:rsid w:val="00532D00"/>
    <w:rsid w:val="00540471"/>
    <w:rsid w:val="00544CF1"/>
    <w:rsid w:val="00544ED5"/>
    <w:rsid w:val="00550197"/>
    <w:rsid w:val="00552EF1"/>
    <w:rsid w:val="00560062"/>
    <w:rsid w:val="00561CDD"/>
    <w:rsid w:val="00566F00"/>
    <w:rsid w:val="00580638"/>
    <w:rsid w:val="00582A48"/>
    <w:rsid w:val="00585416"/>
    <w:rsid w:val="00593941"/>
    <w:rsid w:val="005B015C"/>
    <w:rsid w:val="005B705D"/>
    <w:rsid w:val="005D1A4F"/>
    <w:rsid w:val="005D4371"/>
    <w:rsid w:val="005D4FF1"/>
    <w:rsid w:val="005E5EDD"/>
    <w:rsid w:val="005E76EA"/>
    <w:rsid w:val="005F5175"/>
    <w:rsid w:val="00613489"/>
    <w:rsid w:val="0061388E"/>
    <w:rsid w:val="00624D54"/>
    <w:rsid w:val="006250C1"/>
    <w:rsid w:val="0062627C"/>
    <w:rsid w:val="00627E28"/>
    <w:rsid w:val="00631006"/>
    <w:rsid w:val="006330F0"/>
    <w:rsid w:val="0063433E"/>
    <w:rsid w:val="00660A5D"/>
    <w:rsid w:val="00664699"/>
    <w:rsid w:val="00664949"/>
    <w:rsid w:val="006755A6"/>
    <w:rsid w:val="00676CAE"/>
    <w:rsid w:val="00677102"/>
    <w:rsid w:val="00686A37"/>
    <w:rsid w:val="00687627"/>
    <w:rsid w:val="00690B09"/>
    <w:rsid w:val="006A4E25"/>
    <w:rsid w:val="006C5098"/>
    <w:rsid w:val="006D0125"/>
    <w:rsid w:val="006D4EC0"/>
    <w:rsid w:val="006D7624"/>
    <w:rsid w:val="00705049"/>
    <w:rsid w:val="00723509"/>
    <w:rsid w:val="007440F4"/>
    <w:rsid w:val="007453FA"/>
    <w:rsid w:val="00746699"/>
    <w:rsid w:val="00750AEB"/>
    <w:rsid w:val="0075540A"/>
    <w:rsid w:val="00760245"/>
    <w:rsid w:val="00761DEA"/>
    <w:rsid w:val="00765C21"/>
    <w:rsid w:val="007665F3"/>
    <w:rsid w:val="00766A87"/>
    <w:rsid w:val="00770774"/>
    <w:rsid w:val="007731E8"/>
    <w:rsid w:val="0077606C"/>
    <w:rsid w:val="00780DD6"/>
    <w:rsid w:val="00780EB2"/>
    <w:rsid w:val="0078282F"/>
    <w:rsid w:val="007838AF"/>
    <w:rsid w:val="00785102"/>
    <w:rsid w:val="00793AE1"/>
    <w:rsid w:val="007956BE"/>
    <w:rsid w:val="007A0B8E"/>
    <w:rsid w:val="007A580F"/>
    <w:rsid w:val="007A7950"/>
    <w:rsid w:val="007A7E45"/>
    <w:rsid w:val="007C1897"/>
    <w:rsid w:val="007C5CFC"/>
    <w:rsid w:val="007C70ED"/>
    <w:rsid w:val="007D7D63"/>
    <w:rsid w:val="007E06BB"/>
    <w:rsid w:val="007E1BF0"/>
    <w:rsid w:val="007F2CF5"/>
    <w:rsid w:val="00803AB5"/>
    <w:rsid w:val="008136E4"/>
    <w:rsid w:val="00821BB4"/>
    <w:rsid w:val="008234A0"/>
    <w:rsid w:val="00830B6C"/>
    <w:rsid w:val="00840F63"/>
    <w:rsid w:val="008427D6"/>
    <w:rsid w:val="00847F4C"/>
    <w:rsid w:val="00851EB0"/>
    <w:rsid w:val="00853AA1"/>
    <w:rsid w:val="00856806"/>
    <w:rsid w:val="008733B3"/>
    <w:rsid w:val="00883E9A"/>
    <w:rsid w:val="00886A67"/>
    <w:rsid w:val="008B75AD"/>
    <w:rsid w:val="008C1336"/>
    <w:rsid w:val="008D37A6"/>
    <w:rsid w:val="008D76CF"/>
    <w:rsid w:val="008E1771"/>
    <w:rsid w:val="00900EBA"/>
    <w:rsid w:val="00906D60"/>
    <w:rsid w:val="009112B0"/>
    <w:rsid w:val="00913651"/>
    <w:rsid w:val="009206CC"/>
    <w:rsid w:val="00933569"/>
    <w:rsid w:val="00943982"/>
    <w:rsid w:val="00946851"/>
    <w:rsid w:val="009530AD"/>
    <w:rsid w:val="009535B4"/>
    <w:rsid w:val="009923AF"/>
    <w:rsid w:val="0099289B"/>
    <w:rsid w:val="009A0A9D"/>
    <w:rsid w:val="009A0B35"/>
    <w:rsid w:val="009A5341"/>
    <w:rsid w:val="009A7DCA"/>
    <w:rsid w:val="009C1C21"/>
    <w:rsid w:val="009C33ED"/>
    <w:rsid w:val="009C5B45"/>
    <w:rsid w:val="009C7A26"/>
    <w:rsid w:val="009D56D6"/>
    <w:rsid w:val="009E518D"/>
    <w:rsid w:val="009E54C6"/>
    <w:rsid w:val="009F4A65"/>
    <w:rsid w:val="00A02B81"/>
    <w:rsid w:val="00A057A1"/>
    <w:rsid w:val="00A06ED1"/>
    <w:rsid w:val="00A129DF"/>
    <w:rsid w:val="00A20FA8"/>
    <w:rsid w:val="00A21AA1"/>
    <w:rsid w:val="00A222EB"/>
    <w:rsid w:val="00A22B4C"/>
    <w:rsid w:val="00A35CC7"/>
    <w:rsid w:val="00A373D4"/>
    <w:rsid w:val="00A47BAB"/>
    <w:rsid w:val="00A52817"/>
    <w:rsid w:val="00A62D3A"/>
    <w:rsid w:val="00A63DE6"/>
    <w:rsid w:val="00A72F03"/>
    <w:rsid w:val="00A7333B"/>
    <w:rsid w:val="00A81781"/>
    <w:rsid w:val="00A84976"/>
    <w:rsid w:val="00A91375"/>
    <w:rsid w:val="00A9519D"/>
    <w:rsid w:val="00AA12CE"/>
    <w:rsid w:val="00AA3259"/>
    <w:rsid w:val="00AB3C9A"/>
    <w:rsid w:val="00AB68E6"/>
    <w:rsid w:val="00AC465A"/>
    <w:rsid w:val="00AC6DAF"/>
    <w:rsid w:val="00AD6A21"/>
    <w:rsid w:val="00AE454C"/>
    <w:rsid w:val="00AE5280"/>
    <w:rsid w:val="00AF21D9"/>
    <w:rsid w:val="00AF312A"/>
    <w:rsid w:val="00AF3227"/>
    <w:rsid w:val="00AF3C4A"/>
    <w:rsid w:val="00B01781"/>
    <w:rsid w:val="00B2507D"/>
    <w:rsid w:val="00B3392D"/>
    <w:rsid w:val="00B372A9"/>
    <w:rsid w:val="00B3784B"/>
    <w:rsid w:val="00B4473C"/>
    <w:rsid w:val="00B45F4E"/>
    <w:rsid w:val="00B502B7"/>
    <w:rsid w:val="00B50DD2"/>
    <w:rsid w:val="00B51224"/>
    <w:rsid w:val="00B82738"/>
    <w:rsid w:val="00B87DD3"/>
    <w:rsid w:val="00B91469"/>
    <w:rsid w:val="00BA45DB"/>
    <w:rsid w:val="00BA7EB2"/>
    <w:rsid w:val="00BC54A2"/>
    <w:rsid w:val="00BC55C8"/>
    <w:rsid w:val="00BD2739"/>
    <w:rsid w:val="00BD58CC"/>
    <w:rsid w:val="00BD5F14"/>
    <w:rsid w:val="00BE0EEA"/>
    <w:rsid w:val="00BE2642"/>
    <w:rsid w:val="00BF3343"/>
    <w:rsid w:val="00C007B8"/>
    <w:rsid w:val="00C04A9D"/>
    <w:rsid w:val="00C33536"/>
    <w:rsid w:val="00C662F8"/>
    <w:rsid w:val="00C731DD"/>
    <w:rsid w:val="00C74198"/>
    <w:rsid w:val="00C77E25"/>
    <w:rsid w:val="00C922E1"/>
    <w:rsid w:val="00C92453"/>
    <w:rsid w:val="00C96C73"/>
    <w:rsid w:val="00CA70B1"/>
    <w:rsid w:val="00CB659C"/>
    <w:rsid w:val="00CC0714"/>
    <w:rsid w:val="00CC09E9"/>
    <w:rsid w:val="00CC3C15"/>
    <w:rsid w:val="00CC5A0A"/>
    <w:rsid w:val="00CD2C75"/>
    <w:rsid w:val="00CD4089"/>
    <w:rsid w:val="00CD7A01"/>
    <w:rsid w:val="00D02BCA"/>
    <w:rsid w:val="00D16BA1"/>
    <w:rsid w:val="00D21B30"/>
    <w:rsid w:val="00D21E10"/>
    <w:rsid w:val="00D4499F"/>
    <w:rsid w:val="00D54F28"/>
    <w:rsid w:val="00D719FA"/>
    <w:rsid w:val="00D726AF"/>
    <w:rsid w:val="00D761FD"/>
    <w:rsid w:val="00D80032"/>
    <w:rsid w:val="00D9099A"/>
    <w:rsid w:val="00D93C13"/>
    <w:rsid w:val="00DA46BE"/>
    <w:rsid w:val="00DB5188"/>
    <w:rsid w:val="00DE060C"/>
    <w:rsid w:val="00DE7575"/>
    <w:rsid w:val="00DF115B"/>
    <w:rsid w:val="00DF1B42"/>
    <w:rsid w:val="00DF2A33"/>
    <w:rsid w:val="00DF44C7"/>
    <w:rsid w:val="00DF6AD1"/>
    <w:rsid w:val="00E12737"/>
    <w:rsid w:val="00E266DD"/>
    <w:rsid w:val="00E33528"/>
    <w:rsid w:val="00E67544"/>
    <w:rsid w:val="00E701C3"/>
    <w:rsid w:val="00E95362"/>
    <w:rsid w:val="00EA0E69"/>
    <w:rsid w:val="00EA44FA"/>
    <w:rsid w:val="00EA64C3"/>
    <w:rsid w:val="00EC06AB"/>
    <w:rsid w:val="00EC5C47"/>
    <w:rsid w:val="00EC6DBF"/>
    <w:rsid w:val="00ED34AC"/>
    <w:rsid w:val="00ED689E"/>
    <w:rsid w:val="00EE40B5"/>
    <w:rsid w:val="00EF1ECA"/>
    <w:rsid w:val="00F026DE"/>
    <w:rsid w:val="00F030A0"/>
    <w:rsid w:val="00F1747A"/>
    <w:rsid w:val="00F24F24"/>
    <w:rsid w:val="00F250F8"/>
    <w:rsid w:val="00F269FE"/>
    <w:rsid w:val="00F406F9"/>
    <w:rsid w:val="00F4264A"/>
    <w:rsid w:val="00F43AF5"/>
    <w:rsid w:val="00F46D94"/>
    <w:rsid w:val="00F509C2"/>
    <w:rsid w:val="00F568DD"/>
    <w:rsid w:val="00F645B4"/>
    <w:rsid w:val="00F646F0"/>
    <w:rsid w:val="00F66880"/>
    <w:rsid w:val="00F748E6"/>
    <w:rsid w:val="00F91598"/>
    <w:rsid w:val="00F93F92"/>
    <w:rsid w:val="00F96D47"/>
    <w:rsid w:val="00FB563C"/>
    <w:rsid w:val="00FB750E"/>
    <w:rsid w:val="00FC0405"/>
    <w:rsid w:val="00FC0C9F"/>
    <w:rsid w:val="00FC10B0"/>
    <w:rsid w:val="00FC140B"/>
    <w:rsid w:val="00FC3586"/>
    <w:rsid w:val="00FC5084"/>
    <w:rsid w:val="00FC6EAF"/>
    <w:rsid w:val="00FE2B3C"/>
    <w:rsid w:val="00FE63EF"/>
    <w:rsid w:val="00FE68E1"/>
    <w:rsid w:val="00FF04DF"/>
    <w:rsid w:val="00FF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link w:val="TextkrperZchn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paragraph" w:styleId="Listenabsatz">
    <w:name w:val="List Paragraph"/>
    <w:basedOn w:val="Standard"/>
    <w:uiPriority w:val="34"/>
    <w:qFormat/>
    <w:rsid w:val="00337A72"/>
    <w:pPr>
      <w:ind w:left="720"/>
      <w:contextualSpacing/>
    </w:pPr>
  </w:style>
  <w:style w:type="character" w:customStyle="1" w:styleId="TextkrperZchn">
    <w:name w:val="Textkörper Zchn"/>
    <w:link w:val="Textkrper"/>
    <w:rsid w:val="008E1771"/>
    <w:rPr>
      <w:sz w:val="24"/>
      <w:szCs w:val="24"/>
    </w:rPr>
  </w:style>
  <w:style w:type="character" w:styleId="Kommentarzeichen">
    <w:name w:val="annotation reference"/>
    <w:uiPriority w:val="99"/>
    <w:unhideWhenUsed/>
    <w:rsid w:val="00407AD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7AD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7ADA"/>
  </w:style>
  <w:style w:type="character" w:customStyle="1" w:styleId="st2">
    <w:name w:val="st2"/>
    <w:rsid w:val="00407ADA"/>
  </w:style>
  <w:style w:type="paragraph" w:styleId="Sprechblasentext">
    <w:name w:val="Balloon Text"/>
    <w:basedOn w:val="Standard"/>
    <w:link w:val="SprechblasentextZchn"/>
    <w:rsid w:val="00407AD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407ADA"/>
    <w:rPr>
      <w:rFonts w:ascii="Tahoma" w:hAnsi="Tahoma" w:cs="Tahoma"/>
      <w:sz w:val="16"/>
      <w:szCs w:val="16"/>
    </w:rPr>
  </w:style>
  <w:style w:type="character" w:styleId="Hyperlink">
    <w:name w:val="Hyperlink"/>
    <w:rsid w:val="007D7D63"/>
    <w:rPr>
      <w:color w:val="0000FF"/>
      <w:u w:val="single"/>
    </w:rPr>
  </w:style>
  <w:style w:type="table" w:styleId="Tabellenraster">
    <w:name w:val="Table Grid"/>
    <w:basedOn w:val="NormaleTabelle"/>
    <w:rsid w:val="00C007B8"/>
    <w:rPr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2018-06-01T11:25:00Z</dcterms:created>
  <dcterms:modified xsi:type="dcterms:W3CDTF">2018-06-01T11:25:00Z</dcterms:modified>
</cp:coreProperties>
</file>