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46" w:rsidRDefault="00D83C46" w:rsidP="00D83C46">
      <w:pPr>
        <w:spacing w:after="240" w:line="360" w:lineRule="auto"/>
        <w:ind w:right="1985"/>
        <w:jc w:val="both"/>
        <w:rPr>
          <w:rFonts w:ascii="Arial" w:hAnsi="Arial" w:cs="Arial"/>
          <w:b/>
          <w:snapToGrid/>
          <w:sz w:val="36"/>
          <w:szCs w:val="36"/>
          <w:lang w:eastAsia="de-DE"/>
        </w:rPr>
      </w:pP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Bilancio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LIQUI MOLY: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abbiamo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acceso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36"/>
          <w:szCs w:val="36"/>
          <w:lang w:val="en"/>
        </w:rPr>
        <w:t>il</w:t>
      </w:r>
      <w:proofErr w:type="spellEnd"/>
      <w:proofErr w:type="gram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motore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>!</w:t>
      </w:r>
    </w:p>
    <w:p w:rsidR="00D83C46" w:rsidRDefault="00D83C46" w:rsidP="00D83C46">
      <w:pPr>
        <w:spacing w:after="240" w:line="360" w:lineRule="auto"/>
        <w:ind w:right="1985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en"/>
        </w:rPr>
        <w:t>Fatturato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e </w:t>
      </w:r>
      <w:proofErr w:type="spellStart"/>
      <w:r>
        <w:rPr>
          <w:rFonts w:ascii="Arial" w:hAnsi="Arial" w:cs="Arial"/>
          <w:sz w:val="28"/>
          <w:szCs w:val="28"/>
          <w:lang w:val="en"/>
        </w:rPr>
        <w:t>utili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  <w:lang w:val="en"/>
        </w:rPr>
        <w:t>aumento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nel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2018. </w:t>
      </w:r>
      <w:proofErr w:type="spellStart"/>
      <w:r>
        <w:rPr>
          <w:rFonts w:ascii="Arial" w:hAnsi="Arial" w:cs="Arial"/>
          <w:sz w:val="28"/>
          <w:szCs w:val="28"/>
          <w:lang w:val="en"/>
        </w:rPr>
        <w:t>Anche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all’inizio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"/>
        </w:rPr>
        <w:t>del</w:t>
      </w:r>
      <w:proofErr w:type="gramEnd"/>
      <w:r>
        <w:rPr>
          <w:rFonts w:ascii="Arial" w:hAnsi="Arial" w:cs="Arial"/>
          <w:sz w:val="28"/>
          <w:szCs w:val="28"/>
          <w:lang w:val="en"/>
        </w:rPr>
        <w:t xml:space="preserve"> 2019, </w:t>
      </w:r>
      <w:proofErr w:type="spellStart"/>
      <w:r>
        <w:rPr>
          <w:rFonts w:ascii="Arial" w:hAnsi="Arial" w:cs="Arial"/>
          <w:sz w:val="28"/>
          <w:szCs w:val="28"/>
          <w:lang w:val="en"/>
        </w:rPr>
        <w:t>gli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specialisti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dei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lubrificanti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registrano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un segno </w:t>
      </w:r>
      <w:proofErr w:type="spellStart"/>
      <w:r>
        <w:rPr>
          <w:rFonts w:ascii="Arial" w:hAnsi="Arial" w:cs="Arial"/>
          <w:sz w:val="28"/>
          <w:szCs w:val="28"/>
          <w:lang w:val="en"/>
        </w:rPr>
        <w:t>positivo</w:t>
      </w:r>
      <w:proofErr w:type="spellEnd"/>
      <w:r>
        <w:rPr>
          <w:rFonts w:ascii="Arial" w:hAnsi="Arial" w:cs="Arial"/>
          <w:sz w:val="28"/>
          <w:szCs w:val="28"/>
          <w:lang w:val="en"/>
        </w:rPr>
        <w:t>.</w:t>
      </w:r>
    </w:p>
    <w:p w:rsidR="00D83C46" w:rsidRDefault="00D83C46" w:rsidP="00D83C46">
      <w:pPr>
        <w:spacing w:after="240"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n"/>
        </w:rPr>
        <w:t xml:space="preserve">Maggio 2019 – </w:t>
      </w:r>
      <w:proofErr w:type="spellStart"/>
      <w:r>
        <w:rPr>
          <w:rFonts w:ascii="Arial" w:hAnsi="Arial" w:cs="Arial"/>
          <w:b/>
          <w:bCs/>
          <w:lang w:val="en"/>
        </w:rPr>
        <w:t>Prosegue</w:t>
      </w:r>
      <w:proofErr w:type="spellEnd"/>
      <w:r>
        <w:rPr>
          <w:rFonts w:ascii="Arial" w:hAnsi="Arial" w:cs="Arial"/>
          <w:b/>
          <w:bCs/>
          <w:lang w:val="en"/>
        </w:rPr>
        <w:t xml:space="preserve"> la </w:t>
      </w:r>
      <w:proofErr w:type="spellStart"/>
      <w:r>
        <w:rPr>
          <w:rFonts w:ascii="Arial" w:hAnsi="Arial" w:cs="Arial"/>
          <w:b/>
          <w:bCs/>
          <w:lang w:val="en"/>
        </w:rPr>
        <w:t>crescita</w:t>
      </w:r>
      <w:proofErr w:type="spellEnd"/>
      <w:r>
        <w:rPr>
          <w:rFonts w:ascii="Arial" w:hAnsi="Arial" w:cs="Arial"/>
          <w:b/>
          <w:bCs/>
          <w:lang w:val="en"/>
        </w:rPr>
        <w:t xml:space="preserve"> di LIQUI MOLY, </w:t>
      </w:r>
      <w:proofErr w:type="spellStart"/>
      <w:r>
        <w:rPr>
          <w:rFonts w:ascii="Arial" w:hAnsi="Arial" w:cs="Arial"/>
          <w:b/>
          <w:bCs/>
          <w:lang w:val="en"/>
        </w:rPr>
        <w:t>specialista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tedesco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degli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oli</w:t>
      </w:r>
      <w:proofErr w:type="spellEnd"/>
      <w:r>
        <w:rPr>
          <w:rFonts w:ascii="Arial" w:hAnsi="Arial" w:cs="Arial"/>
          <w:b/>
          <w:bCs/>
          <w:lang w:val="en"/>
        </w:rPr>
        <w:t xml:space="preserve"> e </w:t>
      </w:r>
      <w:proofErr w:type="spellStart"/>
      <w:r>
        <w:rPr>
          <w:rFonts w:ascii="Arial" w:hAnsi="Arial" w:cs="Arial"/>
          <w:b/>
          <w:bCs/>
          <w:lang w:val="en"/>
        </w:rPr>
        <w:t>degli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additivi</w:t>
      </w:r>
      <w:proofErr w:type="spellEnd"/>
      <w:r>
        <w:rPr>
          <w:rFonts w:ascii="Arial" w:hAnsi="Arial" w:cs="Arial"/>
          <w:b/>
          <w:bCs/>
          <w:lang w:val="en"/>
        </w:rPr>
        <w:t xml:space="preserve">, secondo </w:t>
      </w:r>
      <w:proofErr w:type="spellStart"/>
      <w:r>
        <w:rPr>
          <w:rFonts w:ascii="Arial" w:hAnsi="Arial" w:cs="Arial"/>
          <w:b/>
          <w:bCs/>
          <w:lang w:val="en"/>
        </w:rPr>
        <w:t>l’esito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gramStart"/>
      <w:r>
        <w:rPr>
          <w:rFonts w:ascii="Arial" w:hAnsi="Arial" w:cs="Arial"/>
          <w:b/>
          <w:bCs/>
          <w:lang w:val="en"/>
        </w:rPr>
        <w:t>del</w:t>
      </w:r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bilancio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esaminato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dalla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società</w:t>
      </w:r>
      <w:proofErr w:type="spellEnd"/>
      <w:r>
        <w:rPr>
          <w:rFonts w:ascii="Arial" w:hAnsi="Arial" w:cs="Arial"/>
          <w:b/>
          <w:bCs/>
          <w:lang w:val="en"/>
        </w:rPr>
        <w:t xml:space="preserve"> di </w:t>
      </w:r>
      <w:proofErr w:type="spellStart"/>
      <w:r>
        <w:rPr>
          <w:rFonts w:ascii="Arial" w:hAnsi="Arial" w:cs="Arial"/>
          <w:b/>
          <w:bCs/>
          <w:lang w:val="en"/>
        </w:rPr>
        <w:t>revisione</w:t>
      </w:r>
      <w:proofErr w:type="spellEnd"/>
      <w:r>
        <w:rPr>
          <w:rFonts w:ascii="Arial" w:hAnsi="Arial" w:cs="Arial"/>
          <w:b/>
          <w:bCs/>
          <w:lang w:val="en"/>
        </w:rPr>
        <w:t xml:space="preserve"> Ernst &amp; Young. </w:t>
      </w:r>
      <w:proofErr w:type="spellStart"/>
      <w:r>
        <w:rPr>
          <w:rFonts w:ascii="Arial" w:hAnsi="Arial" w:cs="Arial"/>
          <w:b/>
          <w:bCs/>
          <w:lang w:val="en"/>
        </w:rPr>
        <w:t>Nel</w:t>
      </w:r>
      <w:proofErr w:type="spellEnd"/>
      <w:r>
        <w:rPr>
          <w:rFonts w:ascii="Arial" w:hAnsi="Arial" w:cs="Arial"/>
          <w:b/>
          <w:bCs/>
          <w:lang w:val="en"/>
        </w:rPr>
        <w:t xml:space="preserve"> 2018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il</w:t>
      </w:r>
      <w:proofErr w:type="spellEnd"/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fatturato</w:t>
      </w:r>
      <w:proofErr w:type="spellEnd"/>
      <w:r>
        <w:rPr>
          <w:rFonts w:ascii="Arial" w:hAnsi="Arial" w:cs="Arial"/>
          <w:b/>
          <w:bCs/>
          <w:lang w:val="en"/>
        </w:rPr>
        <w:t xml:space="preserve"> è </w:t>
      </w:r>
      <w:proofErr w:type="spellStart"/>
      <w:r>
        <w:rPr>
          <w:rFonts w:ascii="Arial" w:hAnsi="Arial" w:cs="Arial"/>
          <w:b/>
          <w:bCs/>
          <w:lang w:val="en"/>
        </w:rPr>
        <w:t>salito</w:t>
      </w:r>
      <w:proofErr w:type="spellEnd"/>
      <w:r>
        <w:rPr>
          <w:rFonts w:ascii="Arial" w:hAnsi="Arial" w:cs="Arial"/>
          <w:b/>
          <w:bCs/>
          <w:lang w:val="en"/>
        </w:rPr>
        <w:t xml:space="preserve"> al </w:t>
      </w:r>
      <w:proofErr w:type="spellStart"/>
      <w:r>
        <w:rPr>
          <w:rFonts w:ascii="Arial" w:hAnsi="Arial" w:cs="Arial"/>
          <w:b/>
          <w:bCs/>
          <w:lang w:val="en"/>
        </w:rPr>
        <w:t>valore</w:t>
      </w:r>
      <w:proofErr w:type="spellEnd"/>
      <w:r>
        <w:rPr>
          <w:rFonts w:ascii="Arial" w:hAnsi="Arial" w:cs="Arial"/>
          <w:b/>
          <w:bCs/>
          <w:lang w:val="en"/>
        </w:rPr>
        <w:t xml:space="preserve"> record di 544 </w:t>
      </w:r>
      <w:proofErr w:type="spellStart"/>
      <w:r>
        <w:rPr>
          <w:rFonts w:ascii="Arial" w:hAnsi="Arial" w:cs="Arial"/>
          <w:b/>
          <w:bCs/>
          <w:lang w:val="en"/>
        </w:rPr>
        <w:t>milioni</w:t>
      </w:r>
      <w:proofErr w:type="spellEnd"/>
      <w:r>
        <w:rPr>
          <w:rFonts w:ascii="Arial" w:hAnsi="Arial" w:cs="Arial"/>
          <w:b/>
          <w:bCs/>
          <w:lang w:val="en"/>
        </w:rPr>
        <w:t xml:space="preserve"> di euro: un </w:t>
      </w:r>
      <w:proofErr w:type="spellStart"/>
      <w:r>
        <w:rPr>
          <w:rFonts w:ascii="Arial" w:hAnsi="Arial" w:cs="Arial"/>
          <w:b/>
          <w:bCs/>
          <w:lang w:val="en"/>
        </w:rPr>
        <w:t>incremento</w:t>
      </w:r>
      <w:proofErr w:type="spellEnd"/>
      <w:r>
        <w:rPr>
          <w:rFonts w:ascii="Arial" w:hAnsi="Arial" w:cs="Arial"/>
          <w:b/>
          <w:bCs/>
          <w:lang w:val="en"/>
        </w:rPr>
        <w:t xml:space="preserve"> del 2 </w:t>
      </w:r>
      <w:proofErr w:type="spellStart"/>
      <w:r>
        <w:rPr>
          <w:rFonts w:ascii="Arial" w:hAnsi="Arial" w:cs="Arial"/>
          <w:b/>
          <w:bCs/>
          <w:lang w:val="en"/>
        </w:rPr>
        <w:t>percento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rispetto</w:t>
      </w:r>
      <w:proofErr w:type="spellEnd"/>
      <w:r>
        <w:rPr>
          <w:rFonts w:ascii="Arial" w:hAnsi="Arial" w:cs="Arial"/>
          <w:b/>
          <w:bCs/>
          <w:lang w:val="en"/>
        </w:rPr>
        <w:t xml:space="preserve"> al 2017. </w:t>
      </w:r>
      <w:proofErr w:type="spellStart"/>
      <w:r>
        <w:rPr>
          <w:rFonts w:ascii="Arial" w:hAnsi="Arial" w:cs="Arial"/>
          <w:b/>
          <w:bCs/>
          <w:lang w:val="en"/>
        </w:rPr>
        <w:t>Analogamente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l’utile</w:t>
      </w:r>
      <w:proofErr w:type="spellEnd"/>
      <w:r>
        <w:rPr>
          <w:rFonts w:ascii="Arial" w:hAnsi="Arial" w:cs="Arial"/>
          <w:b/>
          <w:bCs/>
          <w:lang w:val="en"/>
        </w:rPr>
        <w:t xml:space="preserve"> è </w:t>
      </w:r>
      <w:proofErr w:type="spellStart"/>
      <w:r>
        <w:rPr>
          <w:rFonts w:ascii="Arial" w:hAnsi="Arial" w:cs="Arial"/>
          <w:b/>
          <w:bCs/>
          <w:lang w:val="en"/>
        </w:rPr>
        <w:t>cresciuto</w:t>
      </w:r>
      <w:proofErr w:type="spellEnd"/>
      <w:r>
        <w:rPr>
          <w:rFonts w:ascii="Arial" w:hAnsi="Arial" w:cs="Arial"/>
          <w:b/>
          <w:bCs/>
          <w:lang w:val="en"/>
        </w:rPr>
        <w:t xml:space="preserve"> a 52</w:t>
      </w:r>
      <w:proofErr w:type="gramStart"/>
      <w:r>
        <w:rPr>
          <w:rFonts w:ascii="Arial" w:hAnsi="Arial" w:cs="Arial"/>
          <w:b/>
          <w:bCs/>
          <w:lang w:val="en"/>
        </w:rPr>
        <w:t>,6</w:t>
      </w:r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milioni</w:t>
      </w:r>
      <w:proofErr w:type="spellEnd"/>
      <w:r>
        <w:rPr>
          <w:rFonts w:ascii="Arial" w:hAnsi="Arial" w:cs="Arial"/>
          <w:b/>
          <w:bCs/>
          <w:lang w:val="en"/>
        </w:rPr>
        <w:t xml:space="preserve"> di euro, </w:t>
      </w:r>
      <w:proofErr w:type="spellStart"/>
      <w:r>
        <w:rPr>
          <w:rFonts w:ascii="Arial" w:hAnsi="Arial" w:cs="Arial"/>
          <w:b/>
          <w:bCs/>
          <w:lang w:val="en"/>
        </w:rPr>
        <w:t>il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che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corrisponde</w:t>
      </w:r>
      <w:proofErr w:type="spellEnd"/>
      <w:r>
        <w:rPr>
          <w:rFonts w:ascii="Arial" w:hAnsi="Arial" w:cs="Arial"/>
          <w:b/>
          <w:bCs/>
          <w:lang w:val="en"/>
        </w:rPr>
        <w:t xml:space="preserve"> a un </w:t>
      </w:r>
      <w:proofErr w:type="spellStart"/>
      <w:r>
        <w:rPr>
          <w:rFonts w:ascii="Arial" w:hAnsi="Arial" w:cs="Arial"/>
          <w:b/>
          <w:bCs/>
          <w:lang w:val="en"/>
        </w:rPr>
        <w:t>margine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operativo</w:t>
      </w:r>
      <w:proofErr w:type="spellEnd"/>
      <w:r>
        <w:rPr>
          <w:rFonts w:ascii="Arial" w:hAnsi="Arial" w:cs="Arial"/>
          <w:b/>
          <w:bCs/>
          <w:lang w:val="en"/>
        </w:rPr>
        <w:t xml:space="preserve"> del 9,7 </w:t>
      </w:r>
      <w:proofErr w:type="spellStart"/>
      <w:r>
        <w:rPr>
          <w:rFonts w:ascii="Arial" w:hAnsi="Arial" w:cs="Arial"/>
          <w:b/>
          <w:bCs/>
          <w:lang w:val="en"/>
        </w:rPr>
        <w:t>percento</w:t>
      </w:r>
      <w:proofErr w:type="spellEnd"/>
      <w:r>
        <w:rPr>
          <w:rFonts w:ascii="Arial" w:hAnsi="Arial" w:cs="Arial"/>
          <w:b/>
          <w:bCs/>
          <w:lang w:val="en"/>
        </w:rPr>
        <w:t xml:space="preserve">. "Con </w:t>
      </w:r>
      <w:proofErr w:type="spellStart"/>
      <w:r>
        <w:rPr>
          <w:rFonts w:ascii="Arial" w:hAnsi="Arial" w:cs="Arial"/>
          <w:b/>
          <w:bCs/>
          <w:lang w:val="en"/>
        </w:rPr>
        <w:t>uno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sguardo</w:t>
      </w:r>
      <w:proofErr w:type="spellEnd"/>
      <w:r>
        <w:rPr>
          <w:rFonts w:ascii="Arial" w:hAnsi="Arial" w:cs="Arial"/>
          <w:b/>
          <w:bCs/>
          <w:lang w:val="en"/>
        </w:rPr>
        <w:t xml:space="preserve"> al </w:t>
      </w:r>
      <w:proofErr w:type="spellStart"/>
      <w:r>
        <w:rPr>
          <w:rFonts w:ascii="Arial" w:hAnsi="Arial" w:cs="Arial"/>
          <w:b/>
          <w:bCs/>
          <w:lang w:val="en"/>
        </w:rPr>
        <w:t>contesto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economico</w:t>
      </w:r>
      <w:proofErr w:type="spellEnd"/>
      <w:r>
        <w:rPr>
          <w:rFonts w:ascii="Arial" w:hAnsi="Arial" w:cs="Arial"/>
          <w:b/>
          <w:bCs/>
          <w:lang w:val="en"/>
        </w:rPr>
        <w:t xml:space="preserve">, in un anno difficile </w:t>
      </w:r>
      <w:proofErr w:type="spellStart"/>
      <w:r>
        <w:rPr>
          <w:rFonts w:ascii="Arial" w:hAnsi="Arial" w:cs="Arial"/>
          <w:b/>
          <w:bCs/>
          <w:lang w:val="en"/>
        </w:rPr>
        <w:t>abbiamo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raggiunto</w:t>
      </w:r>
      <w:proofErr w:type="spellEnd"/>
      <w:r>
        <w:rPr>
          <w:rFonts w:ascii="Arial" w:hAnsi="Arial" w:cs="Arial"/>
          <w:b/>
          <w:bCs/>
          <w:lang w:val="en"/>
        </w:rPr>
        <w:t xml:space="preserve"> un </w:t>
      </w:r>
      <w:proofErr w:type="spellStart"/>
      <w:r>
        <w:rPr>
          <w:rFonts w:ascii="Arial" w:hAnsi="Arial" w:cs="Arial"/>
          <w:b/>
          <w:bCs/>
          <w:lang w:val="en"/>
        </w:rPr>
        <w:t>risultato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accettabile</w:t>
      </w:r>
      <w:proofErr w:type="spellEnd"/>
      <w:r>
        <w:rPr>
          <w:rFonts w:ascii="Arial" w:hAnsi="Arial" w:cs="Arial"/>
          <w:b/>
          <w:bCs/>
          <w:lang w:val="en"/>
        </w:rPr>
        <w:t xml:space="preserve">", </w:t>
      </w:r>
      <w:proofErr w:type="spellStart"/>
      <w:r>
        <w:rPr>
          <w:rFonts w:ascii="Arial" w:hAnsi="Arial" w:cs="Arial"/>
          <w:b/>
          <w:bCs/>
          <w:lang w:val="en"/>
        </w:rPr>
        <w:t>riassume</w:t>
      </w:r>
      <w:proofErr w:type="spellEnd"/>
      <w:r>
        <w:rPr>
          <w:rFonts w:ascii="Arial" w:hAnsi="Arial" w:cs="Arial"/>
          <w:b/>
          <w:bCs/>
          <w:lang w:val="en"/>
        </w:rPr>
        <w:t xml:space="preserve"> Ernst Prost, </w:t>
      </w:r>
      <w:proofErr w:type="spellStart"/>
      <w:r>
        <w:rPr>
          <w:rFonts w:ascii="Arial" w:hAnsi="Arial" w:cs="Arial"/>
          <w:b/>
          <w:bCs/>
          <w:lang w:val="en"/>
        </w:rPr>
        <w:t>amministratore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delegato</w:t>
      </w:r>
      <w:proofErr w:type="spellEnd"/>
      <w:r>
        <w:rPr>
          <w:rFonts w:ascii="Arial" w:hAnsi="Arial" w:cs="Arial"/>
          <w:b/>
          <w:bCs/>
          <w:lang w:val="en"/>
        </w:rPr>
        <w:t xml:space="preserve"> di LIQUI MOLY. </w:t>
      </w:r>
      <w:proofErr w:type="spellStart"/>
      <w:r>
        <w:rPr>
          <w:rFonts w:ascii="Arial" w:hAnsi="Arial" w:cs="Arial"/>
          <w:b/>
          <w:bCs/>
          <w:lang w:val="en"/>
        </w:rPr>
        <w:t>Malgrado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il</w:t>
      </w:r>
      <w:proofErr w:type="spellEnd"/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perdurare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delle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imponderabilità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nell’ambito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della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politica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economica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l’azienda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registra</w:t>
      </w:r>
      <w:proofErr w:type="spellEnd"/>
      <w:r>
        <w:rPr>
          <w:rFonts w:ascii="Arial" w:hAnsi="Arial" w:cs="Arial"/>
          <w:b/>
          <w:bCs/>
          <w:lang w:val="en"/>
        </w:rPr>
        <w:t xml:space="preserve"> un </w:t>
      </w:r>
      <w:proofErr w:type="spellStart"/>
      <w:r>
        <w:rPr>
          <w:rFonts w:ascii="Arial" w:hAnsi="Arial" w:cs="Arial"/>
          <w:b/>
          <w:bCs/>
          <w:lang w:val="en"/>
        </w:rPr>
        <w:t>risultato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positivo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anche</w:t>
      </w:r>
      <w:proofErr w:type="spellEnd"/>
      <w:r>
        <w:rPr>
          <w:rFonts w:ascii="Arial" w:hAnsi="Arial" w:cs="Arial"/>
          <w:b/>
          <w:bCs/>
          <w:lang w:val="en"/>
        </w:rPr>
        <w:t xml:space="preserve"> per </w:t>
      </w:r>
      <w:proofErr w:type="spellStart"/>
      <w:r>
        <w:rPr>
          <w:rFonts w:ascii="Arial" w:hAnsi="Arial" w:cs="Arial"/>
          <w:b/>
          <w:bCs/>
          <w:lang w:val="en"/>
        </w:rPr>
        <w:t>il</w:t>
      </w:r>
      <w:proofErr w:type="spellEnd"/>
      <w:r>
        <w:rPr>
          <w:rFonts w:ascii="Arial" w:hAnsi="Arial" w:cs="Arial"/>
          <w:b/>
          <w:bCs/>
          <w:lang w:val="en"/>
        </w:rPr>
        <w:t xml:space="preserve"> 2019.</w:t>
      </w:r>
    </w:p>
    <w:p w:rsidR="00D83C46" w:rsidRDefault="00D83C46" w:rsidP="00D83C46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L’anno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scorso</w:t>
      </w:r>
      <w:proofErr w:type="spellEnd"/>
      <w:r>
        <w:rPr>
          <w:rFonts w:ascii="Arial" w:hAnsi="Arial" w:cs="Arial"/>
          <w:lang w:val="en"/>
        </w:rPr>
        <w:t xml:space="preserve"> ha </w:t>
      </w:r>
      <w:proofErr w:type="spellStart"/>
      <w:r>
        <w:rPr>
          <w:rFonts w:ascii="Arial" w:hAnsi="Arial" w:cs="Arial"/>
          <w:lang w:val="en"/>
        </w:rPr>
        <w:t>visto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un’estrema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volatilità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del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prezzo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petrolio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greggio</w:t>
      </w:r>
      <w:proofErr w:type="spellEnd"/>
      <w:r>
        <w:rPr>
          <w:rFonts w:ascii="Arial" w:hAnsi="Arial" w:cs="Arial"/>
          <w:lang w:val="en"/>
        </w:rPr>
        <w:t xml:space="preserve"> come </w:t>
      </w:r>
      <w:proofErr w:type="spellStart"/>
      <w:r>
        <w:rPr>
          <w:rFonts w:ascii="Arial" w:hAnsi="Arial" w:cs="Arial"/>
          <w:lang w:val="en"/>
        </w:rPr>
        <w:t>principale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fattore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costo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perché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oli</w:t>
      </w:r>
      <w:proofErr w:type="spellEnd"/>
      <w:r>
        <w:rPr>
          <w:rFonts w:ascii="Arial" w:hAnsi="Arial" w:cs="Arial"/>
          <w:lang w:val="en"/>
        </w:rPr>
        <w:t xml:space="preserve"> base </w:t>
      </w:r>
      <w:proofErr w:type="spellStart"/>
      <w:r>
        <w:rPr>
          <w:rFonts w:ascii="Arial" w:hAnsi="Arial" w:cs="Arial"/>
          <w:lang w:val="en"/>
        </w:rPr>
        <w:t>importanti</w:t>
      </w:r>
      <w:proofErr w:type="spellEnd"/>
      <w:r>
        <w:rPr>
          <w:rFonts w:ascii="Arial" w:hAnsi="Arial" w:cs="Arial"/>
          <w:lang w:val="en"/>
        </w:rPr>
        <w:t xml:space="preserve"> per LIQUI MOLY e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complessi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additivi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hanno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seguito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l’andamento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prezzi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mercato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petrolio</w:t>
      </w:r>
      <w:proofErr w:type="spellEnd"/>
      <w:r>
        <w:rPr>
          <w:rFonts w:ascii="Arial" w:hAnsi="Arial" w:cs="Arial"/>
          <w:lang w:val="en"/>
        </w:rPr>
        <w:t xml:space="preserve">. Se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2017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barile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petrolio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greggio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costava</w:t>
      </w:r>
      <w:proofErr w:type="spellEnd"/>
      <w:r>
        <w:rPr>
          <w:rFonts w:ascii="Arial" w:hAnsi="Arial" w:cs="Arial"/>
          <w:lang w:val="en"/>
        </w:rPr>
        <w:t xml:space="preserve"> in media ca. 55 </w:t>
      </w:r>
      <w:proofErr w:type="spellStart"/>
      <w:r>
        <w:rPr>
          <w:rFonts w:ascii="Arial" w:hAnsi="Arial" w:cs="Arial"/>
          <w:lang w:val="en"/>
        </w:rPr>
        <w:t>dollari</w:t>
      </w:r>
      <w:proofErr w:type="spellEnd"/>
      <w:r>
        <w:rPr>
          <w:rFonts w:ascii="Arial" w:hAnsi="Arial" w:cs="Arial"/>
          <w:lang w:val="en"/>
        </w:rPr>
        <w:t xml:space="preserve">, un anno </w:t>
      </w:r>
      <w:proofErr w:type="spellStart"/>
      <w:r>
        <w:rPr>
          <w:rFonts w:ascii="Arial" w:hAnsi="Arial" w:cs="Arial"/>
          <w:lang w:val="en"/>
        </w:rPr>
        <w:t>dopo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prezzo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ammontava</w:t>
      </w:r>
      <w:proofErr w:type="spellEnd"/>
      <w:r>
        <w:rPr>
          <w:rFonts w:ascii="Arial" w:hAnsi="Arial" w:cs="Arial"/>
          <w:lang w:val="en"/>
        </w:rPr>
        <w:t xml:space="preserve"> a ca. 70 </w:t>
      </w:r>
      <w:proofErr w:type="spellStart"/>
      <w:r>
        <w:rPr>
          <w:rFonts w:ascii="Arial" w:hAnsi="Arial" w:cs="Arial"/>
          <w:lang w:val="en"/>
        </w:rPr>
        <w:t>dollari</w:t>
      </w:r>
      <w:proofErr w:type="spellEnd"/>
      <w:r>
        <w:rPr>
          <w:rFonts w:ascii="Arial" w:hAnsi="Arial" w:cs="Arial"/>
          <w:lang w:val="en"/>
        </w:rPr>
        <w:t xml:space="preserve">. "Nella </w:t>
      </w:r>
      <w:proofErr w:type="spellStart"/>
      <w:r>
        <w:rPr>
          <w:rFonts w:ascii="Arial" w:hAnsi="Arial" w:cs="Arial"/>
          <w:lang w:val="en"/>
        </w:rPr>
        <w:t>produzione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lubrificanti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questi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prezzi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materie</w:t>
      </w:r>
      <w:proofErr w:type="spellEnd"/>
      <w:r>
        <w:rPr>
          <w:rFonts w:ascii="Arial" w:hAnsi="Arial" w:cs="Arial"/>
          <w:lang w:val="en"/>
        </w:rPr>
        <w:t xml:space="preserve"> prime </w:t>
      </w:r>
      <w:proofErr w:type="spellStart"/>
      <w:r>
        <w:rPr>
          <w:rFonts w:ascii="Arial" w:hAnsi="Arial" w:cs="Arial"/>
          <w:lang w:val="en"/>
        </w:rPr>
        <w:t>determinano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costi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totali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scala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spiega</w:t>
      </w:r>
      <w:proofErr w:type="spellEnd"/>
      <w:r>
        <w:rPr>
          <w:rFonts w:ascii="Arial" w:hAnsi="Arial" w:cs="Arial"/>
          <w:lang w:val="en"/>
        </w:rPr>
        <w:t xml:space="preserve"> Ernst Prost.</w:t>
      </w:r>
    </w:p>
    <w:p w:rsidR="00D83C46" w:rsidRDefault="00D83C46" w:rsidP="00D83C46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LIQUI MOLY è </w:t>
      </w:r>
      <w:proofErr w:type="spellStart"/>
      <w:r>
        <w:rPr>
          <w:rFonts w:ascii="Arial" w:hAnsi="Arial" w:cs="Arial"/>
          <w:lang w:val="en"/>
        </w:rPr>
        <w:t>pronta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affrontare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tali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imponderabilità</w:t>
      </w:r>
      <w:proofErr w:type="spellEnd"/>
      <w:r>
        <w:rPr>
          <w:rFonts w:ascii="Arial" w:hAnsi="Arial" w:cs="Arial"/>
          <w:lang w:val="en"/>
        </w:rPr>
        <w:t xml:space="preserve">. Con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somma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bilancio</w:t>
      </w:r>
      <w:proofErr w:type="spellEnd"/>
      <w:r>
        <w:rPr>
          <w:rFonts w:ascii="Arial" w:hAnsi="Arial" w:cs="Arial"/>
          <w:lang w:val="en"/>
        </w:rPr>
        <w:t xml:space="preserve"> di 175 </w:t>
      </w:r>
      <w:proofErr w:type="spellStart"/>
      <w:r>
        <w:rPr>
          <w:rFonts w:ascii="Arial" w:hAnsi="Arial" w:cs="Arial"/>
          <w:lang w:val="en"/>
        </w:rPr>
        <w:t>milioni</w:t>
      </w:r>
      <w:proofErr w:type="spellEnd"/>
      <w:r>
        <w:rPr>
          <w:rFonts w:ascii="Arial" w:hAnsi="Arial" w:cs="Arial"/>
          <w:lang w:val="en"/>
        </w:rPr>
        <w:t xml:space="preserve"> di euro, </w:t>
      </w:r>
      <w:proofErr w:type="spellStart"/>
      <w:r>
        <w:rPr>
          <w:rFonts w:ascii="Arial" w:hAnsi="Arial" w:cs="Arial"/>
          <w:lang w:val="en"/>
        </w:rPr>
        <w:t>l’azienda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mostra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coefficiente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patrimoniale</w:t>
      </w:r>
      <w:proofErr w:type="spellEnd"/>
      <w:r>
        <w:rPr>
          <w:rFonts w:ascii="Arial" w:hAnsi="Arial" w:cs="Arial"/>
          <w:lang w:val="en"/>
        </w:rPr>
        <w:t xml:space="preserve"> dell’83 </w:t>
      </w:r>
      <w:proofErr w:type="spellStart"/>
      <w:r>
        <w:rPr>
          <w:rFonts w:ascii="Arial" w:hAnsi="Arial" w:cs="Arial"/>
          <w:lang w:val="en"/>
        </w:rPr>
        <w:t>percento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Inoltre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l’azienda</w:t>
      </w:r>
      <w:proofErr w:type="spellEnd"/>
      <w:r>
        <w:rPr>
          <w:rFonts w:ascii="Arial" w:hAnsi="Arial" w:cs="Arial"/>
          <w:lang w:val="en"/>
        </w:rPr>
        <w:t xml:space="preserve"> non ha </w:t>
      </w:r>
      <w:proofErr w:type="spellStart"/>
      <w:r>
        <w:rPr>
          <w:rFonts w:ascii="Arial" w:hAnsi="Arial" w:cs="Arial"/>
          <w:lang w:val="en"/>
        </w:rPr>
        <w:t>debiti</w:t>
      </w:r>
      <w:proofErr w:type="spellEnd"/>
      <w:r>
        <w:rPr>
          <w:rFonts w:ascii="Arial" w:hAnsi="Arial" w:cs="Arial"/>
          <w:lang w:val="en"/>
        </w:rPr>
        <w:t xml:space="preserve"> con le </w:t>
      </w:r>
      <w:proofErr w:type="spellStart"/>
      <w:r>
        <w:rPr>
          <w:rFonts w:ascii="Arial" w:hAnsi="Arial" w:cs="Arial"/>
          <w:lang w:val="en"/>
        </w:rPr>
        <w:t>banche</w:t>
      </w:r>
      <w:proofErr w:type="spellEnd"/>
      <w:r>
        <w:rPr>
          <w:rFonts w:ascii="Arial" w:hAnsi="Arial" w:cs="Arial"/>
          <w:lang w:val="en"/>
        </w:rPr>
        <w:t xml:space="preserve">. "Andiamo </w:t>
      </w:r>
      <w:proofErr w:type="spellStart"/>
      <w:r>
        <w:rPr>
          <w:rFonts w:ascii="Arial" w:hAnsi="Arial" w:cs="Arial"/>
          <w:lang w:val="en"/>
        </w:rPr>
        <w:t>avanti</w:t>
      </w:r>
      <w:proofErr w:type="spellEnd"/>
      <w:r>
        <w:rPr>
          <w:rFonts w:ascii="Arial" w:hAnsi="Arial" w:cs="Arial"/>
          <w:lang w:val="en"/>
        </w:rPr>
        <w:t xml:space="preserve"> con le </w:t>
      </w:r>
      <w:proofErr w:type="spellStart"/>
      <w:r>
        <w:rPr>
          <w:rFonts w:ascii="Arial" w:hAnsi="Arial" w:cs="Arial"/>
          <w:lang w:val="en"/>
        </w:rPr>
        <w:t>nostre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forze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senza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lastRenderedPageBreak/>
        <w:t>debiti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pertanto</w:t>
      </w:r>
      <w:proofErr w:type="spellEnd"/>
      <w:r>
        <w:rPr>
          <w:rFonts w:ascii="Arial" w:hAnsi="Arial" w:cs="Arial"/>
          <w:lang w:val="en"/>
        </w:rPr>
        <w:t xml:space="preserve"> non </w:t>
      </w:r>
      <w:proofErr w:type="spellStart"/>
      <w:r>
        <w:rPr>
          <w:rFonts w:ascii="Arial" w:hAnsi="Arial" w:cs="Arial"/>
          <w:lang w:val="en"/>
        </w:rPr>
        <w:t>dobbiamo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pagare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dividendi</w:t>
      </w:r>
      <w:proofErr w:type="spellEnd"/>
      <w:r>
        <w:rPr>
          <w:rFonts w:ascii="Arial" w:hAnsi="Arial" w:cs="Arial"/>
          <w:lang w:val="en"/>
        </w:rPr>
        <w:t xml:space="preserve"> o </w:t>
      </w:r>
      <w:proofErr w:type="spellStart"/>
      <w:r>
        <w:rPr>
          <w:rFonts w:ascii="Arial" w:hAnsi="Arial" w:cs="Arial"/>
          <w:lang w:val="en"/>
        </w:rPr>
        <w:t>interessi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Ciò</w:t>
      </w:r>
      <w:proofErr w:type="spellEnd"/>
      <w:r>
        <w:rPr>
          <w:rFonts w:ascii="Arial" w:hAnsi="Arial" w:cs="Arial"/>
          <w:lang w:val="en"/>
        </w:rPr>
        <w:t xml:space="preserve"> è </w:t>
      </w:r>
      <w:proofErr w:type="spellStart"/>
      <w:r>
        <w:rPr>
          <w:rFonts w:ascii="Arial" w:hAnsi="Arial" w:cs="Arial"/>
          <w:lang w:val="en"/>
        </w:rPr>
        <w:t>importante</w:t>
      </w:r>
      <w:proofErr w:type="spellEnd"/>
      <w:r>
        <w:rPr>
          <w:rFonts w:ascii="Arial" w:hAnsi="Arial" w:cs="Arial"/>
          <w:lang w:val="en"/>
        </w:rPr>
        <w:t xml:space="preserve"> per </w:t>
      </w:r>
      <w:proofErr w:type="spellStart"/>
      <w:r>
        <w:rPr>
          <w:rFonts w:ascii="Arial" w:hAnsi="Arial" w:cs="Arial"/>
          <w:lang w:val="en"/>
        </w:rPr>
        <w:t>poter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reagire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cambiamenti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anche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futuro</w:t>
      </w:r>
      <w:proofErr w:type="spellEnd"/>
      <w:r>
        <w:rPr>
          <w:rFonts w:ascii="Arial" w:hAnsi="Arial" w:cs="Arial"/>
          <w:lang w:val="en"/>
        </w:rPr>
        <w:t xml:space="preserve"> o,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migliore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casi</w:t>
      </w:r>
      <w:proofErr w:type="spellEnd"/>
      <w:r>
        <w:rPr>
          <w:rFonts w:ascii="Arial" w:hAnsi="Arial" w:cs="Arial"/>
          <w:lang w:val="en"/>
        </w:rPr>
        <w:t xml:space="preserve">, per </w:t>
      </w:r>
      <w:proofErr w:type="spellStart"/>
      <w:r>
        <w:rPr>
          <w:rFonts w:ascii="Arial" w:hAnsi="Arial" w:cs="Arial"/>
          <w:lang w:val="en"/>
        </w:rPr>
        <w:t>provocarli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sottolinea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l’amministratore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delegato</w:t>
      </w:r>
      <w:proofErr w:type="spellEnd"/>
      <w:r>
        <w:rPr>
          <w:rFonts w:ascii="Arial" w:hAnsi="Arial" w:cs="Arial"/>
          <w:lang w:val="en"/>
        </w:rPr>
        <w:t xml:space="preserve">. In </w:t>
      </w:r>
      <w:proofErr w:type="spellStart"/>
      <w:r>
        <w:rPr>
          <w:rFonts w:ascii="Arial" w:hAnsi="Arial" w:cs="Arial"/>
          <w:lang w:val="en"/>
        </w:rPr>
        <w:t>questa</w:t>
      </w:r>
      <w:proofErr w:type="spellEnd"/>
      <w:r>
        <w:rPr>
          <w:rFonts w:ascii="Arial" w:hAnsi="Arial" w:cs="Arial"/>
          <w:lang w:val="en"/>
        </w:rPr>
        <w:t xml:space="preserve"> cornice </w:t>
      </w:r>
      <w:proofErr w:type="spellStart"/>
      <w:r>
        <w:rPr>
          <w:rFonts w:ascii="Arial" w:hAnsi="Arial" w:cs="Arial"/>
          <w:lang w:val="en"/>
        </w:rPr>
        <w:t>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collocano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investimenti</w:t>
      </w:r>
      <w:proofErr w:type="spellEnd"/>
      <w:r>
        <w:rPr>
          <w:rFonts w:ascii="Arial" w:hAnsi="Arial" w:cs="Arial"/>
          <w:lang w:val="en"/>
        </w:rPr>
        <w:t xml:space="preserve"> per </w:t>
      </w:r>
      <w:proofErr w:type="spellStart"/>
      <w:r>
        <w:rPr>
          <w:rFonts w:ascii="Arial" w:hAnsi="Arial" w:cs="Arial"/>
          <w:lang w:val="en"/>
        </w:rPr>
        <w:t>assicurare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il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futuro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dell’azienda</w:t>
      </w:r>
      <w:proofErr w:type="spellEnd"/>
      <w:r>
        <w:rPr>
          <w:rFonts w:ascii="Arial" w:hAnsi="Arial" w:cs="Arial"/>
          <w:lang w:val="en"/>
        </w:rPr>
        <w:t xml:space="preserve"> e con </w:t>
      </w:r>
      <w:proofErr w:type="spellStart"/>
      <w:r>
        <w:rPr>
          <w:rFonts w:ascii="Arial" w:hAnsi="Arial" w:cs="Arial"/>
          <w:lang w:val="en"/>
        </w:rPr>
        <w:t>esso</w:t>
      </w:r>
      <w:proofErr w:type="spellEnd"/>
      <w:r>
        <w:rPr>
          <w:rFonts w:ascii="Arial" w:hAnsi="Arial" w:cs="Arial"/>
          <w:lang w:val="en"/>
        </w:rPr>
        <w:t xml:space="preserve"> circa 900 </w:t>
      </w:r>
      <w:proofErr w:type="spellStart"/>
      <w:r>
        <w:rPr>
          <w:rFonts w:ascii="Arial" w:hAnsi="Arial" w:cs="Arial"/>
          <w:lang w:val="en"/>
        </w:rPr>
        <w:t>posti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lavoro</w:t>
      </w:r>
      <w:proofErr w:type="spellEnd"/>
      <w:r>
        <w:rPr>
          <w:rFonts w:ascii="Arial" w:hAnsi="Arial" w:cs="Arial"/>
          <w:lang w:val="en"/>
        </w:rPr>
        <w:t>.</w:t>
      </w:r>
    </w:p>
    <w:p w:rsidR="00D83C46" w:rsidRDefault="00D83C46" w:rsidP="00D83C46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Rientra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questo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progetto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costruzione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modernissimo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magazzino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centrale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vicinanze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dell’oleificio</w:t>
      </w:r>
      <w:proofErr w:type="spellEnd"/>
      <w:r>
        <w:rPr>
          <w:rFonts w:ascii="Arial" w:hAnsi="Arial" w:cs="Arial"/>
          <w:lang w:val="en"/>
        </w:rPr>
        <w:t xml:space="preserve">. È </w:t>
      </w:r>
      <w:proofErr w:type="spellStart"/>
      <w:r>
        <w:rPr>
          <w:rFonts w:ascii="Arial" w:hAnsi="Arial" w:cs="Arial"/>
          <w:lang w:val="en"/>
        </w:rPr>
        <w:t>stato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preventivato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investimento</w:t>
      </w:r>
      <w:proofErr w:type="spellEnd"/>
      <w:r>
        <w:rPr>
          <w:rFonts w:ascii="Arial" w:hAnsi="Arial" w:cs="Arial"/>
          <w:lang w:val="en"/>
        </w:rPr>
        <w:t xml:space="preserve"> da circa 25 </w:t>
      </w:r>
      <w:proofErr w:type="spellStart"/>
      <w:r>
        <w:rPr>
          <w:rFonts w:ascii="Arial" w:hAnsi="Arial" w:cs="Arial"/>
          <w:lang w:val="en"/>
        </w:rPr>
        <w:t>milioni</w:t>
      </w:r>
      <w:proofErr w:type="spellEnd"/>
      <w:r>
        <w:rPr>
          <w:rFonts w:ascii="Arial" w:hAnsi="Arial" w:cs="Arial"/>
          <w:lang w:val="en"/>
        </w:rPr>
        <w:t xml:space="preserve"> di euro. </w:t>
      </w:r>
      <w:proofErr w:type="spellStart"/>
      <w:r>
        <w:rPr>
          <w:rFonts w:ascii="Arial" w:hAnsi="Arial" w:cs="Arial"/>
          <w:lang w:val="en"/>
        </w:rPr>
        <w:t>Direttamente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accanto</w:t>
      </w:r>
      <w:proofErr w:type="spellEnd"/>
      <w:r>
        <w:rPr>
          <w:rFonts w:ascii="Arial" w:hAnsi="Arial" w:cs="Arial"/>
          <w:lang w:val="en"/>
        </w:rPr>
        <w:t xml:space="preserve"> al </w:t>
      </w:r>
      <w:proofErr w:type="spellStart"/>
      <w:r>
        <w:rPr>
          <w:rFonts w:ascii="Arial" w:hAnsi="Arial" w:cs="Arial"/>
          <w:lang w:val="en"/>
        </w:rPr>
        <w:t>deposito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carburante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verrà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realizzato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il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nuovo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magazzino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centrale</w:t>
      </w:r>
      <w:proofErr w:type="spellEnd"/>
      <w:r>
        <w:rPr>
          <w:rFonts w:ascii="Arial" w:hAnsi="Arial" w:cs="Arial"/>
          <w:lang w:val="en"/>
        </w:rPr>
        <w:t xml:space="preserve"> con 50.000 </w:t>
      </w:r>
      <w:proofErr w:type="spellStart"/>
      <w:r>
        <w:rPr>
          <w:rFonts w:ascii="Arial" w:hAnsi="Arial" w:cs="Arial"/>
          <w:lang w:val="en"/>
        </w:rPr>
        <w:t>spazi</w:t>
      </w:r>
      <w:proofErr w:type="spellEnd"/>
      <w:r>
        <w:rPr>
          <w:rFonts w:ascii="Arial" w:hAnsi="Arial" w:cs="Arial"/>
          <w:lang w:val="en"/>
        </w:rPr>
        <w:t xml:space="preserve"> per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pallet. "</w:t>
      </w:r>
      <w:proofErr w:type="spellStart"/>
      <w:r>
        <w:rPr>
          <w:rFonts w:ascii="Arial" w:hAnsi="Arial" w:cs="Arial"/>
          <w:lang w:val="en"/>
        </w:rPr>
        <w:t>Questo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passaggio</w:t>
      </w:r>
      <w:proofErr w:type="spellEnd"/>
      <w:r>
        <w:rPr>
          <w:rFonts w:ascii="Arial" w:hAnsi="Arial" w:cs="Arial"/>
          <w:lang w:val="en"/>
        </w:rPr>
        <w:t xml:space="preserve"> è </w:t>
      </w:r>
      <w:proofErr w:type="spellStart"/>
      <w:r>
        <w:rPr>
          <w:rFonts w:ascii="Arial" w:hAnsi="Arial" w:cs="Arial"/>
          <w:lang w:val="en"/>
        </w:rPr>
        <w:t>indispensabile</w:t>
      </w:r>
      <w:proofErr w:type="spellEnd"/>
      <w:r>
        <w:rPr>
          <w:rFonts w:ascii="Arial" w:hAnsi="Arial" w:cs="Arial"/>
          <w:lang w:val="en"/>
        </w:rPr>
        <w:t xml:space="preserve"> per </w:t>
      </w:r>
      <w:proofErr w:type="spellStart"/>
      <w:r>
        <w:rPr>
          <w:rFonts w:ascii="Arial" w:hAnsi="Arial" w:cs="Arial"/>
          <w:lang w:val="en"/>
        </w:rPr>
        <w:t>avere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sempre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disposizione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quantità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sufficiente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merce</w:t>
      </w:r>
      <w:proofErr w:type="spellEnd"/>
      <w:r>
        <w:rPr>
          <w:rFonts w:ascii="Arial" w:hAnsi="Arial" w:cs="Arial"/>
          <w:lang w:val="en"/>
        </w:rPr>
        <w:t xml:space="preserve"> per </w:t>
      </w:r>
      <w:proofErr w:type="spellStart"/>
      <w:r>
        <w:rPr>
          <w:rFonts w:ascii="Arial" w:hAnsi="Arial" w:cs="Arial"/>
          <w:lang w:val="en"/>
        </w:rPr>
        <w:t>poter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rifornire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nostri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clienti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afferma</w:t>
      </w:r>
      <w:proofErr w:type="spellEnd"/>
      <w:r>
        <w:rPr>
          <w:rFonts w:ascii="Arial" w:hAnsi="Arial" w:cs="Arial"/>
          <w:lang w:val="en"/>
        </w:rPr>
        <w:t xml:space="preserve"> Ernst Prost.</w:t>
      </w:r>
    </w:p>
    <w:p w:rsidR="00D83C46" w:rsidRDefault="00D83C46" w:rsidP="002F2AB2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Dall’inizio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dell’anno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proofErr w:type="gramStart"/>
      <w:r>
        <w:rPr>
          <w:rFonts w:ascii="Arial" w:hAnsi="Arial" w:cs="Arial"/>
          <w:lang w:val="en"/>
        </w:rPr>
        <w:t>il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processo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fornitura</w:t>
      </w:r>
      <w:proofErr w:type="spellEnd"/>
      <w:r>
        <w:rPr>
          <w:rFonts w:ascii="Arial" w:hAnsi="Arial" w:cs="Arial"/>
          <w:lang w:val="en"/>
        </w:rPr>
        <w:t xml:space="preserve"> ha </w:t>
      </w:r>
      <w:proofErr w:type="spellStart"/>
      <w:r>
        <w:rPr>
          <w:rFonts w:ascii="Arial" w:hAnsi="Arial" w:cs="Arial"/>
          <w:lang w:val="en"/>
        </w:rPr>
        <w:t>fatto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registrare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consueta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elevata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affidabilità</w:t>
      </w:r>
      <w:proofErr w:type="spellEnd"/>
      <w:r>
        <w:rPr>
          <w:rFonts w:ascii="Arial" w:hAnsi="Arial" w:cs="Arial"/>
          <w:lang w:val="en"/>
        </w:rPr>
        <w:t xml:space="preserve">. "Il </w:t>
      </w:r>
      <w:proofErr w:type="spellStart"/>
      <w:r>
        <w:rPr>
          <w:rFonts w:ascii="Arial" w:hAnsi="Arial" w:cs="Arial"/>
          <w:lang w:val="en"/>
        </w:rPr>
        <w:t>motivo</w:t>
      </w:r>
      <w:proofErr w:type="spellEnd"/>
      <w:r>
        <w:rPr>
          <w:rFonts w:ascii="Arial" w:hAnsi="Arial" w:cs="Arial"/>
          <w:lang w:val="en"/>
        </w:rPr>
        <w:t xml:space="preserve"> non è la </w:t>
      </w:r>
      <w:proofErr w:type="spellStart"/>
      <w:r>
        <w:rPr>
          <w:rFonts w:ascii="Arial" w:hAnsi="Arial" w:cs="Arial"/>
          <w:lang w:val="en"/>
        </w:rPr>
        <w:t>situazione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magazzino</w:t>
      </w:r>
      <w:proofErr w:type="spellEnd"/>
      <w:r>
        <w:rPr>
          <w:rFonts w:ascii="Arial" w:hAnsi="Arial" w:cs="Arial"/>
          <w:lang w:val="en"/>
        </w:rPr>
        <w:t xml:space="preserve">, ma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passaggio</w:t>
      </w:r>
      <w:proofErr w:type="spellEnd"/>
      <w:r>
        <w:rPr>
          <w:rFonts w:ascii="Arial" w:hAnsi="Arial" w:cs="Arial"/>
          <w:lang w:val="en"/>
        </w:rPr>
        <w:t xml:space="preserve"> a un </w:t>
      </w:r>
      <w:proofErr w:type="spellStart"/>
      <w:r>
        <w:rPr>
          <w:rFonts w:ascii="Arial" w:hAnsi="Arial" w:cs="Arial"/>
          <w:lang w:val="en"/>
        </w:rPr>
        <w:t>nuovo</w:t>
      </w:r>
      <w:proofErr w:type="spellEnd"/>
      <w:r>
        <w:rPr>
          <w:rFonts w:ascii="Arial" w:hAnsi="Arial" w:cs="Arial"/>
          <w:lang w:val="en"/>
        </w:rPr>
        <w:t xml:space="preserve"> software“, </w:t>
      </w:r>
      <w:proofErr w:type="spellStart"/>
      <w:r>
        <w:rPr>
          <w:rFonts w:ascii="Arial" w:hAnsi="Arial" w:cs="Arial"/>
          <w:lang w:val="en"/>
        </w:rPr>
        <w:t>spiega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l’amministratore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delegato</w:t>
      </w:r>
      <w:proofErr w:type="spellEnd"/>
      <w:r>
        <w:rPr>
          <w:rFonts w:ascii="Arial" w:hAnsi="Arial" w:cs="Arial"/>
          <w:lang w:val="en"/>
        </w:rPr>
        <w:t xml:space="preserve">. Con </w:t>
      </w:r>
      <w:proofErr w:type="spellStart"/>
      <w:proofErr w:type="gramStart"/>
      <w:r>
        <w:rPr>
          <w:rFonts w:ascii="Arial" w:hAnsi="Arial" w:cs="Arial"/>
          <w:lang w:val="en"/>
        </w:rPr>
        <w:t>il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nuovo</w:t>
      </w:r>
      <w:proofErr w:type="spellEnd"/>
      <w:r>
        <w:rPr>
          <w:rFonts w:ascii="Arial" w:hAnsi="Arial" w:cs="Arial"/>
          <w:lang w:val="en"/>
        </w:rPr>
        <w:t xml:space="preserve"> anno, è </w:t>
      </w:r>
      <w:proofErr w:type="spellStart"/>
      <w:r>
        <w:rPr>
          <w:rFonts w:ascii="Arial" w:hAnsi="Arial" w:cs="Arial"/>
          <w:lang w:val="en"/>
        </w:rPr>
        <w:t>stato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implementato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programma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pianificazione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risorse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aziendali</w:t>
      </w:r>
      <w:proofErr w:type="spellEnd"/>
      <w:r>
        <w:rPr>
          <w:rFonts w:ascii="Arial" w:hAnsi="Arial" w:cs="Arial"/>
          <w:lang w:val="en"/>
        </w:rPr>
        <w:t xml:space="preserve">, un </w:t>
      </w:r>
      <w:proofErr w:type="spellStart"/>
      <w:r>
        <w:rPr>
          <w:rFonts w:ascii="Arial" w:hAnsi="Arial" w:cs="Arial"/>
          <w:lang w:val="en"/>
        </w:rPr>
        <w:t>cosiddetto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sistema</w:t>
      </w:r>
      <w:proofErr w:type="spellEnd"/>
      <w:r>
        <w:rPr>
          <w:rFonts w:ascii="Arial" w:hAnsi="Arial" w:cs="Arial"/>
          <w:lang w:val="en"/>
        </w:rPr>
        <w:t xml:space="preserve"> ERP. La </w:t>
      </w:r>
      <w:proofErr w:type="spellStart"/>
      <w:r>
        <w:rPr>
          <w:rFonts w:ascii="Arial" w:hAnsi="Arial" w:cs="Arial"/>
          <w:lang w:val="en"/>
        </w:rPr>
        <w:t>materia</w:t>
      </w:r>
      <w:proofErr w:type="spellEnd"/>
      <w:r>
        <w:rPr>
          <w:rFonts w:ascii="Arial" w:hAnsi="Arial" w:cs="Arial"/>
          <w:lang w:val="en"/>
        </w:rPr>
        <w:t xml:space="preserve"> è </w:t>
      </w:r>
      <w:proofErr w:type="spellStart"/>
      <w:r>
        <w:rPr>
          <w:rFonts w:ascii="Arial" w:hAnsi="Arial" w:cs="Arial"/>
          <w:lang w:val="en"/>
        </w:rPr>
        <w:t>estremamente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complessa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dati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ca. 4.000 </w:t>
      </w:r>
      <w:proofErr w:type="spellStart"/>
      <w:r>
        <w:rPr>
          <w:rFonts w:ascii="Arial" w:hAnsi="Arial" w:cs="Arial"/>
          <w:lang w:val="en"/>
        </w:rPr>
        <w:t>articoli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compongono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l’assortimento</w:t>
      </w:r>
      <w:proofErr w:type="spellEnd"/>
      <w:r>
        <w:rPr>
          <w:rFonts w:ascii="Arial" w:hAnsi="Arial" w:cs="Arial"/>
          <w:lang w:val="en"/>
        </w:rPr>
        <w:t xml:space="preserve"> e le </w:t>
      </w:r>
      <w:proofErr w:type="spellStart"/>
      <w:r>
        <w:rPr>
          <w:rFonts w:ascii="Arial" w:hAnsi="Arial" w:cs="Arial"/>
          <w:lang w:val="en"/>
        </w:rPr>
        <w:t>migliaia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clienti</w:t>
      </w:r>
      <w:proofErr w:type="spellEnd"/>
      <w:r>
        <w:rPr>
          <w:rFonts w:ascii="Arial" w:hAnsi="Arial" w:cs="Arial"/>
          <w:lang w:val="en"/>
        </w:rPr>
        <w:t xml:space="preserve"> in 150 </w:t>
      </w:r>
      <w:proofErr w:type="spellStart"/>
      <w:r>
        <w:rPr>
          <w:rFonts w:ascii="Arial" w:hAnsi="Arial" w:cs="Arial"/>
          <w:lang w:val="en"/>
        </w:rPr>
        <w:t>Paesi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pertanto</w:t>
      </w:r>
      <w:proofErr w:type="spellEnd"/>
      <w:r>
        <w:rPr>
          <w:rFonts w:ascii="Arial" w:hAnsi="Arial" w:cs="Arial"/>
          <w:lang w:val="en"/>
        </w:rPr>
        <w:t xml:space="preserve"> per </w:t>
      </w:r>
      <w:proofErr w:type="spellStart"/>
      <w:proofErr w:type="gramStart"/>
      <w:r>
        <w:rPr>
          <w:rFonts w:ascii="Arial" w:hAnsi="Arial" w:cs="Arial"/>
          <w:lang w:val="en"/>
        </w:rPr>
        <w:t>il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momento</w:t>
      </w:r>
      <w:proofErr w:type="spellEnd"/>
      <w:r>
        <w:rPr>
          <w:rFonts w:ascii="Arial" w:hAnsi="Arial" w:cs="Arial"/>
          <w:lang w:val="en"/>
        </w:rPr>
        <w:t xml:space="preserve"> non </w:t>
      </w:r>
      <w:proofErr w:type="spellStart"/>
      <w:r>
        <w:rPr>
          <w:rFonts w:ascii="Arial" w:hAnsi="Arial" w:cs="Arial"/>
          <w:lang w:val="en"/>
        </w:rPr>
        <w:t>tutti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processi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svolgono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maniera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pienamente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affidabile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Malgrado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ciò</w:t>
      </w:r>
      <w:proofErr w:type="spellEnd"/>
      <w:r>
        <w:rPr>
          <w:rFonts w:ascii="Arial" w:hAnsi="Arial" w:cs="Arial"/>
          <w:lang w:val="en"/>
        </w:rPr>
        <w:t xml:space="preserve">, lo </w:t>
      </w:r>
      <w:proofErr w:type="spellStart"/>
      <w:r>
        <w:rPr>
          <w:rFonts w:ascii="Arial" w:hAnsi="Arial" w:cs="Arial"/>
          <w:lang w:val="en"/>
        </w:rPr>
        <w:t>specialista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lubrificanti</w:t>
      </w:r>
      <w:proofErr w:type="spellEnd"/>
      <w:r>
        <w:rPr>
          <w:rFonts w:ascii="Arial" w:hAnsi="Arial" w:cs="Arial"/>
          <w:lang w:val="en"/>
        </w:rPr>
        <w:t xml:space="preserve"> ha </w:t>
      </w:r>
      <w:proofErr w:type="spellStart"/>
      <w:r>
        <w:rPr>
          <w:rFonts w:ascii="Arial" w:hAnsi="Arial" w:cs="Arial"/>
          <w:lang w:val="en"/>
        </w:rPr>
        <w:t>registrato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tra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gennaio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aprile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aumento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fatturato</w:t>
      </w:r>
      <w:proofErr w:type="spellEnd"/>
      <w:r>
        <w:rPr>
          <w:rFonts w:ascii="Arial" w:hAnsi="Arial" w:cs="Arial"/>
          <w:lang w:val="en"/>
        </w:rPr>
        <w:t xml:space="preserve"> del 4 </w:t>
      </w:r>
      <w:proofErr w:type="spellStart"/>
      <w:r>
        <w:rPr>
          <w:rFonts w:ascii="Arial" w:hAnsi="Arial" w:cs="Arial"/>
          <w:lang w:val="en"/>
        </w:rPr>
        <w:t>percento</w:t>
      </w:r>
      <w:proofErr w:type="spellEnd"/>
      <w:r>
        <w:rPr>
          <w:rFonts w:ascii="Arial" w:hAnsi="Arial" w:cs="Arial"/>
          <w:lang w:val="en"/>
        </w:rPr>
        <w:t xml:space="preserve">. "Non </w:t>
      </w:r>
      <w:proofErr w:type="spellStart"/>
      <w:r>
        <w:rPr>
          <w:rFonts w:ascii="Arial" w:hAnsi="Arial" w:cs="Arial"/>
          <w:lang w:val="en"/>
        </w:rPr>
        <w:t>oso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pensare</w:t>
      </w:r>
      <w:proofErr w:type="spellEnd"/>
      <w:r>
        <w:rPr>
          <w:rFonts w:ascii="Arial" w:hAnsi="Arial" w:cs="Arial"/>
          <w:lang w:val="en"/>
        </w:rPr>
        <w:t xml:space="preserve"> al grandioso </w:t>
      </w:r>
      <w:proofErr w:type="spellStart"/>
      <w:r>
        <w:rPr>
          <w:rFonts w:ascii="Arial" w:hAnsi="Arial" w:cs="Arial"/>
          <w:lang w:val="en"/>
        </w:rPr>
        <w:t>avvio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avremmo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potuto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registrare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2019 se </w:t>
      </w:r>
      <w:proofErr w:type="spellStart"/>
      <w:r>
        <w:rPr>
          <w:rFonts w:ascii="Arial" w:hAnsi="Arial" w:cs="Arial"/>
          <w:lang w:val="en"/>
        </w:rPr>
        <w:t>avessimo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avuto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piena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capacità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fornitura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afferma</w:t>
      </w:r>
      <w:proofErr w:type="spellEnd"/>
      <w:r>
        <w:rPr>
          <w:rFonts w:ascii="Arial" w:hAnsi="Arial" w:cs="Arial"/>
          <w:lang w:val="en"/>
        </w:rPr>
        <w:t xml:space="preserve"> Ernst Prost. "</w:t>
      </w:r>
      <w:proofErr w:type="spellStart"/>
      <w:r>
        <w:rPr>
          <w:rFonts w:ascii="Arial" w:hAnsi="Arial" w:cs="Arial"/>
          <w:lang w:val="en"/>
        </w:rPr>
        <w:t>Fedeli</w:t>
      </w:r>
      <w:proofErr w:type="spellEnd"/>
      <w:r>
        <w:rPr>
          <w:rFonts w:ascii="Arial" w:hAnsi="Arial" w:cs="Arial"/>
          <w:lang w:val="en"/>
        </w:rPr>
        <w:t xml:space="preserve"> al motto </w:t>
      </w:r>
      <w:proofErr w:type="spellStart"/>
      <w:proofErr w:type="gramStart"/>
      <w:r>
        <w:rPr>
          <w:rFonts w:ascii="Arial" w:hAnsi="Arial" w:cs="Arial"/>
          <w:lang w:val="en"/>
        </w:rPr>
        <w:t>della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regione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dell’innovazione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Ulma</w:t>
      </w:r>
      <w:proofErr w:type="spellEnd"/>
      <w:r>
        <w:rPr>
          <w:rFonts w:ascii="Arial" w:hAnsi="Arial" w:cs="Arial"/>
          <w:lang w:val="en"/>
        </w:rPr>
        <w:t xml:space="preserve">, con LIQUI MOLY </w:t>
      </w:r>
      <w:proofErr w:type="spellStart"/>
      <w:r>
        <w:rPr>
          <w:rFonts w:ascii="Arial" w:hAnsi="Arial" w:cs="Arial"/>
          <w:lang w:val="en"/>
        </w:rPr>
        <w:t>desideriamo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rimanere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all’avanguardia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sud</w:t>
      </w:r>
      <w:proofErr w:type="spellEnd"/>
      <w:r>
        <w:rPr>
          <w:rFonts w:ascii="Arial" w:hAnsi="Arial" w:cs="Arial"/>
          <w:lang w:val="en"/>
        </w:rPr>
        <w:t xml:space="preserve"> e in </w:t>
      </w:r>
      <w:proofErr w:type="spellStart"/>
      <w:r>
        <w:rPr>
          <w:rFonts w:ascii="Arial" w:hAnsi="Arial" w:cs="Arial"/>
          <w:lang w:val="en"/>
        </w:rPr>
        <w:t>tutto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mondo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Questo</w:t>
      </w:r>
      <w:proofErr w:type="spellEnd"/>
      <w:r>
        <w:rPr>
          <w:rFonts w:ascii="Arial" w:hAnsi="Arial" w:cs="Arial"/>
          <w:lang w:val="en"/>
        </w:rPr>
        <w:t xml:space="preserve"> è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nostro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obiettivo</w:t>
      </w:r>
      <w:proofErr w:type="spellEnd"/>
      <w:r>
        <w:rPr>
          <w:rFonts w:ascii="Arial" w:hAnsi="Arial" w:cs="Arial"/>
          <w:lang w:val="en"/>
        </w:rPr>
        <w:t xml:space="preserve"> e la nostra meta."</w:t>
      </w:r>
      <w:bookmarkStart w:id="0" w:name="_GoBack"/>
      <w:bookmarkEnd w:id="0"/>
    </w:p>
    <w:p w:rsidR="00D83C46" w:rsidRDefault="00D83C46" w:rsidP="00D83C46">
      <w:pPr>
        <w:keepNext/>
        <w:keepLines/>
        <w:spacing w:after="240" w:line="360" w:lineRule="auto"/>
        <w:ind w:right="1985"/>
        <w:jc w:val="both"/>
        <w:rPr>
          <w:rFonts w:ascii="Arial" w:hAnsi="Arial" w:cs="Arial"/>
        </w:rPr>
      </w:pPr>
    </w:p>
    <w:tbl>
      <w:tblPr>
        <w:tblStyle w:val="Tabellenraster"/>
        <w:tblW w:w="6384" w:type="dxa"/>
        <w:tblLook w:val="04A0" w:firstRow="1" w:lastRow="0" w:firstColumn="1" w:lastColumn="0" w:noHBand="0" w:noVBand="1"/>
      </w:tblPr>
      <w:tblGrid>
        <w:gridCol w:w="3768"/>
        <w:gridCol w:w="2616"/>
      </w:tblGrid>
      <w:tr w:rsidR="00D83C46" w:rsidTr="00D83C46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46" w:rsidRDefault="00D83C46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 xml:space="preserve">LIQUI MOLY in </w:t>
            </w:r>
            <w:proofErr w:type="spellStart"/>
            <w:r>
              <w:rPr>
                <w:rFonts w:ascii="Arial" w:hAnsi="Arial" w:cs="Arial"/>
                <w:b/>
                <w:bCs/>
                <w:lang w:val="en"/>
              </w:rPr>
              <w:t>cifre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46" w:rsidRDefault="00D83C46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2018</w:t>
            </w:r>
          </w:p>
        </w:tc>
      </w:tr>
      <w:tr w:rsidR="00D83C46" w:rsidTr="00D83C46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46" w:rsidRDefault="00D83C46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"/>
              </w:rPr>
              <w:t>Fatturato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46" w:rsidRDefault="00D83C46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 xml:space="preserve">544 </w:t>
            </w:r>
            <w:proofErr w:type="spellStart"/>
            <w:r>
              <w:rPr>
                <w:rFonts w:ascii="Arial" w:hAnsi="Arial" w:cs="Arial"/>
                <w:lang w:val="en"/>
              </w:rPr>
              <w:t>milioni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di Euro</w:t>
            </w:r>
          </w:p>
        </w:tc>
      </w:tr>
      <w:tr w:rsidR="00D83C46" w:rsidTr="00D83C46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46" w:rsidRDefault="00D83C46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"/>
              </w:rPr>
              <w:t>Reddito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al </w:t>
            </w:r>
            <w:proofErr w:type="spellStart"/>
            <w:r>
              <w:rPr>
                <w:rFonts w:ascii="Arial" w:hAnsi="Arial" w:cs="Arial"/>
                <w:lang w:val="en"/>
              </w:rPr>
              <w:t>netto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"/>
              </w:rPr>
              <w:t>delle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"/>
              </w:rPr>
              <w:t>imposte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46" w:rsidRDefault="00D83C46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 xml:space="preserve">52,6 </w:t>
            </w:r>
            <w:proofErr w:type="spellStart"/>
            <w:r>
              <w:rPr>
                <w:rFonts w:ascii="Arial" w:hAnsi="Arial" w:cs="Arial"/>
                <w:lang w:val="en"/>
              </w:rPr>
              <w:t>milioni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di Euro</w:t>
            </w:r>
          </w:p>
        </w:tc>
      </w:tr>
      <w:tr w:rsidR="00D83C46" w:rsidTr="00D83C46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46" w:rsidRDefault="00D83C46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"/>
              </w:rPr>
              <w:t>Bilancio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"/>
              </w:rPr>
              <w:t>complessivo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46" w:rsidRDefault="00D83C46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 xml:space="preserve">175 </w:t>
            </w:r>
            <w:proofErr w:type="spellStart"/>
            <w:r>
              <w:rPr>
                <w:rFonts w:ascii="Arial" w:hAnsi="Arial" w:cs="Arial"/>
                <w:lang w:val="en"/>
              </w:rPr>
              <w:t>milioni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di Euro</w:t>
            </w:r>
          </w:p>
        </w:tc>
      </w:tr>
      <w:tr w:rsidR="00D83C46" w:rsidTr="00D83C46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46" w:rsidRDefault="00D83C46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"/>
              </w:rPr>
              <w:t>Capitale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"/>
              </w:rPr>
              <w:t>proprio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46" w:rsidRDefault="00D83C46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 xml:space="preserve">133 </w:t>
            </w:r>
            <w:proofErr w:type="spellStart"/>
            <w:r>
              <w:rPr>
                <w:rFonts w:ascii="Arial" w:hAnsi="Arial" w:cs="Arial"/>
                <w:lang w:val="en"/>
              </w:rPr>
              <w:t>milioni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di Euro</w:t>
            </w:r>
          </w:p>
        </w:tc>
      </w:tr>
      <w:tr w:rsidR="00D83C46" w:rsidTr="00D83C46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46" w:rsidRDefault="00D83C46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"/>
              </w:rPr>
              <w:t>Debiti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"/>
              </w:rPr>
              <w:t>bancari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46" w:rsidRDefault="00D83C46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0 Euro</w:t>
            </w:r>
          </w:p>
        </w:tc>
      </w:tr>
      <w:tr w:rsidR="00D83C46" w:rsidTr="00D83C46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46" w:rsidRDefault="00D83C46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46" w:rsidRDefault="00D83C46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</w:p>
        </w:tc>
      </w:tr>
      <w:tr w:rsidR="00D83C46" w:rsidTr="00D83C46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46" w:rsidRDefault="00D83C46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"/>
              </w:rPr>
              <w:t>Produzione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di </w:t>
            </w:r>
            <w:proofErr w:type="spellStart"/>
            <w:r>
              <w:rPr>
                <w:rFonts w:ascii="Arial" w:hAnsi="Arial" w:cs="Arial"/>
                <w:lang w:val="en"/>
              </w:rPr>
              <w:t>lubrificanti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46" w:rsidRDefault="00D83C46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82.386 t</w:t>
            </w:r>
          </w:p>
        </w:tc>
      </w:tr>
      <w:tr w:rsidR="00D83C46" w:rsidTr="00D83C46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46" w:rsidRDefault="00D83C46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"/>
              </w:rPr>
              <w:t>Produzione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di </w:t>
            </w:r>
            <w:proofErr w:type="spellStart"/>
            <w:r>
              <w:rPr>
                <w:rFonts w:ascii="Arial" w:hAnsi="Arial" w:cs="Arial"/>
                <w:lang w:val="en"/>
              </w:rPr>
              <w:t>additivi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46" w:rsidRDefault="00D83C46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14</w:t>
            </w:r>
            <w:proofErr w:type="gramStart"/>
            <w:r>
              <w:rPr>
                <w:rFonts w:ascii="Arial" w:hAnsi="Arial" w:cs="Arial"/>
                <w:lang w:val="en"/>
              </w:rPr>
              <w:t>,4</w:t>
            </w:r>
            <w:proofErr w:type="gramEnd"/>
            <w:r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"/>
              </w:rPr>
              <w:t>mio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. </w:t>
            </w:r>
            <w:r>
              <w:rPr>
                <w:rFonts w:ascii="Arial" w:hAnsi="Arial" w:cs="Arial"/>
                <w:lang w:val="en"/>
              </w:rPr>
              <w:br/>
            </w:r>
            <w:proofErr w:type="spellStart"/>
            <w:r>
              <w:rPr>
                <w:rFonts w:ascii="Arial" w:hAnsi="Arial" w:cs="Arial"/>
                <w:lang w:val="en"/>
              </w:rPr>
              <w:t>Confezioni</w:t>
            </w:r>
            <w:proofErr w:type="spellEnd"/>
          </w:p>
        </w:tc>
      </w:tr>
      <w:tr w:rsidR="00D83C46" w:rsidTr="00D83C46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46" w:rsidRDefault="00D83C46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"/>
              </w:rPr>
              <w:t>Scorte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46" w:rsidRDefault="00D83C46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 xml:space="preserve">42,9 </w:t>
            </w:r>
            <w:proofErr w:type="spellStart"/>
            <w:r>
              <w:rPr>
                <w:rFonts w:ascii="Arial" w:hAnsi="Arial" w:cs="Arial"/>
                <w:lang w:val="en"/>
              </w:rPr>
              <w:t>milioni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di Euro</w:t>
            </w:r>
          </w:p>
        </w:tc>
      </w:tr>
      <w:tr w:rsidR="00D83C46" w:rsidTr="00D83C46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46" w:rsidRDefault="00D83C46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46" w:rsidRDefault="00D83C46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</w:p>
        </w:tc>
      </w:tr>
      <w:tr w:rsidR="00D83C46" w:rsidTr="00D83C46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46" w:rsidRDefault="00D83C46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"/>
              </w:rPr>
              <w:t>Dipendenti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co-</w:t>
            </w:r>
            <w:proofErr w:type="spellStart"/>
            <w:r>
              <w:rPr>
                <w:rFonts w:ascii="Arial" w:hAnsi="Arial" w:cs="Arial"/>
                <w:lang w:val="en"/>
              </w:rPr>
              <w:t>imprenditori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46" w:rsidRDefault="00D83C46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849</w:t>
            </w:r>
          </w:p>
        </w:tc>
      </w:tr>
      <w:tr w:rsidR="00D83C46" w:rsidTr="00D83C46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46" w:rsidRDefault="00D83C46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"/>
              </w:rPr>
              <w:t>Investimenti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in </w:t>
            </w:r>
            <w:proofErr w:type="spellStart"/>
            <w:r>
              <w:rPr>
                <w:rFonts w:ascii="Arial" w:hAnsi="Arial" w:cs="Arial"/>
                <w:lang w:val="en"/>
              </w:rPr>
              <w:t>immobilizzazioni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46" w:rsidRDefault="00D83C46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 xml:space="preserve">11,7 </w:t>
            </w:r>
            <w:proofErr w:type="spellStart"/>
            <w:r>
              <w:rPr>
                <w:rFonts w:ascii="Arial" w:hAnsi="Arial" w:cs="Arial"/>
                <w:lang w:val="en"/>
              </w:rPr>
              <w:t>milioni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di Euro</w:t>
            </w:r>
          </w:p>
        </w:tc>
      </w:tr>
      <w:tr w:rsidR="00D83C46" w:rsidTr="00D83C46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46" w:rsidRDefault="00D83C46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"/>
              </w:rPr>
              <w:t>Spese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per marketing e </w:t>
            </w:r>
            <w:proofErr w:type="spellStart"/>
            <w:r>
              <w:rPr>
                <w:rFonts w:ascii="Arial" w:hAnsi="Arial" w:cs="Arial"/>
                <w:lang w:val="en"/>
              </w:rPr>
              <w:t>pubblicità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46" w:rsidRDefault="00D83C46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 xml:space="preserve">21,2 </w:t>
            </w:r>
            <w:proofErr w:type="spellStart"/>
            <w:r>
              <w:rPr>
                <w:rFonts w:ascii="Arial" w:hAnsi="Arial" w:cs="Arial"/>
                <w:lang w:val="en"/>
              </w:rPr>
              <w:t>milioni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di Euro</w:t>
            </w:r>
          </w:p>
        </w:tc>
      </w:tr>
      <w:tr w:rsidR="00D83C46" w:rsidTr="00D83C46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46" w:rsidRDefault="00D83C46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"/>
              </w:rPr>
              <w:t>Spese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per </w:t>
            </w:r>
            <w:proofErr w:type="spellStart"/>
            <w:r>
              <w:rPr>
                <w:rFonts w:ascii="Arial" w:hAnsi="Arial" w:cs="Arial"/>
                <w:lang w:val="en"/>
              </w:rPr>
              <w:t>ricerca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e </w:t>
            </w:r>
            <w:proofErr w:type="spellStart"/>
            <w:r>
              <w:rPr>
                <w:rFonts w:ascii="Arial" w:hAnsi="Arial" w:cs="Arial"/>
                <w:lang w:val="en"/>
              </w:rPr>
              <w:t>sviluppo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46" w:rsidRDefault="00D83C46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 xml:space="preserve">5,6 </w:t>
            </w:r>
            <w:proofErr w:type="spellStart"/>
            <w:r>
              <w:rPr>
                <w:rFonts w:ascii="Arial" w:hAnsi="Arial" w:cs="Arial"/>
                <w:lang w:val="en"/>
              </w:rPr>
              <w:t>milioni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di Euro</w:t>
            </w:r>
          </w:p>
        </w:tc>
      </w:tr>
    </w:tbl>
    <w:p w:rsidR="00D83C46" w:rsidRDefault="00D83C46" w:rsidP="00D83C46"/>
    <w:p w:rsidR="00003A3B" w:rsidRDefault="00003A3B" w:rsidP="00003A3B">
      <w:pPr>
        <w:spacing w:after="240" w:line="360" w:lineRule="auto"/>
        <w:ind w:right="1984"/>
        <w:jc w:val="both"/>
        <w:rPr>
          <w:rFonts w:ascii="Arial" w:hAnsi="Arial" w:cs="Arial"/>
        </w:rPr>
      </w:pPr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LIQUI MOLY</w:t>
      </w:r>
    </w:p>
    <w:p w:rsidR="003B69DE" w:rsidRPr="001939D2" w:rsidRDefault="003B69DE" w:rsidP="00D83C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circa 4000 </w:t>
      </w:r>
      <w:proofErr w:type="spellStart"/>
      <w:r>
        <w:rPr>
          <w:rFonts w:ascii="Arial" w:hAnsi="Arial"/>
        </w:rPr>
        <w:t>articoli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vastissima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chimici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unica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grassi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paste</w:t>
      </w:r>
      <w:proofErr w:type="spellEnd"/>
      <w:r>
        <w:rPr>
          <w:rFonts w:ascii="Arial" w:hAnsi="Arial"/>
        </w:rPr>
        <w:t xml:space="preserve">, spray e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cura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dell'auto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incollanti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sigillanti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1957, LIQUI MOLY </w:t>
      </w:r>
      <w:proofErr w:type="spellStart"/>
      <w:r>
        <w:rPr>
          <w:rFonts w:ascii="Arial" w:hAnsi="Arial"/>
        </w:rPr>
        <w:t>sviluppa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produce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in Germania. Sul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scelta</w:t>
      </w:r>
      <w:proofErr w:type="spellEnd"/>
      <w:r>
        <w:rPr>
          <w:rFonts w:ascii="Arial" w:hAnsi="Arial"/>
        </w:rPr>
        <w:t xml:space="preserve"> sempre più </w:t>
      </w:r>
      <w:proofErr w:type="spellStart"/>
      <w:r>
        <w:rPr>
          <w:rFonts w:ascii="Arial" w:hAnsi="Arial"/>
        </w:rPr>
        <w:t>spesso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L'azienda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in più di 120 </w:t>
      </w:r>
      <w:proofErr w:type="spellStart"/>
      <w:r>
        <w:rPr>
          <w:rFonts w:ascii="Arial" w:hAnsi="Arial"/>
        </w:rPr>
        <w:t>Paesi</w:t>
      </w:r>
      <w:proofErr w:type="spellEnd"/>
      <w:r>
        <w:rPr>
          <w:rFonts w:ascii="Arial" w:hAnsi="Arial"/>
        </w:rPr>
        <w:t xml:space="preserve"> e ha </w:t>
      </w:r>
      <w:proofErr w:type="spellStart"/>
      <w:r>
        <w:rPr>
          <w:rFonts w:ascii="Arial" w:hAnsi="Arial"/>
        </w:rPr>
        <w:t>realizzato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201</w:t>
      </w:r>
      <w:r w:rsidR="003875CA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fatturato</w:t>
      </w:r>
      <w:proofErr w:type="spellEnd"/>
      <w:r>
        <w:rPr>
          <w:rFonts w:ascii="Arial" w:hAnsi="Arial"/>
        </w:rPr>
        <w:t xml:space="preserve"> di 5</w:t>
      </w:r>
      <w:r w:rsidR="003875CA">
        <w:rPr>
          <w:rFonts w:ascii="Arial" w:hAnsi="Arial"/>
        </w:rPr>
        <w:t>4</w:t>
      </w:r>
      <w:r w:rsidR="00D83C46">
        <w:rPr>
          <w:rFonts w:ascii="Arial" w:hAnsi="Arial"/>
        </w:rPr>
        <w:t>4</w:t>
      </w:r>
      <w:r w:rsidR="002F2AB2">
        <w:rPr>
          <w:rFonts w:ascii="Arial" w:hAnsi="Arial"/>
        </w:rPr>
        <w:t>#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lastRenderedPageBreak/>
        <w:t>Peter Szarafinski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790884" w:rsidRPr="000A10F2" w:rsidRDefault="002F2AB2" w:rsidP="00790884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790884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4281C" w:rsidRPr="00290A88" w:rsidRDefault="0044281C" w:rsidP="00790884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sectPr w:rsidR="0044281C" w:rsidRPr="00290A8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E83" w:rsidRDefault="00162E83">
      <w:r>
        <w:separator/>
      </w:r>
    </w:p>
  </w:endnote>
  <w:endnote w:type="continuationSeparator" w:id="0">
    <w:p w:rsidR="00162E83" w:rsidRDefault="0016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E83" w:rsidRDefault="00162E83">
      <w:r>
        <w:separator/>
      </w:r>
    </w:p>
  </w:footnote>
  <w:footnote w:type="continuationSeparator" w:id="0">
    <w:p w:rsidR="00162E83" w:rsidRDefault="00162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32F9F"/>
    <w:multiLevelType w:val="hybridMultilevel"/>
    <w:tmpl w:val="337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734D3"/>
    <w:multiLevelType w:val="hybridMultilevel"/>
    <w:tmpl w:val="6F546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F5085"/>
    <w:multiLevelType w:val="hybridMultilevel"/>
    <w:tmpl w:val="85185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13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03A3B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86D61"/>
    <w:rsid w:val="00093120"/>
    <w:rsid w:val="00093ADB"/>
    <w:rsid w:val="000A2733"/>
    <w:rsid w:val="000A3DF7"/>
    <w:rsid w:val="000C60B9"/>
    <w:rsid w:val="000E2CD7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2E83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22F"/>
    <w:rsid w:val="00243591"/>
    <w:rsid w:val="002671F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28B3"/>
    <w:rsid w:val="002C378A"/>
    <w:rsid w:val="002C5534"/>
    <w:rsid w:val="002C586E"/>
    <w:rsid w:val="002D4F24"/>
    <w:rsid w:val="002D570C"/>
    <w:rsid w:val="002E2B15"/>
    <w:rsid w:val="002E34FB"/>
    <w:rsid w:val="002E4832"/>
    <w:rsid w:val="002F16FD"/>
    <w:rsid w:val="002F2AB2"/>
    <w:rsid w:val="002F3E5C"/>
    <w:rsid w:val="0030049C"/>
    <w:rsid w:val="00301E8F"/>
    <w:rsid w:val="003049AB"/>
    <w:rsid w:val="00306764"/>
    <w:rsid w:val="00306EC0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CA"/>
    <w:rsid w:val="003875E0"/>
    <w:rsid w:val="003A346D"/>
    <w:rsid w:val="003A4125"/>
    <w:rsid w:val="003A6F61"/>
    <w:rsid w:val="003B3034"/>
    <w:rsid w:val="003B3356"/>
    <w:rsid w:val="003B69DE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0A1C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626DA"/>
    <w:rsid w:val="0046566B"/>
    <w:rsid w:val="00465879"/>
    <w:rsid w:val="004755D8"/>
    <w:rsid w:val="00487ADC"/>
    <w:rsid w:val="00497A33"/>
    <w:rsid w:val="00497BC6"/>
    <w:rsid w:val="004A652C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04B6"/>
    <w:rsid w:val="005111E2"/>
    <w:rsid w:val="00511E03"/>
    <w:rsid w:val="00513769"/>
    <w:rsid w:val="0051554E"/>
    <w:rsid w:val="0052109E"/>
    <w:rsid w:val="00524023"/>
    <w:rsid w:val="005300E0"/>
    <w:rsid w:val="00530453"/>
    <w:rsid w:val="00532406"/>
    <w:rsid w:val="005334E1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A6129"/>
    <w:rsid w:val="005B6016"/>
    <w:rsid w:val="005B7D25"/>
    <w:rsid w:val="005C6E28"/>
    <w:rsid w:val="005D2909"/>
    <w:rsid w:val="005E28DE"/>
    <w:rsid w:val="005F3A87"/>
    <w:rsid w:val="005F4DE6"/>
    <w:rsid w:val="0060047A"/>
    <w:rsid w:val="0060193D"/>
    <w:rsid w:val="0061391B"/>
    <w:rsid w:val="00615375"/>
    <w:rsid w:val="00616012"/>
    <w:rsid w:val="00621F93"/>
    <w:rsid w:val="00623D1E"/>
    <w:rsid w:val="00624E5C"/>
    <w:rsid w:val="006331DD"/>
    <w:rsid w:val="006345AA"/>
    <w:rsid w:val="00643725"/>
    <w:rsid w:val="0064456E"/>
    <w:rsid w:val="00653331"/>
    <w:rsid w:val="006666C2"/>
    <w:rsid w:val="0067268E"/>
    <w:rsid w:val="00680011"/>
    <w:rsid w:val="0068136E"/>
    <w:rsid w:val="00681E1D"/>
    <w:rsid w:val="00683035"/>
    <w:rsid w:val="00683806"/>
    <w:rsid w:val="00695E21"/>
    <w:rsid w:val="006A1980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408D"/>
    <w:rsid w:val="006F6726"/>
    <w:rsid w:val="006F7DCA"/>
    <w:rsid w:val="00703C91"/>
    <w:rsid w:val="00714777"/>
    <w:rsid w:val="007160A0"/>
    <w:rsid w:val="007161C0"/>
    <w:rsid w:val="00716AD1"/>
    <w:rsid w:val="00721850"/>
    <w:rsid w:val="007252E7"/>
    <w:rsid w:val="00725D29"/>
    <w:rsid w:val="00730035"/>
    <w:rsid w:val="007348B3"/>
    <w:rsid w:val="00742201"/>
    <w:rsid w:val="007502FE"/>
    <w:rsid w:val="0075218A"/>
    <w:rsid w:val="00754351"/>
    <w:rsid w:val="00754C0F"/>
    <w:rsid w:val="00754D79"/>
    <w:rsid w:val="00756745"/>
    <w:rsid w:val="007653EB"/>
    <w:rsid w:val="00765C3F"/>
    <w:rsid w:val="00774E91"/>
    <w:rsid w:val="007907C2"/>
    <w:rsid w:val="00790884"/>
    <w:rsid w:val="007913A9"/>
    <w:rsid w:val="00792041"/>
    <w:rsid w:val="007925DF"/>
    <w:rsid w:val="007932F8"/>
    <w:rsid w:val="007A2E3F"/>
    <w:rsid w:val="007B5574"/>
    <w:rsid w:val="007C429F"/>
    <w:rsid w:val="007C4E0E"/>
    <w:rsid w:val="007D16BB"/>
    <w:rsid w:val="007D1D45"/>
    <w:rsid w:val="007D1FA7"/>
    <w:rsid w:val="007F5540"/>
    <w:rsid w:val="0080141D"/>
    <w:rsid w:val="00834A49"/>
    <w:rsid w:val="0084681D"/>
    <w:rsid w:val="00847E59"/>
    <w:rsid w:val="00850793"/>
    <w:rsid w:val="0086048E"/>
    <w:rsid w:val="00862EFC"/>
    <w:rsid w:val="00867C4F"/>
    <w:rsid w:val="00874943"/>
    <w:rsid w:val="00874970"/>
    <w:rsid w:val="008803D5"/>
    <w:rsid w:val="00886611"/>
    <w:rsid w:val="008877BB"/>
    <w:rsid w:val="00897452"/>
    <w:rsid w:val="008A0B68"/>
    <w:rsid w:val="008A42A4"/>
    <w:rsid w:val="008A583D"/>
    <w:rsid w:val="008A71E7"/>
    <w:rsid w:val="008B118B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51E5E"/>
    <w:rsid w:val="00961308"/>
    <w:rsid w:val="00964175"/>
    <w:rsid w:val="009733E8"/>
    <w:rsid w:val="00973D31"/>
    <w:rsid w:val="00974430"/>
    <w:rsid w:val="00974F07"/>
    <w:rsid w:val="009803A7"/>
    <w:rsid w:val="00983986"/>
    <w:rsid w:val="00997BF5"/>
    <w:rsid w:val="009A3D03"/>
    <w:rsid w:val="009A4E6D"/>
    <w:rsid w:val="009B5ED0"/>
    <w:rsid w:val="009C109F"/>
    <w:rsid w:val="009F3ED1"/>
    <w:rsid w:val="009F59B0"/>
    <w:rsid w:val="009F7F11"/>
    <w:rsid w:val="00A07676"/>
    <w:rsid w:val="00A07A8E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0CD7"/>
    <w:rsid w:val="00A71840"/>
    <w:rsid w:val="00A7404F"/>
    <w:rsid w:val="00A808BC"/>
    <w:rsid w:val="00A856C0"/>
    <w:rsid w:val="00AA398A"/>
    <w:rsid w:val="00AA40F0"/>
    <w:rsid w:val="00AA43DA"/>
    <w:rsid w:val="00AC2F5D"/>
    <w:rsid w:val="00AC53C5"/>
    <w:rsid w:val="00AF7834"/>
    <w:rsid w:val="00B12F05"/>
    <w:rsid w:val="00B2309D"/>
    <w:rsid w:val="00B2649E"/>
    <w:rsid w:val="00B27706"/>
    <w:rsid w:val="00B30FC0"/>
    <w:rsid w:val="00B3495E"/>
    <w:rsid w:val="00B35017"/>
    <w:rsid w:val="00B44568"/>
    <w:rsid w:val="00B46098"/>
    <w:rsid w:val="00B50E9E"/>
    <w:rsid w:val="00B57C49"/>
    <w:rsid w:val="00B70507"/>
    <w:rsid w:val="00B727A4"/>
    <w:rsid w:val="00B74CD1"/>
    <w:rsid w:val="00B8101F"/>
    <w:rsid w:val="00B874BD"/>
    <w:rsid w:val="00B92987"/>
    <w:rsid w:val="00B92B65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309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5270"/>
    <w:rsid w:val="00CA587F"/>
    <w:rsid w:val="00CB14C8"/>
    <w:rsid w:val="00CD2B3D"/>
    <w:rsid w:val="00CD706A"/>
    <w:rsid w:val="00CE54B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73C43"/>
    <w:rsid w:val="00D7793C"/>
    <w:rsid w:val="00D83C46"/>
    <w:rsid w:val="00D86184"/>
    <w:rsid w:val="00D91A93"/>
    <w:rsid w:val="00D96A46"/>
    <w:rsid w:val="00D97731"/>
    <w:rsid w:val="00D97ADE"/>
    <w:rsid w:val="00DA03A2"/>
    <w:rsid w:val="00DA0D97"/>
    <w:rsid w:val="00DB10F1"/>
    <w:rsid w:val="00DB151E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341A3"/>
    <w:rsid w:val="00E56E82"/>
    <w:rsid w:val="00E62E10"/>
    <w:rsid w:val="00E63814"/>
    <w:rsid w:val="00E70E14"/>
    <w:rsid w:val="00E7239F"/>
    <w:rsid w:val="00E73E62"/>
    <w:rsid w:val="00E76481"/>
    <w:rsid w:val="00E805AE"/>
    <w:rsid w:val="00E80FF5"/>
    <w:rsid w:val="00E83B0F"/>
    <w:rsid w:val="00E93B4E"/>
    <w:rsid w:val="00EA113A"/>
    <w:rsid w:val="00EA185A"/>
    <w:rsid w:val="00EA1AF8"/>
    <w:rsid w:val="00EA2F03"/>
    <w:rsid w:val="00EA4B0B"/>
    <w:rsid w:val="00EA649F"/>
    <w:rsid w:val="00EC46B5"/>
    <w:rsid w:val="00ED7AB1"/>
    <w:rsid w:val="00EE19BB"/>
    <w:rsid w:val="00EE2854"/>
    <w:rsid w:val="00EE70A7"/>
    <w:rsid w:val="00EF0A2D"/>
    <w:rsid w:val="00EF0E20"/>
    <w:rsid w:val="00EF0F56"/>
    <w:rsid w:val="00EF3EEF"/>
    <w:rsid w:val="00EF792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364C6"/>
    <w:rsid w:val="00F53414"/>
    <w:rsid w:val="00F539C0"/>
    <w:rsid w:val="00F5765C"/>
    <w:rsid w:val="00F578C3"/>
    <w:rsid w:val="00F705A2"/>
    <w:rsid w:val="00F7257F"/>
    <w:rsid w:val="00F744FC"/>
    <w:rsid w:val="00F7702C"/>
    <w:rsid w:val="00F87848"/>
    <w:rsid w:val="00F969C1"/>
    <w:rsid w:val="00F96EF0"/>
    <w:rsid w:val="00FA3C1A"/>
    <w:rsid w:val="00FB0290"/>
    <w:rsid w:val="00FB25DB"/>
    <w:rsid w:val="00FC0258"/>
    <w:rsid w:val="00FC08DD"/>
    <w:rsid w:val="00FC2F71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B92B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2019-05-23T07:39:00Z</dcterms:created>
  <dcterms:modified xsi:type="dcterms:W3CDTF">2019-05-23T07:39:00Z</dcterms:modified>
</cp:coreProperties>
</file>