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87" w:rsidRDefault="00270887" w:rsidP="00270887">
      <w:pPr>
        <w:spacing w:after="240" w:line="360" w:lineRule="auto"/>
        <w:ind w:right="1985"/>
        <w:rPr>
          <w:rFonts w:ascii="Arial" w:hAnsi="Arial" w:cs="Arial"/>
          <w:b/>
          <w:snapToGrid/>
          <w:sz w:val="36"/>
          <w:lang w:eastAsia="de-DE"/>
        </w:rPr>
      </w:pPr>
      <w:r>
        <w:rPr>
          <w:rFonts w:ascii="Arial" w:hAnsi="Arial" w:cs="Arial"/>
          <w:b/>
          <w:bCs/>
          <w:sz w:val="36"/>
          <w:lang w:val="it-IT"/>
        </w:rPr>
        <w:t>Lo spettacolo delle sponsorizzazioni di LIQUI MOLY giunge nella fase calda</w:t>
      </w:r>
    </w:p>
    <w:p w:rsidR="00270887" w:rsidRDefault="00270887" w:rsidP="00270887">
      <w:pPr>
        <w:spacing w:after="240" w:line="360" w:lineRule="auto"/>
        <w:ind w:right="1985"/>
        <w:rPr>
          <w:rFonts w:ascii="Arial" w:hAnsi="Arial" w:cs="Arial"/>
          <w:b/>
        </w:rPr>
      </w:pPr>
      <w:r>
        <w:rPr>
          <w:rFonts w:ascii="Arial" w:hAnsi="Arial" w:cs="Arial"/>
          <w:sz w:val="28"/>
          <w:lang w:val="it-IT"/>
        </w:rPr>
        <w:t>Il produttore di oli è impegnato nel Torneo dei quattro trampolini e nel campionato mondiale di pallamano</w:t>
      </w:r>
    </w:p>
    <w:p w:rsidR="00270887" w:rsidRDefault="00270887" w:rsidP="00270887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it-IT"/>
        </w:rPr>
        <w:t>Dicembre 2018 – Nella sponsorizzazione LIQUI MOLY è un nome fisso, e non solo nelle corse automobilistiche.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Mentre i motori sono praticamente fermi, lo specialista tedesco di oli e additivi s’impegna in altre discipline.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A fine anno in programma troviamo il Torneo dei quattro trampolini.</w:t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 xml:space="preserve">“Un avvenimento assolutamente top, al quale il nostro marchio avvicinerà milioni di </w:t>
      </w:r>
      <w:proofErr w:type="gramStart"/>
      <w:r>
        <w:rPr>
          <w:rFonts w:ascii="Arial" w:hAnsi="Arial" w:cs="Arial"/>
          <w:b/>
          <w:bCs/>
          <w:lang w:val="it-IT"/>
        </w:rPr>
        <w:t>spettatori“</w:t>
      </w:r>
      <w:proofErr w:type="gramEnd"/>
      <w:r>
        <w:rPr>
          <w:rFonts w:ascii="Arial" w:hAnsi="Arial" w:cs="Arial"/>
          <w:b/>
          <w:bCs/>
          <w:lang w:val="it-IT"/>
        </w:rPr>
        <w:t>, afferma Ernst Prost, amministratore delegato di LIQUI MOLY.</w:t>
      </w:r>
    </w:p>
    <w:p w:rsidR="00270887" w:rsidRDefault="00270887" w:rsidP="0027088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Dopo quasi un decennio LIQUI MOLY ritorna come sponsor principale ufficiale nell'arena dei trampolini di salto con gli sci più alti. “L’avvenimento garantirà uno sport di alta qualità e una presenza di prima classe nei </w:t>
      </w:r>
      <w:proofErr w:type="gramStart"/>
      <w:r>
        <w:rPr>
          <w:rFonts w:ascii="Arial" w:hAnsi="Arial" w:cs="Arial"/>
          <w:lang w:val="it-IT"/>
        </w:rPr>
        <w:t>media“</w:t>
      </w:r>
      <w:proofErr w:type="gramEnd"/>
      <w:r>
        <w:rPr>
          <w:rFonts w:ascii="Arial" w:hAnsi="Arial" w:cs="Arial"/>
          <w:lang w:val="it-IT"/>
        </w:rPr>
        <w:t xml:space="preserve">, dice Peter </w:t>
      </w:r>
      <w:proofErr w:type="spellStart"/>
      <w:r>
        <w:rPr>
          <w:rFonts w:ascii="Arial" w:hAnsi="Arial" w:cs="Arial"/>
          <w:lang w:val="it-IT"/>
        </w:rPr>
        <w:t>Baumann</w:t>
      </w:r>
      <w:proofErr w:type="spellEnd"/>
      <w:r>
        <w:rPr>
          <w:rFonts w:ascii="Arial" w:hAnsi="Arial" w:cs="Arial"/>
          <w:lang w:val="it-IT"/>
        </w:rPr>
        <w:t xml:space="preserve">, responsabile del settore marketing alla LIQUI MOLY. Questo rappresenta il culmine provvisorio della grande sponsorizzazione invernale dell’azienda di </w:t>
      </w:r>
      <w:proofErr w:type="spellStart"/>
      <w:r>
        <w:rPr>
          <w:rFonts w:ascii="Arial" w:hAnsi="Arial" w:cs="Arial"/>
          <w:lang w:val="it-IT"/>
        </w:rPr>
        <w:t>Ulm</w:t>
      </w:r>
      <w:proofErr w:type="spellEnd"/>
      <w:r>
        <w:rPr>
          <w:rFonts w:ascii="Arial" w:hAnsi="Arial" w:cs="Arial"/>
          <w:lang w:val="it-IT"/>
        </w:rPr>
        <w:t xml:space="preserve">, comprendente anche il campionato mondiale di sci nordico, la World </w:t>
      </w:r>
      <w:proofErr w:type="spellStart"/>
      <w:r>
        <w:rPr>
          <w:rFonts w:ascii="Arial" w:hAnsi="Arial" w:cs="Arial"/>
          <w:lang w:val="it-IT"/>
        </w:rPr>
        <w:t>Cup</w:t>
      </w:r>
      <w:proofErr w:type="spellEnd"/>
      <w:r>
        <w:rPr>
          <w:rFonts w:ascii="Arial" w:hAnsi="Arial" w:cs="Arial"/>
          <w:lang w:val="it-IT"/>
        </w:rPr>
        <w:t xml:space="preserve"> nella combinata nordica, il campionato mondiale di bob e </w:t>
      </w:r>
      <w:proofErr w:type="spellStart"/>
      <w:r>
        <w:rPr>
          <w:rFonts w:ascii="Arial" w:hAnsi="Arial" w:cs="Arial"/>
          <w:lang w:val="it-IT"/>
        </w:rPr>
        <w:t>skeleton</w:t>
      </w:r>
      <w:proofErr w:type="spellEnd"/>
      <w:r>
        <w:rPr>
          <w:rFonts w:ascii="Arial" w:hAnsi="Arial" w:cs="Arial"/>
          <w:lang w:val="it-IT"/>
        </w:rPr>
        <w:t>, nonché lo slalom gigante di sci.</w:t>
      </w:r>
    </w:p>
    <w:p w:rsidR="00270887" w:rsidRDefault="00270887" w:rsidP="0027088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Durante lo svolgimento delle gare di sport invernale, in gennaio scoppierà la prossima bomba, il campionato mondiale di pallamano maschile. In Germania e Danimarca sarà eletta la vincitrice tra squadre provenienti da 24 nazioni. “L’organizzazione internazionale di un campionato del mondo e la relativa presenza dei media mondiali costituiscono le ragioni del nostro </w:t>
      </w:r>
      <w:proofErr w:type="gramStart"/>
      <w:r>
        <w:rPr>
          <w:rFonts w:ascii="Arial" w:hAnsi="Arial" w:cs="Arial"/>
          <w:lang w:val="it-IT"/>
        </w:rPr>
        <w:t>impegno“</w:t>
      </w:r>
      <w:proofErr w:type="gramEnd"/>
      <w:r>
        <w:rPr>
          <w:rFonts w:ascii="Arial" w:hAnsi="Arial" w:cs="Arial"/>
          <w:lang w:val="it-IT"/>
        </w:rPr>
        <w:t>, sottolinea il direttore export di LIQUI MOLY Salvatore Coniglio.</w:t>
      </w:r>
    </w:p>
    <w:p w:rsidR="00270887" w:rsidRDefault="00270887" w:rsidP="0027088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lastRenderedPageBreak/>
        <w:t xml:space="preserve">La conclusione della più grande manifestazione di sport invernale dell’anno è costituita dal campionato mondiale di hockey sul ghiaccio che si terrà a maggio. Una serie selezionata appositamente, comprendente sport come lo short </w:t>
      </w:r>
      <w:proofErr w:type="spellStart"/>
      <w:r>
        <w:rPr>
          <w:rFonts w:ascii="Arial" w:hAnsi="Arial" w:cs="Arial"/>
          <w:lang w:val="it-IT"/>
        </w:rPr>
        <w:t>track</w:t>
      </w:r>
      <w:proofErr w:type="spellEnd"/>
      <w:r>
        <w:rPr>
          <w:rFonts w:ascii="Arial" w:hAnsi="Arial" w:cs="Arial"/>
          <w:lang w:val="it-IT"/>
        </w:rPr>
        <w:t xml:space="preserve"> che in Germania è considerato esotico, mentre in Asia e America del Nord è molto più popolare “In tal modo ci assicuriamo una sponsorizzazione continua a tutto gas e una visibilità a livello mondiale e per tutto l’anno, anche quando lo sport motoristico, più vicino a un produttore di olio che non altri sport, si prende una </w:t>
      </w:r>
      <w:proofErr w:type="gramStart"/>
      <w:r>
        <w:rPr>
          <w:rFonts w:ascii="Arial" w:hAnsi="Arial" w:cs="Arial"/>
          <w:lang w:val="it-IT"/>
        </w:rPr>
        <w:t>pausa“</w:t>
      </w:r>
      <w:proofErr w:type="gramEnd"/>
      <w:r>
        <w:rPr>
          <w:rFonts w:ascii="Arial" w:hAnsi="Arial" w:cs="Arial"/>
          <w:lang w:val="it-IT"/>
        </w:rPr>
        <w:t xml:space="preserve">, così afferma l’amministratore delegato di LIQUI MOLY, </w:t>
      </w:r>
      <w:proofErr w:type="spellStart"/>
      <w:r>
        <w:rPr>
          <w:rFonts w:ascii="Arial" w:hAnsi="Arial" w:cs="Arial"/>
          <w:lang w:val="it-IT"/>
        </w:rPr>
        <w:t>Günter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Hiermaier</w:t>
      </w:r>
      <w:proofErr w:type="spellEnd"/>
      <w:r>
        <w:rPr>
          <w:rFonts w:ascii="Arial" w:hAnsi="Arial" w:cs="Arial"/>
          <w:lang w:val="it-IT"/>
        </w:rPr>
        <w:t xml:space="preserve">. </w:t>
      </w:r>
    </w:p>
    <w:p w:rsidR="00270887" w:rsidRDefault="00270887" w:rsidP="00270887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I partner commerciali di LIQUI MOLY ne approfittano doppiamente: La presenza internazionale sul mercato per tutto l’anno aumenta la richiesta. E giungono inviti per eventi sportivi. Ernst Prost: “Lo sport invernale e altri grandi eventi significativi al di fuori delle gare automobilistiche sono diventati nel frattempo parti fondamentali del nostro </w:t>
      </w:r>
      <w:proofErr w:type="gramStart"/>
      <w:r>
        <w:rPr>
          <w:rFonts w:ascii="Arial" w:hAnsi="Arial" w:cs="Arial"/>
          <w:lang w:val="it-IT"/>
        </w:rPr>
        <w:t>marketing.“</w:t>
      </w:r>
      <w:proofErr w:type="gramEnd"/>
    </w:p>
    <w:p w:rsidR="00270887" w:rsidRDefault="00270887" w:rsidP="00270887">
      <w:pPr>
        <w:spacing w:after="240" w:line="360" w:lineRule="auto"/>
        <w:ind w:right="1985"/>
        <w:jc w:val="both"/>
      </w:pPr>
      <w:r>
        <w:rPr>
          <w:rFonts w:ascii="Arial" w:hAnsi="Arial" w:cs="Arial"/>
          <w:lang w:val="it-IT"/>
        </w:rPr>
        <w:t>E a primavera ruggiranno nuovamente i motori.</w:t>
      </w:r>
    </w:p>
    <w:p w:rsidR="007B19BD" w:rsidRPr="002F3E5C" w:rsidRDefault="007B19BD" w:rsidP="007B19BD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lastRenderedPageBreak/>
        <w:t>Ulteriori informazioni sono disponibili presso: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7D2BDD" w:rsidRPr="000A10F2" w:rsidRDefault="007D2BDD" w:rsidP="007D2BD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7D2BDD" w:rsidRPr="000A10F2" w:rsidRDefault="00D14964" w:rsidP="007D2BD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7D2BD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4281C" w:rsidRPr="00290A88" w:rsidRDefault="0044281C" w:rsidP="007D2BDD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44281C" w:rsidRPr="00290A8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32F9F"/>
    <w:multiLevelType w:val="hybridMultilevel"/>
    <w:tmpl w:val="337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A3DF7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879CA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7088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449C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09A7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0B90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2B45"/>
    <w:rsid w:val="007348B3"/>
    <w:rsid w:val="007374D6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32F8"/>
    <w:rsid w:val="007A2E3F"/>
    <w:rsid w:val="007B19BD"/>
    <w:rsid w:val="007B5574"/>
    <w:rsid w:val="007C429F"/>
    <w:rsid w:val="007C4E0E"/>
    <w:rsid w:val="007D16BB"/>
    <w:rsid w:val="007D1D45"/>
    <w:rsid w:val="007D1FA7"/>
    <w:rsid w:val="007D2BDD"/>
    <w:rsid w:val="007F5540"/>
    <w:rsid w:val="0080141D"/>
    <w:rsid w:val="00834A49"/>
    <w:rsid w:val="0084681D"/>
    <w:rsid w:val="00847E59"/>
    <w:rsid w:val="00850793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5600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2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856C0"/>
    <w:rsid w:val="00AA40F0"/>
    <w:rsid w:val="00AA43DA"/>
    <w:rsid w:val="00AC2F5D"/>
    <w:rsid w:val="00AC53C5"/>
    <w:rsid w:val="00AF5F16"/>
    <w:rsid w:val="00AF7834"/>
    <w:rsid w:val="00B12F05"/>
    <w:rsid w:val="00B2309D"/>
    <w:rsid w:val="00B2649E"/>
    <w:rsid w:val="00B30FC0"/>
    <w:rsid w:val="00B3474B"/>
    <w:rsid w:val="00B3495E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2C02"/>
    <w:rsid w:val="00CA5270"/>
    <w:rsid w:val="00CA587F"/>
    <w:rsid w:val="00CB14C8"/>
    <w:rsid w:val="00CD706A"/>
    <w:rsid w:val="00CE54BA"/>
    <w:rsid w:val="00CF01E9"/>
    <w:rsid w:val="00CF28F0"/>
    <w:rsid w:val="00CF533B"/>
    <w:rsid w:val="00D04560"/>
    <w:rsid w:val="00D057A6"/>
    <w:rsid w:val="00D12AFC"/>
    <w:rsid w:val="00D14964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86184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257F"/>
    <w:rsid w:val="00F744FC"/>
    <w:rsid w:val="00F7702C"/>
    <w:rsid w:val="00F87848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8B5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2018-12-17T11:54:00Z</dcterms:created>
  <dcterms:modified xsi:type="dcterms:W3CDTF">2018-12-17T11:54:00Z</dcterms:modified>
</cp:coreProperties>
</file>