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FD" w:rsidRDefault="008C46FD" w:rsidP="008C46FD">
      <w:pPr>
        <w:spacing w:after="240" w:line="360" w:lineRule="auto"/>
        <w:ind w:right="1985"/>
        <w:jc w:val="both"/>
        <w:rPr>
          <w:rFonts w:ascii="Arial" w:hAnsi="Arial" w:cs="Arial"/>
          <w:b/>
          <w:snapToGrid/>
          <w:sz w:val="36"/>
          <w:szCs w:val="36"/>
          <w:lang w:eastAsia="de-DE"/>
        </w:rPr>
      </w:pPr>
      <w:r>
        <w:rPr>
          <w:rFonts w:ascii="Arial" w:hAnsi="Arial" w:cs="Arial"/>
          <w:b/>
          <w:bCs/>
          <w:sz w:val="36"/>
          <w:szCs w:val="36"/>
          <w:lang w:val="it-IT"/>
        </w:rPr>
        <w:t>Prodotti chimici per le due ruote “made by LIQUI MOLY”</w:t>
      </w:r>
      <w:r>
        <w:rPr>
          <w:rFonts w:ascii="Arial" w:hAnsi="Arial" w:cs="Arial"/>
          <w:sz w:val="36"/>
          <w:szCs w:val="36"/>
          <w:lang w:val="it-IT"/>
        </w:rPr>
        <w:t xml:space="preserve"> </w:t>
      </w:r>
    </w:p>
    <w:p w:rsidR="008C46FD" w:rsidRDefault="008C46FD" w:rsidP="008C46FD">
      <w:pPr>
        <w:spacing w:after="240" w:line="360" w:lineRule="auto"/>
        <w:ind w:right="1985"/>
        <w:jc w:val="both"/>
        <w:rPr>
          <w:rFonts w:ascii="Arial" w:hAnsi="Arial" w:cs="Arial"/>
          <w:sz w:val="28"/>
          <w:szCs w:val="28"/>
        </w:rPr>
      </w:pPr>
      <w:r>
        <w:rPr>
          <w:rFonts w:ascii="Arial" w:hAnsi="Arial" w:cs="Arial"/>
          <w:sz w:val="28"/>
          <w:szCs w:val="28"/>
          <w:lang w:val="it-IT"/>
        </w:rPr>
        <w:t xml:space="preserve">Alla </w:t>
      </w:r>
      <w:proofErr w:type="spellStart"/>
      <w:r>
        <w:rPr>
          <w:rFonts w:ascii="Arial" w:hAnsi="Arial" w:cs="Arial"/>
          <w:sz w:val="28"/>
          <w:szCs w:val="28"/>
          <w:lang w:val="it-IT"/>
        </w:rPr>
        <w:t>Intermot</w:t>
      </w:r>
      <w:proofErr w:type="spellEnd"/>
      <w:r>
        <w:rPr>
          <w:rFonts w:ascii="Arial" w:hAnsi="Arial" w:cs="Arial"/>
          <w:sz w:val="28"/>
          <w:szCs w:val="28"/>
          <w:lang w:val="it-IT"/>
        </w:rPr>
        <w:t xml:space="preserve"> LIQUI MOLY presenta il nuovo olio per motorini e tutto il suo programma per le due ruote </w:t>
      </w:r>
    </w:p>
    <w:p w:rsidR="008C46FD" w:rsidRDefault="008C46FD" w:rsidP="008C46FD">
      <w:pPr>
        <w:spacing w:after="240" w:line="360" w:lineRule="auto"/>
        <w:ind w:right="1985"/>
        <w:jc w:val="both"/>
        <w:rPr>
          <w:rFonts w:ascii="Arial" w:hAnsi="Arial" w:cs="Arial"/>
          <w:b/>
          <w:sz w:val="36"/>
          <w:szCs w:val="36"/>
        </w:rPr>
      </w:pPr>
      <w:r>
        <w:rPr>
          <w:rFonts w:ascii="Arial" w:hAnsi="Arial" w:cs="Arial"/>
          <w:b/>
          <w:bCs/>
          <w:lang w:val="it-IT"/>
        </w:rPr>
        <w:t>Settembre 2018 – Come fornitore ufficiale di olio ai campionati mondiali Moto2 e Moto3, LIQUI MOLY è ben noto nel settore delle due ruote.</w:t>
      </w:r>
      <w:r>
        <w:rPr>
          <w:rFonts w:ascii="Arial" w:hAnsi="Arial" w:cs="Arial"/>
          <w:lang w:val="it-IT"/>
        </w:rPr>
        <w:t xml:space="preserve"> </w:t>
      </w:r>
      <w:r>
        <w:rPr>
          <w:rFonts w:ascii="Arial" w:hAnsi="Arial" w:cs="Arial"/>
          <w:b/>
          <w:bCs/>
          <w:lang w:val="it-IT"/>
        </w:rPr>
        <w:t xml:space="preserve">“I nostri prodotti hanno una qualità talmente eccellente che non necessitano di particolari sviluppi per il motorismo </w:t>
      </w:r>
      <w:proofErr w:type="gramStart"/>
      <w:r>
        <w:rPr>
          <w:rFonts w:ascii="Arial" w:hAnsi="Arial" w:cs="Arial"/>
          <w:b/>
          <w:bCs/>
          <w:lang w:val="it-IT"/>
        </w:rPr>
        <w:t>sportivo“</w:t>
      </w:r>
      <w:proofErr w:type="gramEnd"/>
      <w:r>
        <w:rPr>
          <w:rFonts w:ascii="Arial" w:hAnsi="Arial" w:cs="Arial"/>
          <w:b/>
          <w:bCs/>
          <w:lang w:val="it-IT"/>
        </w:rPr>
        <w:t xml:space="preserve">, sottolinea il General Manager 2-Wheel Carlos </w:t>
      </w:r>
      <w:proofErr w:type="spellStart"/>
      <w:r>
        <w:rPr>
          <w:rFonts w:ascii="Arial" w:hAnsi="Arial" w:cs="Arial"/>
          <w:b/>
          <w:bCs/>
          <w:lang w:val="it-IT"/>
        </w:rPr>
        <w:t>Travé</w:t>
      </w:r>
      <w:proofErr w:type="spellEnd"/>
      <w:r>
        <w:rPr>
          <w:rFonts w:ascii="Arial" w:hAnsi="Arial" w:cs="Arial"/>
          <w:b/>
          <w:bCs/>
          <w:lang w:val="it-IT"/>
        </w:rPr>
        <w:t>.</w:t>
      </w:r>
      <w:r>
        <w:rPr>
          <w:rFonts w:ascii="Arial" w:hAnsi="Arial" w:cs="Arial"/>
          <w:lang w:val="it-IT"/>
        </w:rPr>
        <w:t xml:space="preserve"> </w:t>
      </w:r>
      <w:r>
        <w:rPr>
          <w:rFonts w:ascii="Arial" w:hAnsi="Arial" w:cs="Arial"/>
          <w:b/>
          <w:bCs/>
          <w:lang w:val="it-IT"/>
        </w:rPr>
        <w:t xml:space="preserve">Ma naturalmente ci sono anche nuovi sviluppi, come il </w:t>
      </w:r>
      <w:proofErr w:type="spellStart"/>
      <w:r>
        <w:rPr>
          <w:rFonts w:ascii="Arial" w:hAnsi="Arial" w:cs="Arial"/>
          <w:b/>
          <w:bCs/>
          <w:lang w:val="it-IT"/>
        </w:rPr>
        <w:t>Motorbike</w:t>
      </w:r>
      <w:proofErr w:type="spellEnd"/>
      <w:r>
        <w:rPr>
          <w:rFonts w:ascii="Arial" w:hAnsi="Arial" w:cs="Arial"/>
          <w:b/>
          <w:bCs/>
          <w:lang w:val="it-IT"/>
        </w:rPr>
        <w:t xml:space="preserve"> 4T 0W-30 Scooter.</w:t>
      </w:r>
      <w:r>
        <w:rPr>
          <w:rFonts w:ascii="Arial" w:hAnsi="Arial" w:cs="Arial"/>
          <w:lang w:val="it-IT"/>
        </w:rPr>
        <w:t xml:space="preserve"> </w:t>
      </w:r>
      <w:r>
        <w:rPr>
          <w:rFonts w:ascii="Arial" w:hAnsi="Arial" w:cs="Arial"/>
          <w:b/>
          <w:bCs/>
          <w:lang w:val="it-IT"/>
        </w:rPr>
        <w:t xml:space="preserve">Questo olio per motore verrà presentato alla </w:t>
      </w:r>
      <w:proofErr w:type="spellStart"/>
      <w:r>
        <w:rPr>
          <w:rFonts w:ascii="Arial" w:hAnsi="Arial" w:cs="Arial"/>
          <w:b/>
          <w:bCs/>
          <w:lang w:val="it-IT"/>
        </w:rPr>
        <w:t>Intermot</w:t>
      </w:r>
      <w:proofErr w:type="spellEnd"/>
      <w:r>
        <w:rPr>
          <w:rFonts w:ascii="Arial" w:hAnsi="Arial" w:cs="Arial"/>
          <w:b/>
          <w:bCs/>
          <w:lang w:val="it-IT"/>
        </w:rPr>
        <w:t xml:space="preserve"> di Colonia.</w:t>
      </w:r>
      <w:r>
        <w:rPr>
          <w:rFonts w:ascii="Arial" w:hAnsi="Arial" w:cs="Arial"/>
          <w:lang w:val="it-IT"/>
        </w:rPr>
        <w:t xml:space="preserve"> </w:t>
      </w:r>
    </w:p>
    <w:p w:rsidR="008C46FD" w:rsidRDefault="008C46FD" w:rsidP="008C46FD">
      <w:pPr>
        <w:spacing w:after="240" w:line="360" w:lineRule="auto"/>
        <w:ind w:right="1985"/>
        <w:jc w:val="both"/>
        <w:rPr>
          <w:rFonts w:ascii="Arial" w:hAnsi="Arial" w:cs="Arial"/>
        </w:rPr>
      </w:pPr>
      <w:r>
        <w:rPr>
          <w:rFonts w:ascii="Arial" w:hAnsi="Arial" w:cs="Arial"/>
          <w:lang w:val="it-IT"/>
        </w:rPr>
        <w:t xml:space="preserve">Alla fiera specialistica seconda al mondo come grandezza, dedicata a motociclette, scooter, </w:t>
      </w:r>
      <w:proofErr w:type="spellStart"/>
      <w:r>
        <w:rPr>
          <w:rFonts w:ascii="Arial" w:hAnsi="Arial" w:cs="Arial"/>
          <w:lang w:val="it-IT"/>
        </w:rPr>
        <w:t>quad</w:t>
      </w:r>
      <w:proofErr w:type="spellEnd"/>
      <w:r>
        <w:rPr>
          <w:rFonts w:ascii="Arial" w:hAnsi="Arial" w:cs="Arial"/>
          <w:lang w:val="it-IT"/>
        </w:rPr>
        <w:t xml:space="preserve"> e ATV, LIQUI MOLY presenta l’olio per motore </w:t>
      </w:r>
      <w:proofErr w:type="spellStart"/>
      <w:r>
        <w:rPr>
          <w:rFonts w:ascii="Arial" w:hAnsi="Arial" w:cs="Arial"/>
          <w:lang w:val="it-IT"/>
        </w:rPr>
        <w:t>Motorbike</w:t>
      </w:r>
      <w:proofErr w:type="spellEnd"/>
      <w:r>
        <w:rPr>
          <w:rFonts w:ascii="Arial" w:hAnsi="Arial" w:cs="Arial"/>
          <w:lang w:val="it-IT"/>
        </w:rPr>
        <w:t xml:space="preserve"> 4T 0W-30 Scooter. “A causa della richiesta continua e del numero crescente di Vespa modello GTS con motori da 125 e 150 cm3 con funzione start/stop, abbiamo deciso di commercializzare questo nuovo </w:t>
      </w:r>
      <w:proofErr w:type="gramStart"/>
      <w:r>
        <w:rPr>
          <w:rFonts w:ascii="Arial" w:hAnsi="Arial" w:cs="Arial"/>
          <w:lang w:val="it-IT"/>
        </w:rPr>
        <w:t>lubrificante“</w:t>
      </w:r>
      <w:proofErr w:type="gramEnd"/>
      <w:r>
        <w:rPr>
          <w:rFonts w:ascii="Arial" w:hAnsi="Arial" w:cs="Arial"/>
          <w:lang w:val="it-IT"/>
        </w:rPr>
        <w:t xml:space="preserve">, spiega Carlos </w:t>
      </w:r>
      <w:proofErr w:type="spellStart"/>
      <w:r>
        <w:rPr>
          <w:rFonts w:ascii="Arial" w:hAnsi="Arial" w:cs="Arial"/>
          <w:lang w:val="it-IT"/>
        </w:rPr>
        <w:t>Travé</w:t>
      </w:r>
      <w:proofErr w:type="spellEnd"/>
      <w:r>
        <w:rPr>
          <w:rFonts w:ascii="Arial" w:hAnsi="Arial" w:cs="Arial"/>
          <w:lang w:val="it-IT"/>
        </w:rPr>
        <w:t xml:space="preserve">. </w:t>
      </w:r>
      <w:proofErr w:type="spellStart"/>
      <w:r>
        <w:rPr>
          <w:rFonts w:ascii="Arial" w:hAnsi="Arial" w:cs="Arial"/>
          <w:lang w:val="it-IT"/>
        </w:rPr>
        <w:t>Travé</w:t>
      </w:r>
      <w:proofErr w:type="spellEnd"/>
      <w:r>
        <w:rPr>
          <w:rFonts w:ascii="Arial" w:hAnsi="Arial" w:cs="Arial"/>
          <w:lang w:val="it-IT"/>
        </w:rPr>
        <w:t xml:space="preserve"> è il responsabile del ramo due ruote dell’azienda. Il nuovo olio per motore impedisce la formazione di depositi e dispone di una stabilità al taglio estrema per la sua classe di efficienza. Inoltre offre le massime prestazioni e protegge il motore in tutte le condizioni di esercizio.</w:t>
      </w:r>
    </w:p>
    <w:p w:rsidR="008C46FD" w:rsidRDefault="008C46FD" w:rsidP="008C46FD">
      <w:pPr>
        <w:spacing w:after="240" w:line="360" w:lineRule="auto"/>
        <w:ind w:right="1985"/>
        <w:jc w:val="both"/>
        <w:rPr>
          <w:rFonts w:ascii="Arial" w:hAnsi="Arial" w:cs="Arial"/>
        </w:rPr>
      </w:pPr>
      <w:r>
        <w:rPr>
          <w:rFonts w:ascii="Arial" w:hAnsi="Arial" w:cs="Arial"/>
          <w:lang w:val="it-IT"/>
        </w:rPr>
        <w:t xml:space="preserve">Alla </w:t>
      </w:r>
      <w:proofErr w:type="spellStart"/>
      <w:r>
        <w:rPr>
          <w:rFonts w:ascii="Arial" w:hAnsi="Arial" w:cs="Arial"/>
          <w:lang w:val="it-IT"/>
        </w:rPr>
        <w:t>Intermot</w:t>
      </w:r>
      <w:proofErr w:type="spellEnd"/>
      <w:r>
        <w:rPr>
          <w:rFonts w:ascii="Arial" w:hAnsi="Arial" w:cs="Arial"/>
          <w:lang w:val="it-IT"/>
        </w:rPr>
        <w:t xml:space="preserve"> LIQUI MOLY concentrerà l’attenzione su questo nuovo prodotto. Anche il tema Moto GP è sempre presente. La serie di corsa e lo specialista di lubrificanti sono due marchi ben noti anche al di fuori dello sport motociclistico. Dal 2015 l’azienda produttrice di oli funge da sponsor e, cosa ancora più importante, come fornitore ufficiale di olio delle serie di corsa Moto2 e Moto3. </w:t>
      </w:r>
      <w:r>
        <w:rPr>
          <w:rFonts w:ascii="Arial" w:hAnsi="Arial" w:cs="Arial"/>
          <w:lang w:val="it-IT"/>
        </w:rPr>
        <w:lastRenderedPageBreak/>
        <w:t xml:space="preserve">Questo durerà almeno fino alla fine del 2020. “Non importa quale marca di olio è affissa sulla moto, all'interno di ogni due ruote scorre LIQUI MOLY e quindi LIQUI MOLY vince tutte le </w:t>
      </w:r>
      <w:proofErr w:type="gramStart"/>
      <w:r>
        <w:rPr>
          <w:rFonts w:ascii="Arial" w:hAnsi="Arial" w:cs="Arial"/>
          <w:lang w:val="it-IT"/>
        </w:rPr>
        <w:t>gare“</w:t>
      </w:r>
      <w:proofErr w:type="gramEnd"/>
      <w:r>
        <w:rPr>
          <w:rFonts w:ascii="Arial" w:hAnsi="Arial" w:cs="Arial"/>
          <w:lang w:val="it-IT"/>
        </w:rPr>
        <w:t xml:space="preserve">, afferma Carlos </w:t>
      </w:r>
      <w:proofErr w:type="spellStart"/>
      <w:r>
        <w:rPr>
          <w:rFonts w:ascii="Arial" w:hAnsi="Arial" w:cs="Arial"/>
          <w:lang w:val="it-IT"/>
        </w:rPr>
        <w:t>Travé</w:t>
      </w:r>
      <w:proofErr w:type="spellEnd"/>
      <w:r>
        <w:rPr>
          <w:rFonts w:ascii="Arial" w:hAnsi="Arial" w:cs="Arial"/>
          <w:lang w:val="it-IT"/>
        </w:rPr>
        <w:t xml:space="preserve"> sorridendo.</w:t>
      </w:r>
    </w:p>
    <w:p w:rsidR="008C46FD" w:rsidRDefault="008C46FD" w:rsidP="008C46FD">
      <w:pPr>
        <w:spacing w:after="240" w:line="360" w:lineRule="auto"/>
        <w:ind w:right="1985"/>
        <w:jc w:val="both"/>
        <w:rPr>
          <w:rFonts w:ascii="Arial" w:hAnsi="Arial" w:cs="Arial"/>
        </w:rPr>
      </w:pPr>
      <w:r>
        <w:rPr>
          <w:rFonts w:ascii="Arial" w:hAnsi="Arial" w:cs="Arial"/>
          <w:lang w:val="it-IT"/>
        </w:rPr>
        <w:t xml:space="preserve">Per il General Manager 2-Wheel, la cosa particolare di questa collaborazione è che LIQUI MOLY non utilizza lubrificanti concepiti esclusivamente per il motorismo sportivo, ma un olio per motore normale. “Questo da solo indica l’assoluta qualità dei nostri </w:t>
      </w:r>
      <w:proofErr w:type="gramStart"/>
      <w:r>
        <w:rPr>
          <w:rFonts w:ascii="Arial" w:hAnsi="Arial" w:cs="Arial"/>
          <w:lang w:val="it-IT"/>
        </w:rPr>
        <w:t>oli“</w:t>
      </w:r>
      <w:proofErr w:type="gramEnd"/>
      <w:r>
        <w:rPr>
          <w:rFonts w:ascii="Arial" w:hAnsi="Arial" w:cs="Arial"/>
          <w:lang w:val="it-IT"/>
        </w:rPr>
        <w:t xml:space="preserve">, sottolinea. “Naturalmente utilizziamo la serie da corsa anche come laboratorio di prova per sviluppare i nostri oli. Altrimenti in nessun altro luogo l’olio per motore viene sottoposto a sollecitazioni </w:t>
      </w:r>
      <w:proofErr w:type="gramStart"/>
      <w:r>
        <w:rPr>
          <w:rFonts w:ascii="Arial" w:hAnsi="Arial" w:cs="Arial"/>
          <w:lang w:val="it-IT"/>
        </w:rPr>
        <w:t>analoghe“</w:t>
      </w:r>
      <w:proofErr w:type="gramEnd"/>
      <w:r>
        <w:rPr>
          <w:rFonts w:ascii="Arial" w:hAnsi="Arial" w:cs="Arial"/>
          <w:lang w:val="it-IT"/>
        </w:rPr>
        <w:t>. I feedback dei piloti e dei meccanici offrono preziose indicazioni per rendere l'olio ancora più performante e per migliorare ulteriormente la sua formulazione.</w:t>
      </w:r>
    </w:p>
    <w:p w:rsidR="008C46FD" w:rsidRDefault="008C46FD" w:rsidP="008C46FD">
      <w:pPr>
        <w:spacing w:after="240" w:line="360" w:lineRule="auto"/>
        <w:ind w:right="1985"/>
        <w:jc w:val="both"/>
        <w:rPr>
          <w:rFonts w:ascii="Arial" w:hAnsi="Arial" w:cs="Arial"/>
        </w:rPr>
      </w:pPr>
      <w:r>
        <w:rPr>
          <w:rFonts w:ascii="Arial" w:hAnsi="Arial" w:cs="Arial"/>
          <w:lang w:val="it-IT"/>
        </w:rPr>
        <w:t xml:space="preserve">Quando un olio supera la sua sfida sul circuito di gara, è pacifico che fornirà massime prestazioni anche sulla strada. Così ne approfittano non solo i piloti professionisti, ma tutti i motociclisti. “Vogliamo mettere a disposizione di tutti i motociclisti proprio queste prestazioni che non ammettono compromessi", Carlos </w:t>
      </w:r>
      <w:proofErr w:type="spellStart"/>
      <w:r>
        <w:rPr>
          <w:rFonts w:ascii="Arial" w:hAnsi="Arial" w:cs="Arial"/>
          <w:lang w:val="it-IT"/>
        </w:rPr>
        <w:t>Travé</w:t>
      </w:r>
      <w:proofErr w:type="spellEnd"/>
      <w:r>
        <w:rPr>
          <w:rFonts w:ascii="Arial" w:hAnsi="Arial" w:cs="Arial"/>
          <w:lang w:val="it-IT"/>
        </w:rPr>
        <w:t xml:space="preserve"> conferma l’esigenza di qualità che vale anche per il nuovo olio per motore </w:t>
      </w:r>
      <w:proofErr w:type="spellStart"/>
      <w:r>
        <w:rPr>
          <w:rFonts w:ascii="Arial" w:hAnsi="Arial" w:cs="Arial"/>
          <w:lang w:val="it-IT"/>
        </w:rPr>
        <w:t>Motorbike</w:t>
      </w:r>
      <w:proofErr w:type="spellEnd"/>
      <w:r>
        <w:rPr>
          <w:rFonts w:ascii="Arial" w:hAnsi="Arial" w:cs="Arial"/>
          <w:lang w:val="it-IT"/>
        </w:rPr>
        <w:t xml:space="preserve"> 4T 0W-30 Scooter.</w:t>
      </w:r>
    </w:p>
    <w:p w:rsidR="008C46FD" w:rsidRDefault="008C46FD" w:rsidP="008C46FD">
      <w:pPr>
        <w:spacing w:after="240" w:line="360" w:lineRule="auto"/>
        <w:ind w:right="1985"/>
        <w:jc w:val="both"/>
        <w:rPr>
          <w:rFonts w:ascii="Arial" w:hAnsi="Arial" w:cs="Arial"/>
        </w:rPr>
      </w:pPr>
      <w:r>
        <w:rPr>
          <w:rFonts w:ascii="Arial" w:hAnsi="Arial" w:cs="Arial"/>
          <w:lang w:val="it-IT"/>
        </w:rPr>
        <w:t xml:space="preserve">LIQUI MOLY si affida alla qualità anche nel suo calendario </w:t>
      </w:r>
      <w:proofErr w:type="spellStart"/>
      <w:r>
        <w:rPr>
          <w:rFonts w:ascii="Arial" w:hAnsi="Arial" w:cs="Arial"/>
          <w:lang w:val="it-IT"/>
        </w:rPr>
        <w:t>girls</w:t>
      </w:r>
      <w:proofErr w:type="spellEnd"/>
      <w:r>
        <w:rPr>
          <w:rFonts w:ascii="Arial" w:hAnsi="Arial" w:cs="Arial"/>
          <w:lang w:val="it-IT"/>
        </w:rPr>
        <w:t xml:space="preserve">. L’edizione del 2019 sarà regalata ai visitatori che si recheranno allo stand della fiera. E chi volesse portarsi a casa dalla </w:t>
      </w:r>
      <w:proofErr w:type="spellStart"/>
      <w:r>
        <w:rPr>
          <w:rFonts w:ascii="Arial" w:hAnsi="Arial" w:cs="Arial"/>
          <w:lang w:val="it-IT"/>
        </w:rPr>
        <w:t>Intermot</w:t>
      </w:r>
      <w:proofErr w:type="spellEnd"/>
      <w:r>
        <w:rPr>
          <w:rFonts w:ascii="Arial" w:hAnsi="Arial" w:cs="Arial"/>
          <w:lang w:val="it-IT"/>
        </w:rPr>
        <w:t xml:space="preserve"> un souvenir personalizzato, potrà farsi fotografare con la motocicletta Moto2 e le hostess di fiera. </w:t>
      </w:r>
    </w:p>
    <w:p w:rsidR="008C46FD" w:rsidRDefault="008C46FD" w:rsidP="008C46FD">
      <w:pPr>
        <w:spacing w:after="240" w:line="360" w:lineRule="auto"/>
        <w:ind w:right="1985"/>
        <w:jc w:val="both"/>
        <w:rPr>
          <w:rFonts w:ascii="Arial" w:hAnsi="Arial" w:cs="Arial"/>
        </w:rPr>
      </w:pPr>
      <w:r>
        <w:rPr>
          <w:rFonts w:ascii="Arial" w:hAnsi="Arial" w:cs="Arial"/>
          <w:lang w:val="it-IT"/>
        </w:rPr>
        <w:t xml:space="preserve">Il 2 ottobre la </w:t>
      </w:r>
      <w:proofErr w:type="spellStart"/>
      <w:r>
        <w:rPr>
          <w:rFonts w:ascii="Arial" w:hAnsi="Arial" w:cs="Arial"/>
          <w:lang w:val="it-IT"/>
        </w:rPr>
        <w:t>Intermot</w:t>
      </w:r>
      <w:proofErr w:type="spellEnd"/>
      <w:r>
        <w:rPr>
          <w:rFonts w:ascii="Arial" w:hAnsi="Arial" w:cs="Arial"/>
          <w:lang w:val="it-IT"/>
        </w:rPr>
        <w:t xml:space="preserve"> aprirà le porte solo ai giornalisti. Dal 3 al 7 ottobre la fiera di Colonia sarà aperta al pubblico. LIQUI MOLY sarà presente al padiglione 6.1, corsia D, </w:t>
      </w:r>
      <w:proofErr w:type="gramStart"/>
      <w:r>
        <w:rPr>
          <w:rFonts w:ascii="Arial" w:hAnsi="Arial" w:cs="Arial"/>
          <w:lang w:val="it-IT"/>
        </w:rPr>
        <w:t>stand  n.</w:t>
      </w:r>
      <w:proofErr w:type="gramEnd"/>
      <w:r>
        <w:rPr>
          <w:rFonts w:ascii="Arial" w:hAnsi="Arial" w:cs="Arial"/>
          <w:lang w:val="it-IT"/>
        </w:rPr>
        <w:t xml:space="preserve"> 028.</w:t>
      </w:r>
    </w:p>
    <w:p w:rsidR="000A3DF7" w:rsidRPr="002F3E5C" w:rsidRDefault="000A3DF7" w:rsidP="002F3E5C">
      <w:pPr>
        <w:tabs>
          <w:tab w:val="left" w:pos="2410"/>
        </w:tabs>
        <w:spacing w:line="360" w:lineRule="auto"/>
        <w:ind w:right="1984"/>
        <w:jc w:val="both"/>
        <w:rPr>
          <w:rFonts w:ascii="Arial" w:hAnsi="Arial" w:cs="Arial"/>
        </w:rPr>
      </w:pPr>
      <w:bookmarkStart w:id="0" w:name="_GoBack"/>
      <w:bookmarkEnd w:id="0"/>
    </w:p>
    <w:p w:rsidR="003B69DE" w:rsidRPr="001939D2" w:rsidRDefault="003B69DE" w:rsidP="003B69DE">
      <w:pPr>
        <w:tabs>
          <w:tab w:val="left" w:pos="2410"/>
        </w:tabs>
        <w:spacing w:line="360" w:lineRule="auto"/>
        <w:ind w:right="1984"/>
        <w:jc w:val="both"/>
        <w:rPr>
          <w:rFonts w:ascii="Arial" w:hAnsi="Arial" w:cs="Arial"/>
          <w:b/>
        </w:rPr>
      </w:pPr>
      <w:r>
        <w:rPr>
          <w:rFonts w:ascii="Arial" w:hAnsi="Arial"/>
          <w:b/>
        </w:rPr>
        <w:lastRenderedPageBreak/>
        <w:t>LIQUI MOLY</w:t>
      </w:r>
    </w:p>
    <w:p w:rsidR="003B69DE" w:rsidRPr="001939D2" w:rsidRDefault="003B69DE" w:rsidP="003B69DE">
      <w:pPr>
        <w:tabs>
          <w:tab w:val="left" w:pos="2410"/>
        </w:tabs>
        <w:spacing w:line="360" w:lineRule="auto"/>
        <w:ind w:right="1984"/>
        <w:jc w:val="both"/>
        <w:rPr>
          <w:rFonts w:ascii="Arial" w:hAnsi="Arial" w:cs="Arial"/>
        </w:rPr>
      </w:pPr>
      <w:proofErr w:type="spellStart"/>
      <w:r>
        <w:rPr>
          <w:rFonts w:ascii="Arial" w:hAnsi="Arial"/>
        </w:rPr>
        <w:t>Con</w:t>
      </w:r>
      <w:proofErr w:type="spellEnd"/>
      <w:r>
        <w:rPr>
          <w:rFonts w:ascii="Arial" w:hAnsi="Arial"/>
        </w:rPr>
        <w:t xml:space="preserve"> circa 4000 </w:t>
      </w:r>
      <w:proofErr w:type="spellStart"/>
      <w:r>
        <w:rPr>
          <w:rFonts w:ascii="Arial" w:hAnsi="Arial"/>
        </w:rPr>
        <w:t>articoli</w:t>
      </w:r>
      <w:proofErr w:type="spellEnd"/>
      <w:r>
        <w:rPr>
          <w:rFonts w:ascii="Arial" w:hAnsi="Arial"/>
        </w:rPr>
        <w:t xml:space="preserve">, LIQUI MOLY </w:t>
      </w:r>
      <w:proofErr w:type="spellStart"/>
      <w:r>
        <w:rPr>
          <w:rFonts w:ascii="Arial" w:hAnsi="Arial"/>
        </w:rPr>
        <w:t>propone</w:t>
      </w:r>
      <w:proofErr w:type="spellEnd"/>
      <w:r>
        <w:rPr>
          <w:rFonts w:ascii="Arial" w:hAnsi="Arial"/>
        </w:rPr>
        <w:t xml:space="preserve"> </w:t>
      </w:r>
      <w:proofErr w:type="spellStart"/>
      <w:r>
        <w:rPr>
          <w:rFonts w:ascii="Arial" w:hAnsi="Arial"/>
        </w:rPr>
        <w:t>una</w:t>
      </w:r>
      <w:proofErr w:type="spellEnd"/>
      <w:r>
        <w:rPr>
          <w:rFonts w:ascii="Arial" w:hAnsi="Arial"/>
        </w:rPr>
        <w:t xml:space="preserve"> </w:t>
      </w:r>
      <w:proofErr w:type="spellStart"/>
      <w:r>
        <w:rPr>
          <w:rFonts w:ascii="Arial" w:hAnsi="Arial"/>
        </w:rPr>
        <w:t>gamma</w:t>
      </w:r>
      <w:proofErr w:type="spellEnd"/>
      <w:r>
        <w:rPr>
          <w:rFonts w:ascii="Arial" w:hAnsi="Arial"/>
        </w:rPr>
        <w:t xml:space="preserve"> </w:t>
      </w:r>
      <w:proofErr w:type="spellStart"/>
      <w:r>
        <w:rPr>
          <w:rFonts w:ascii="Arial" w:hAnsi="Arial"/>
        </w:rPr>
        <w:t>vastissima</w:t>
      </w:r>
      <w:proofErr w:type="spellEnd"/>
      <w:r>
        <w:rPr>
          <w:rFonts w:ascii="Arial" w:hAnsi="Arial"/>
        </w:rPr>
        <w:t xml:space="preserve"> di </w:t>
      </w:r>
      <w:proofErr w:type="spellStart"/>
      <w:r>
        <w:rPr>
          <w:rFonts w:ascii="Arial" w:hAnsi="Arial"/>
        </w:rPr>
        <w:t>prodotti</w:t>
      </w:r>
      <w:proofErr w:type="spellEnd"/>
      <w:r>
        <w:rPr>
          <w:rFonts w:ascii="Arial" w:hAnsi="Arial"/>
        </w:rPr>
        <w:t xml:space="preserve"> </w:t>
      </w:r>
      <w:proofErr w:type="spellStart"/>
      <w:r>
        <w:rPr>
          <w:rFonts w:ascii="Arial" w:hAnsi="Arial"/>
        </w:rPr>
        <w:t>chimici</w:t>
      </w:r>
      <w:proofErr w:type="spellEnd"/>
      <w:r>
        <w:rPr>
          <w:rFonts w:ascii="Arial" w:hAnsi="Arial"/>
        </w:rPr>
        <w:t xml:space="preserve"> </w:t>
      </w:r>
      <w:proofErr w:type="spellStart"/>
      <w:r>
        <w:rPr>
          <w:rFonts w:ascii="Arial" w:hAnsi="Arial"/>
        </w:rPr>
        <w:t>automotive</w:t>
      </w:r>
      <w:proofErr w:type="spellEnd"/>
      <w:r>
        <w:rPr>
          <w:rFonts w:ascii="Arial" w:hAnsi="Arial"/>
        </w:rPr>
        <w:t xml:space="preserve"> </w:t>
      </w:r>
      <w:proofErr w:type="spellStart"/>
      <w:r>
        <w:rPr>
          <w:rFonts w:ascii="Arial" w:hAnsi="Arial"/>
        </w:rPr>
        <w:t>unica</w:t>
      </w:r>
      <w:proofErr w:type="spellEnd"/>
      <w:r>
        <w:rPr>
          <w:rFonts w:ascii="Arial" w:hAnsi="Arial"/>
        </w:rPr>
        <w:t xml:space="preserve"> al </w:t>
      </w:r>
      <w:proofErr w:type="spellStart"/>
      <w:r>
        <w:rPr>
          <w:rFonts w:ascii="Arial" w:hAnsi="Arial"/>
        </w:rPr>
        <w:t>mondo</w:t>
      </w:r>
      <w:proofErr w:type="spellEnd"/>
      <w:r>
        <w:rPr>
          <w:rFonts w:ascii="Arial" w:hAnsi="Arial"/>
        </w:rPr>
        <w:t xml:space="preserve">: </w:t>
      </w:r>
      <w:proofErr w:type="spellStart"/>
      <w:r>
        <w:rPr>
          <w:rFonts w:ascii="Arial" w:hAnsi="Arial"/>
        </w:rPr>
        <w:t>oli</w:t>
      </w:r>
      <w:proofErr w:type="spellEnd"/>
      <w:r>
        <w:rPr>
          <w:rFonts w:ascii="Arial" w:hAnsi="Arial"/>
        </w:rPr>
        <w:t xml:space="preserve"> </w:t>
      </w:r>
      <w:proofErr w:type="spellStart"/>
      <w:r>
        <w:rPr>
          <w:rFonts w:ascii="Arial" w:hAnsi="Arial"/>
        </w:rPr>
        <w:t>motore</w:t>
      </w:r>
      <w:proofErr w:type="spellEnd"/>
      <w:r>
        <w:rPr>
          <w:rFonts w:ascii="Arial" w:hAnsi="Arial"/>
        </w:rPr>
        <w:t xml:space="preserve"> e </w:t>
      </w:r>
      <w:proofErr w:type="spellStart"/>
      <w:r>
        <w:rPr>
          <w:rFonts w:ascii="Arial" w:hAnsi="Arial"/>
        </w:rPr>
        <w:t>additivi</w:t>
      </w:r>
      <w:proofErr w:type="spellEnd"/>
      <w:r>
        <w:rPr>
          <w:rFonts w:ascii="Arial" w:hAnsi="Arial"/>
        </w:rPr>
        <w:t xml:space="preserve">, </w:t>
      </w:r>
      <w:proofErr w:type="spellStart"/>
      <w:r>
        <w:rPr>
          <w:rFonts w:ascii="Arial" w:hAnsi="Arial"/>
        </w:rPr>
        <w:t>grassi</w:t>
      </w:r>
      <w:proofErr w:type="spellEnd"/>
      <w:r>
        <w:rPr>
          <w:rFonts w:ascii="Arial" w:hAnsi="Arial"/>
        </w:rPr>
        <w:t xml:space="preserve"> e </w:t>
      </w:r>
      <w:proofErr w:type="spellStart"/>
      <w:r>
        <w:rPr>
          <w:rFonts w:ascii="Arial" w:hAnsi="Arial"/>
        </w:rPr>
        <w:t>paste</w:t>
      </w:r>
      <w:proofErr w:type="spellEnd"/>
      <w:r>
        <w:rPr>
          <w:rFonts w:ascii="Arial" w:hAnsi="Arial"/>
        </w:rPr>
        <w:t xml:space="preserve">, spray e </w:t>
      </w:r>
      <w:proofErr w:type="spellStart"/>
      <w:r>
        <w:rPr>
          <w:rFonts w:ascii="Arial" w:hAnsi="Arial"/>
        </w:rPr>
        <w:t>prodotti</w:t>
      </w:r>
      <w:proofErr w:type="spellEnd"/>
      <w:r>
        <w:rPr>
          <w:rFonts w:ascii="Arial" w:hAnsi="Arial"/>
        </w:rPr>
        <w:t xml:space="preserve"> per la </w:t>
      </w:r>
      <w:proofErr w:type="spellStart"/>
      <w:r>
        <w:rPr>
          <w:rFonts w:ascii="Arial" w:hAnsi="Arial"/>
        </w:rPr>
        <w:t>cura</w:t>
      </w:r>
      <w:proofErr w:type="spellEnd"/>
      <w:r>
        <w:rPr>
          <w:rFonts w:ascii="Arial" w:hAnsi="Arial"/>
        </w:rPr>
        <w:t xml:space="preserve"> </w:t>
      </w:r>
      <w:proofErr w:type="spellStart"/>
      <w:r>
        <w:rPr>
          <w:rFonts w:ascii="Arial" w:hAnsi="Arial"/>
        </w:rPr>
        <w:t>dell'auto</w:t>
      </w:r>
      <w:proofErr w:type="spellEnd"/>
      <w:r>
        <w:rPr>
          <w:rFonts w:ascii="Arial" w:hAnsi="Arial"/>
        </w:rPr>
        <w:t xml:space="preserve">, </w:t>
      </w:r>
      <w:proofErr w:type="spellStart"/>
      <w:r>
        <w:rPr>
          <w:rFonts w:ascii="Arial" w:hAnsi="Arial"/>
        </w:rPr>
        <w:t>incollanti</w:t>
      </w:r>
      <w:proofErr w:type="spellEnd"/>
      <w:r>
        <w:rPr>
          <w:rFonts w:ascii="Arial" w:hAnsi="Arial"/>
        </w:rPr>
        <w:t xml:space="preserve"> e </w:t>
      </w:r>
      <w:proofErr w:type="spellStart"/>
      <w:r>
        <w:rPr>
          <w:rFonts w:ascii="Arial" w:hAnsi="Arial"/>
        </w:rPr>
        <w:t>sigillanti</w:t>
      </w:r>
      <w:proofErr w:type="spellEnd"/>
      <w:r>
        <w:rPr>
          <w:rFonts w:ascii="Arial" w:hAnsi="Arial"/>
        </w:rPr>
        <w:t xml:space="preserve">. </w:t>
      </w:r>
      <w:proofErr w:type="spellStart"/>
      <w:r>
        <w:rPr>
          <w:rFonts w:ascii="Arial" w:hAnsi="Arial"/>
        </w:rPr>
        <w:t>Nata</w:t>
      </w:r>
      <w:proofErr w:type="spellEnd"/>
      <w:r>
        <w:rPr>
          <w:rFonts w:ascii="Arial" w:hAnsi="Arial"/>
        </w:rPr>
        <w:t xml:space="preserve"> </w:t>
      </w:r>
      <w:proofErr w:type="spellStart"/>
      <w:r>
        <w:rPr>
          <w:rFonts w:ascii="Arial" w:hAnsi="Arial"/>
        </w:rPr>
        <w:t>nel</w:t>
      </w:r>
      <w:proofErr w:type="spellEnd"/>
      <w:r>
        <w:rPr>
          <w:rFonts w:ascii="Arial" w:hAnsi="Arial"/>
        </w:rPr>
        <w:t xml:space="preserve"> 1957, LIQUI MOLY </w:t>
      </w:r>
      <w:proofErr w:type="spellStart"/>
      <w:r>
        <w:rPr>
          <w:rFonts w:ascii="Arial" w:hAnsi="Arial"/>
        </w:rPr>
        <w:t>sviluppa</w:t>
      </w:r>
      <w:proofErr w:type="spellEnd"/>
      <w:r>
        <w:rPr>
          <w:rFonts w:ascii="Arial" w:hAnsi="Arial"/>
        </w:rPr>
        <w:t xml:space="preserve"> e </w:t>
      </w:r>
      <w:proofErr w:type="spellStart"/>
      <w:r>
        <w:rPr>
          <w:rFonts w:ascii="Arial" w:hAnsi="Arial"/>
        </w:rPr>
        <w:t>produce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w:t>
      </w:r>
      <w:proofErr w:type="spellStart"/>
      <w:r>
        <w:rPr>
          <w:rFonts w:ascii="Arial" w:hAnsi="Arial"/>
        </w:rPr>
        <w:t>esclusivamente</w:t>
      </w:r>
      <w:proofErr w:type="spellEnd"/>
      <w:r>
        <w:rPr>
          <w:rFonts w:ascii="Arial" w:hAnsi="Arial"/>
        </w:rPr>
        <w:t xml:space="preserve"> in Germania. Sul </w:t>
      </w:r>
      <w:proofErr w:type="spellStart"/>
      <w:r>
        <w:rPr>
          <w:rFonts w:ascii="Arial" w:hAnsi="Arial"/>
        </w:rPr>
        <w:t>mercato</w:t>
      </w:r>
      <w:proofErr w:type="spellEnd"/>
      <w:r>
        <w:rPr>
          <w:rFonts w:ascii="Arial" w:hAnsi="Arial"/>
        </w:rPr>
        <w:t xml:space="preserve"> </w:t>
      </w:r>
      <w:proofErr w:type="spellStart"/>
      <w:r>
        <w:rPr>
          <w:rFonts w:ascii="Arial" w:hAnsi="Arial"/>
        </w:rPr>
        <w:t>tedesco</w:t>
      </w:r>
      <w:proofErr w:type="spellEnd"/>
      <w:r>
        <w:rPr>
          <w:rFonts w:ascii="Arial" w:hAnsi="Arial"/>
        </w:rPr>
        <w:t xml:space="preserve"> </w:t>
      </w:r>
      <w:proofErr w:type="spellStart"/>
      <w:r>
        <w:rPr>
          <w:rFonts w:ascii="Arial" w:hAnsi="Arial"/>
        </w:rPr>
        <w:t>risulta</w:t>
      </w:r>
      <w:proofErr w:type="spellEnd"/>
      <w:r>
        <w:rPr>
          <w:rFonts w:ascii="Arial" w:hAnsi="Arial"/>
        </w:rPr>
        <w:t xml:space="preserve"> </w:t>
      </w:r>
      <w:proofErr w:type="spellStart"/>
      <w:r>
        <w:rPr>
          <w:rFonts w:ascii="Arial" w:hAnsi="Arial"/>
        </w:rPr>
        <w:t>leader</w:t>
      </w:r>
      <w:proofErr w:type="spellEnd"/>
      <w:r>
        <w:rPr>
          <w:rFonts w:ascii="Arial" w:hAnsi="Arial"/>
        </w:rPr>
        <w:t xml:space="preserve"> </w:t>
      </w:r>
      <w:proofErr w:type="spellStart"/>
      <w:r>
        <w:rPr>
          <w:rFonts w:ascii="Arial" w:hAnsi="Arial"/>
        </w:rPr>
        <w:t>incontestato</w:t>
      </w:r>
      <w:proofErr w:type="spellEnd"/>
      <w:r>
        <w:rPr>
          <w:rFonts w:ascii="Arial" w:hAnsi="Arial"/>
        </w:rPr>
        <w:t xml:space="preserve"> </w:t>
      </w:r>
      <w:proofErr w:type="spellStart"/>
      <w:r>
        <w:rPr>
          <w:rFonts w:ascii="Arial" w:hAnsi="Arial"/>
        </w:rPr>
        <w:t>nel</w:t>
      </w:r>
      <w:proofErr w:type="spellEnd"/>
      <w:r>
        <w:rPr>
          <w:rFonts w:ascii="Arial" w:hAnsi="Arial"/>
        </w:rPr>
        <w:t xml:space="preserve"> </w:t>
      </w:r>
      <w:proofErr w:type="spellStart"/>
      <w:r>
        <w:rPr>
          <w:rFonts w:ascii="Arial" w:hAnsi="Arial"/>
        </w:rPr>
        <w:t>settore</w:t>
      </w:r>
      <w:proofErr w:type="spellEnd"/>
      <w:r>
        <w:rPr>
          <w:rFonts w:ascii="Arial" w:hAnsi="Arial"/>
        </w:rPr>
        <w:t xml:space="preserve"> </w:t>
      </w:r>
      <w:proofErr w:type="spellStart"/>
      <w:r>
        <w:rPr>
          <w:rFonts w:ascii="Arial" w:hAnsi="Arial"/>
        </w:rPr>
        <w:t>degli</w:t>
      </w:r>
      <w:proofErr w:type="spellEnd"/>
      <w:r>
        <w:rPr>
          <w:rFonts w:ascii="Arial" w:hAnsi="Arial"/>
        </w:rPr>
        <w:t xml:space="preserve"> </w:t>
      </w:r>
      <w:proofErr w:type="spellStart"/>
      <w:r>
        <w:rPr>
          <w:rFonts w:ascii="Arial" w:hAnsi="Arial"/>
        </w:rPr>
        <w:t>additivi</w:t>
      </w:r>
      <w:proofErr w:type="spellEnd"/>
      <w:r>
        <w:rPr>
          <w:rFonts w:ascii="Arial" w:hAnsi="Arial"/>
        </w:rPr>
        <w:t xml:space="preserve"> e </w:t>
      </w:r>
      <w:proofErr w:type="spellStart"/>
      <w:r>
        <w:rPr>
          <w:rFonts w:ascii="Arial" w:hAnsi="Arial"/>
        </w:rPr>
        <w:t>viene</w:t>
      </w:r>
      <w:proofErr w:type="spellEnd"/>
      <w:r>
        <w:rPr>
          <w:rFonts w:ascii="Arial" w:hAnsi="Arial"/>
        </w:rPr>
        <w:t xml:space="preserve"> </w:t>
      </w:r>
      <w:proofErr w:type="spellStart"/>
      <w:r>
        <w:rPr>
          <w:rFonts w:ascii="Arial" w:hAnsi="Arial"/>
        </w:rPr>
        <w:t>scelta</w:t>
      </w:r>
      <w:proofErr w:type="spellEnd"/>
      <w:r>
        <w:rPr>
          <w:rFonts w:ascii="Arial" w:hAnsi="Arial"/>
        </w:rPr>
        <w:t xml:space="preserve"> sempre più </w:t>
      </w:r>
      <w:proofErr w:type="spellStart"/>
      <w:r>
        <w:rPr>
          <w:rFonts w:ascii="Arial" w:hAnsi="Arial"/>
        </w:rPr>
        <w:t>spesso</w:t>
      </w:r>
      <w:proofErr w:type="spellEnd"/>
      <w:r>
        <w:rPr>
          <w:rFonts w:ascii="Arial" w:hAnsi="Arial"/>
        </w:rPr>
        <w:t xml:space="preserve"> </w:t>
      </w:r>
      <w:proofErr w:type="spellStart"/>
      <w:r>
        <w:rPr>
          <w:rFonts w:ascii="Arial" w:hAnsi="Arial"/>
        </w:rPr>
        <w:t>come</w:t>
      </w:r>
      <w:proofErr w:type="spellEnd"/>
      <w:r>
        <w:rPr>
          <w:rFonts w:ascii="Arial" w:hAnsi="Arial"/>
        </w:rPr>
        <w:t xml:space="preserve"> </w:t>
      </w:r>
      <w:proofErr w:type="spellStart"/>
      <w:r>
        <w:rPr>
          <w:rFonts w:ascii="Arial" w:hAnsi="Arial"/>
        </w:rPr>
        <w:t>migliore</w:t>
      </w:r>
      <w:proofErr w:type="spellEnd"/>
      <w:r>
        <w:rPr>
          <w:rFonts w:ascii="Arial" w:hAnsi="Arial"/>
        </w:rPr>
        <w:t xml:space="preserve"> </w:t>
      </w:r>
      <w:proofErr w:type="spellStart"/>
      <w:r>
        <w:rPr>
          <w:rFonts w:ascii="Arial" w:hAnsi="Arial"/>
        </w:rPr>
        <w:t>marca</w:t>
      </w:r>
      <w:proofErr w:type="spellEnd"/>
      <w:r>
        <w:rPr>
          <w:rFonts w:ascii="Arial" w:hAnsi="Arial"/>
        </w:rPr>
        <w:t xml:space="preserve"> di </w:t>
      </w:r>
      <w:proofErr w:type="spellStart"/>
      <w:r>
        <w:rPr>
          <w:rFonts w:ascii="Arial" w:hAnsi="Arial"/>
        </w:rPr>
        <w:t>olio</w:t>
      </w:r>
      <w:proofErr w:type="spellEnd"/>
      <w:r>
        <w:rPr>
          <w:rFonts w:ascii="Arial" w:hAnsi="Arial"/>
        </w:rPr>
        <w:t xml:space="preserve">. </w:t>
      </w:r>
      <w:proofErr w:type="spellStart"/>
      <w:r>
        <w:rPr>
          <w:rFonts w:ascii="Arial" w:hAnsi="Arial"/>
        </w:rPr>
        <w:t>L'azienda</w:t>
      </w:r>
      <w:proofErr w:type="spellEnd"/>
      <w:r>
        <w:rPr>
          <w:rFonts w:ascii="Arial" w:hAnsi="Arial"/>
        </w:rPr>
        <w:t xml:space="preserve"> </w:t>
      </w:r>
      <w:proofErr w:type="spellStart"/>
      <w:r>
        <w:rPr>
          <w:rFonts w:ascii="Arial" w:hAnsi="Arial"/>
        </w:rPr>
        <w:t>vende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in più di 120 </w:t>
      </w:r>
      <w:proofErr w:type="spellStart"/>
      <w:r>
        <w:rPr>
          <w:rFonts w:ascii="Arial" w:hAnsi="Arial"/>
        </w:rPr>
        <w:t>Paesi</w:t>
      </w:r>
      <w:proofErr w:type="spellEnd"/>
      <w:r>
        <w:rPr>
          <w:rFonts w:ascii="Arial" w:hAnsi="Arial"/>
        </w:rPr>
        <w:t xml:space="preserve"> e ha </w:t>
      </w:r>
      <w:proofErr w:type="spellStart"/>
      <w:r>
        <w:rPr>
          <w:rFonts w:ascii="Arial" w:hAnsi="Arial"/>
        </w:rPr>
        <w:t>realizzato</w:t>
      </w:r>
      <w:proofErr w:type="spellEnd"/>
      <w:r>
        <w:rPr>
          <w:rFonts w:ascii="Arial" w:hAnsi="Arial"/>
        </w:rPr>
        <w:t xml:space="preserve"> </w:t>
      </w:r>
      <w:proofErr w:type="spellStart"/>
      <w:r>
        <w:rPr>
          <w:rFonts w:ascii="Arial" w:hAnsi="Arial"/>
        </w:rPr>
        <w:t>nel</w:t>
      </w:r>
      <w:proofErr w:type="spellEnd"/>
      <w:r>
        <w:rPr>
          <w:rFonts w:ascii="Arial" w:hAnsi="Arial"/>
        </w:rPr>
        <w:t xml:space="preserve"> 2017 </w:t>
      </w:r>
      <w:proofErr w:type="spellStart"/>
      <w:r>
        <w:rPr>
          <w:rFonts w:ascii="Arial" w:hAnsi="Arial"/>
        </w:rPr>
        <w:t>un</w:t>
      </w:r>
      <w:proofErr w:type="spellEnd"/>
      <w:r>
        <w:rPr>
          <w:rFonts w:ascii="Arial" w:hAnsi="Arial"/>
        </w:rPr>
        <w:t xml:space="preserve"> </w:t>
      </w:r>
      <w:proofErr w:type="spellStart"/>
      <w:r>
        <w:rPr>
          <w:rFonts w:ascii="Arial" w:hAnsi="Arial"/>
        </w:rPr>
        <w:t>fatturato</w:t>
      </w:r>
      <w:proofErr w:type="spellEnd"/>
      <w:r>
        <w:rPr>
          <w:rFonts w:ascii="Arial" w:hAnsi="Arial"/>
        </w:rPr>
        <w:t xml:space="preserve"> di 532 </w:t>
      </w:r>
      <w:proofErr w:type="spellStart"/>
      <w:r>
        <w:rPr>
          <w:rFonts w:ascii="Arial" w:hAnsi="Arial"/>
        </w:rPr>
        <w:t>milioni</w:t>
      </w:r>
      <w:proofErr w:type="spellEnd"/>
      <w:r>
        <w:rPr>
          <w:rFonts w:ascii="Arial" w:hAnsi="Arial"/>
        </w:rPr>
        <w:t xml:space="preserve">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8A71E7" w:rsidRPr="000324AF" w:rsidRDefault="00290A88" w:rsidP="00290A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44281C" w:rsidRPr="00290A88" w:rsidRDefault="008A71E7" w:rsidP="00290A88">
      <w:pPr>
        <w:pStyle w:val="Textkrper"/>
        <w:keepNext/>
        <w:keepLines/>
        <w:tabs>
          <w:tab w:val="left" w:pos="6660"/>
          <w:tab w:val="left" w:pos="7020"/>
        </w:tabs>
        <w:spacing w:line="240" w:lineRule="auto"/>
        <w:jc w:val="left"/>
        <w:rPr>
          <w:rFonts w:ascii="Arial" w:hAnsi="Arial" w:cs="Arial"/>
          <w:color w:val="000000"/>
          <w:lang w:val="en-US"/>
        </w:rPr>
      </w:pPr>
      <w:r w:rsidRPr="000324AF">
        <w:rPr>
          <w:rFonts w:ascii="Arial" w:hAnsi="Arial" w:cs="Arial"/>
          <w:lang w:val="en-GB"/>
        </w:rPr>
        <w:t>Peter.Szarafinski@liqui-moly.de</w:t>
      </w:r>
    </w:p>
    <w:sectPr w:rsidR="0044281C" w:rsidRPr="00290A8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932F9F"/>
    <w:multiLevelType w:val="hybridMultilevel"/>
    <w:tmpl w:val="337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5734D3"/>
    <w:multiLevelType w:val="hybridMultilevel"/>
    <w:tmpl w:val="6F546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FF5085"/>
    <w:multiLevelType w:val="hybridMultilevel"/>
    <w:tmpl w:val="85185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3"/>
  </w:num>
  <w:num w:numId="5">
    <w:abstractNumId w:val="10"/>
  </w:num>
  <w:num w:numId="6">
    <w:abstractNumId w:val="2"/>
  </w:num>
  <w:num w:numId="7">
    <w:abstractNumId w:val="9"/>
  </w:num>
  <w:num w:numId="8">
    <w:abstractNumId w:val="11"/>
  </w:num>
  <w:num w:numId="9">
    <w:abstractNumId w:val="7"/>
  </w:num>
  <w:num w:numId="10">
    <w:abstractNumId w:val="1"/>
  </w:num>
  <w:num w:numId="11">
    <w:abstractNumId w:val="14"/>
  </w:num>
  <w:num w:numId="12">
    <w:abstractNumId w:val="12"/>
  </w:num>
  <w:num w:numId="13">
    <w:abstractNumId w:val="8"/>
  </w:num>
  <w:num w:numId="14">
    <w:abstractNumId w:val="6"/>
  </w:num>
  <w:num w:numId="1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93120"/>
    <w:rsid w:val="00093ADB"/>
    <w:rsid w:val="000A2733"/>
    <w:rsid w:val="000A3DF7"/>
    <w:rsid w:val="000C60B9"/>
    <w:rsid w:val="000E2CD7"/>
    <w:rsid w:val="00101875"/>
    <w:rsid w:val="00106E70"/>
    <w:rsid w:val="00133BE6"/>
    <w:rsid w:val="001423BB"/>
    <w:rsid w:val="0014769C"/>
    <w:rsid w:val="001511E7"/>
    <w:rsid w:val="00151822"/>
    <w:rsid w:val="0015241A"/>
    <w:rsid w:val="00157F77"/>
    <w:rsid w:val="001606C2"/>
    <w:rsid w:val="0016591B"/>
    <w:rsid w:val="001674C5"/>
    <w:rsid w:val="00170E20"/>
    <w:rsid w:val="001770F4"/>
    <w:rsid w:val="00181FB8"/>
    <w:rsid w:val="00184D52"/>
    <w:rsid w:val="0019419D"/>
    <w:rsid w:val="001A08B8"/>
    <w:rsid w:val="001A0C2A"/>
    <w:rsid w:val="001A1A78"/>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28B3"/>
    <w:rsid w:val="002C378A"/>
    <w:rsid w:val="002C5534"/>
    <w:rsid w:val="002C586E"/>
    <w:rsid w:val="002D4F24"/>
    <w:rsid w:val="002D570C"/>
    <w:rsid w:val="002E2B15"/>
    <w:rsid w:val="002E34FB"/>
    <w:rsid w:val="002F16FD"/>
    <w:rsid w:val="002F3E5C"/>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B69DE"/>
    <w:rsid w:val="003C1129"/>
    <w:rsid w:val="003C4AF4"/>
    <w:rsid w:val="003C610E"/>
    <w:rsid w:val="003C7BE0"/>
    <w:rsid w:val="003E12B1"/>
    <w:rsid w:val="003E7977"/>
    <w:rsid w:val="003F2083"/>
    <w:rsid w:val="003F28C1"/>
    <w:rsid w:val="004038F5"/>
    <w:rsid w:val="004106A0"/>
    <w:rsid w:val="00412688"/>
    <w:rsid w:val="00426E23"/>
    <w:rsid w:val="00437D3B"/>
    <w:rsid w:val="00440FEA"/>
    <w:rsid w:val="0044281C"/>
    <w:rsid w:val="00442E97"/>
    <w:rsid w:val="00443C2C"/>
    <w:rsid w:val="00444260"/>
    <w:rsid w:val="004574ED"/>
    <w:rsid w:val="00462698"/>
    <w:rsid w:val="004626DA"/>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04B6"/>
    <w:rsid w:val="005111E2"/>
    <w:rsid w:val="00513769"/>
    <w:rsid w:val="0051554E"/>
    <w:rsid w:val="0052109E"/>
    <w:rsid w:val="005300E0"/>
    <w:rsid w:val="00532406"/>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B6016"/>
    <w:rsid w:val="005B7D25"/>
    <w:rsid w:val="005C6E28"/>
    <w:rsid w:val="005D2909"/>
    <w:rsid w:val="005E28DE"/>
    <w:rsid w:val="005F3A87"/>
    <w:rsid w:val="005F4DE6"/>
    <w:rsid w:val="0060047A"/>
    <w:rsid w:val="0060193D"/>
    <w:rsid w:val="0061391B"/>
    <w:rsid w:val="00615375"/>
    <w:rsid w:val="00616012"/>
    <w:rsid w:val="00621F93"/>
    <w:rsid w:val="00623D1E"/>
    <w:rsid w:val="00632A33"/>
    <w:rsid w:val="006345AA"/>
    <w:rsid w:val="00643725"/>
    <w:rsid w:val="0064456E"/>
    <w:rsid w:val="00653331"/>
    <w:rsid w:val="006666C2"/>
    <w:rsid w:val="0067268E"/>
    <w:rsid w:val="00680011"/>
    <w:rsid w:val="0068136E"/>
    <w:rsid w:val="00681E1D"/>
    <w:rsid w:val="00683035"/>
    <w:rsid w:val="00695E21"/>
    <w:rsid w:val="006A1980"/>
    <w:rsid w:val="006A3E7A"/>
    <w:rsid w:val="006B03FA"/>
    <w:rsid w:val="006B68AB"/>
    <w:rsid w:val="006C55F4"/>
    <w:rsid w:val="006D0985"/>
    <w:rsid w:val="006D49F3"/>
    <w:rsid w:val="006D61B9"/>
    <w:rsid w:val="006E30EB"/>
    <w:rsid w:val="006E74D5"/>
    <w:rsid w:val="006F38C9"/>
    <w:rsid w:val="006F3A23"/>
    <w:rsid w:val="006F6726"/>
    <w:rsid w:val="00714777"/>
    <w:rsid w:val="007160A0"/>
    <w:rsid w:val="007161C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13A9"/>
    <w:rsid w:val="00792041"/>
    <w:rsid w:val="007932F8"/>
    <w:rsid w:val="007A2E3F"/>
    <w:rsid w:val="007B5574"/>
    <w:rsid w:val="007C429F"/>
    <w:rsid w:val="007C4E0E"/>
    <w:rsid w:val="007D16BB"/>
    <w:rsid w:val="007D1D45"/>
    <w:rsid w:val="007D1FA7"/>
    <w:rsid w:val="007F5540"/>
    <w:rsid w:val="0080141D"/>
    <w:rsid w:val="00834A49"/>
    <w:rsid w:val="0084681D"/>
    <w:rsid w:val="00847E59"/>
    <w:rsid w:val="00850793"/>
    <w:rsid w:val="0086048E"/>
    <w:rsid w:val="00867C4F"/>
    <w:rsid w:val="00874943"/>
    <w:rsid w:val="00874970"/>
    <w:rsid w:val="008877BB"/>
    <w:rsid w:val="00897452"/>
    <w:rsid w:val="008A42A4"/>
    <w:rsid w:val="008A583D"/>
    <w:rsid w:val="008A71E7"/>
    <w:rsid w:val="008B118B"/>
    <w:rsid w:val="008B626F"/>
    <w:rsid w:val="008C06C2"/>
    <w:rsid w:val="008C46FD"/>
    <w:rsid w:val="008C6FA4"/>
    <w:rsid w:val="008E2F1D"/>
    <w:rsid w:val="00910921"/>
    <w:rsid w:val="009215F9"/>
    <w:rsid w:val="00923025"/>
    <w:rsid w:val="00924CCB"/>
    <w:rsid w:val="009318D2"/>
    <w:rsid w:val="00940C9E"/>
    <w:rsid w:val="00943886"/>
    <w:rsid w:val="00951E5E"/>
    <w:rsid w:val="00961308"/>
    <w:rsid w:val="00964175"/>
    <w:rsid w:val="009733E8"/>
    <w:rsid w:val="00973D31"/>
    <w:rsid w:val="00974430"/>
    <w:rsid w:val="00974F07"/>
    <w:rsid w:val="009803A7"/>
    <w:rsid w:val="00983986"/>
    <w:rsid w:val="00997BF5"/>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0CD7"/>
    <w:rsid w:val="00A71840"/>
    <w:rsid w:val="00A7404F"/>
    <w:rsid w:val="00A808BC"/>
    <w:rsid w:val="00A856C0"/>
    <w:rsid w:val="00AA398A"/>
    <w:rsid w:val="00AA40F0"/>
    <w:rsid w:val="00AA43DA"/>
    <w:rsid w:val="00AC2F5D"/>
    <w:rsid w:val="00AC53C5"/>
    <w:rsid w:val="00AF7834"/>
    <w:rsid w:val="00B12F05"/>
    <w:rsid w:val="00B2309D"/>
    <w:rsid w:val="00B2649E"/>
    <w:rsid w:val="00B27706"/>
    <w:rsid w:val="00B30FC0"/>
    <w:rsid w:val="00B3495E"/>
    <w:rsid w:val="00B35017"/>
    <w:rsid w:val="00B44568"/>
    <w:rsid w:val="00B46098"/>
    <w:rsid w:val="00B50E9E"/>
    <w:rsid w:val="00B57C49"/>
    <w:rsid w:val="00B70507"/>
    <w:rsid w:val="00B727A4"/>
    <w:rsid w:val="00B74CD1"/>
    <w:rsid w:val="00B8101F"/>
    <w:rsid w:val="00B874BD"/>
    <w:rsid w:val="00B92987"/>
    <w:rsid w:val="00B94E83"/>
    <w:rsid w:val="00BB17C9"/>
    <w:rsid w:val="00BB226A"/>
    <w:rsid w:val="00BC041A"/>
    <w:rsid w:val="00BC13BF"/>
    <w:rsid w:val="00BC3992"/>
    <w:rsid w:val="00BD69A4"/>
    <w:rsid w:val="00BD7492"/>
    <w:rsid w:val="00BE4860"/>
    <w:rsid w:val="00BF2EED"/>
    <w:rsid w:val="00BF49E9"/>
    <w:rsid w:val="00BF6702"/>
    <w:rsid w:val="00BF7CF1"/>
    <w:rsid w:val="00C05250"/>
    <w:rsid w:val="00C1306F"/>
    <w:rsid w:val="00C1309F"/>
    <w:rsid w:val="00C1661F"/>
    <w:rsid w:val="00C250D3"/>
    <w:rsid w:val="00C25479"/>
    <w:rsid w:val="00C33721"/>
    <w:rsid w:val="00C400FC"/>
    <w:rsid w:val="00C44030"/>
    <w:rsid w:val="00C55531"/>
    <w:rsid w:val="00C615A1"/>
    <w:rsid w:val="00C70A94"/>
    <w:rsid w:val="00C73E6E"/>
    <w:rsid w:val="00C92106"/>
    <w:rsid w:val="00C94A93"/>
    <w:rsid w:val="00CA5270"/>
    <w:rsid w:val="00CA587F"/>
    <w:rsid w:val="00CB14C8"/>
    <w:rsid w:val="00CD706A"/>
    <w:rsid w:val="00CE54BA"/>
    <w:rsid w:val="00CF01E9"/>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73C43"/>
    <w:rsid w:val="00D7793C"/>
    <w:rsid w:val="00D86184"/>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1D28"/>
    <w:rsid w:val="00E240E0"/>
    <w:rsid w:val="00E31D09"/>
    <w:rsid w:val="00E341A3"/>
    <w:rsid w:val="00E56E82"/>
    <w:rsid w:val="00E62E10"/>
    <w:rsid w:val="00E63814"/>
    <w:rsid w:val="00E70E14"/>
    <w:rsid w:val="00E7239F"/>
    <w:rsid w:val="00E73E62"/>
    <w:rsid w:val="00E76481"/>
    <w:rsid w:val="00E805AE"/>
    <w:rsid w:val="00E80FF5"/>
    <w:rsid w:val="00E83B0F"/>
    <w:rsid w:val="00E93B4E"/>
    <w:rsid w:val="00EA113A"/>
    <w:rsid w:val="00EA185A"/>
    <w:rsid w:val="00EA1AF8"/>
    <w:rsid w:val="00EA4B0B"/>
    <w:rsid w:val="00EA649F"/>
    <w:rsid w:val="00EC46B5"/>
    <w:rsid w:val="00ED7AB1"/>
    <w:rsid w:val="00EE2854"/>
    <w:rsid w:val="00EE70A7"/>
    <w:rsid w:val="00EF0A2D"/>
    <w:rsid w:val="00EF0E20"/>
    <w:rsid w:val="00EF0F56"/>
    <w:rsid w:val="00EF7926"/>
    <w:rsid w:val="00EF7CC6"/>
    <w:rsid w:val="00F015D7"/>
    <w:rsid w:val="00F046C8"/>
    <w:rsid w:val="00F06F56"/>
    <w:rsid w:val="00F2194B"/>
    <w:rsid w:val="00F21F11"/>
    <w:rsid w:val="00F2704B"/>
    <w:rsid w:val="00F30420"/>
    <w:rsid w:val="00F30A2B"/>
    <w:rsid w:val="00F364C6"/>
    <w:rsid w:val="00F53414"/>
    <w:rsid w:val="00F539C0"/>
    <w:rsid w:val="00F5765C"/>
    <w:rsid w:val="00F578C3"/>
    <w:rsid w:val="00F705A2"/>
    <w:rsid w:val="00F7257F"/>
    <w:rsid w:val="00F744FC"/>
    <w:rsid w:val="00F7702C"/>
    <w:rsid w:val="00F87848"/>
    <w:rsid w:val="00F969C1"/>
    <w:rsid w:val="00F969E1"/>
    <w:rsid w:val="00F96EF0"/>
    <w:rsid w:val="00FA3C1A"/>
    <w:rsid w:val="00FB0290"/>
    <w:rsid w:val="00FB25DB"/>
    <w:rsid w:val="00FC0258"/>
    <w:rsid w:val="00FC08DD"/>
    <w:rsid w:val="00FC2F71"/>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39">
      <w:bodyDiv w:val="1"/>
      <w:marLeft w:val="0"/>
      <w:marRight w:val="0"/>
      <w:marTop w:val="0"/>
      <w:marBottom w:val="0"/>
      <w:divBdr>
        <w:top w:val="none" w:sz="0" w:space="0" w:color="auto"/>
        <w:left w:val="none" w:sz="0" w:space="0" w:color="auto"/>
        <w:bottom w:val="none" w:sz="0" w:space="0" w:color="auto"/>
        <w:right w:val="none" w:sz="0" w:space="0" w:color="auto"/>
      </w:divBdr>
    </w:div>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335235750">
      <w:bodyDiv w:val="1"/>
      <w:marLeft w:val="0"/>
      <w:marRight w:val="0"/>
      <w:marTop w:val="0"/>
      <w:marBottom w:val="0"/>
      <w:divBdr>
        <w:top w:val="none" w:sz="0" w:space="0" w:color="auto"/>
        <w:left w:val="none" w:sz="0" w:space="0" w:color="auto"/>
        <w:bottom w:val="none" w:sz="0" w:space="0" w:color="auto"/>
        <w:right w:val="none" w:sz="0" w:space="0" w:color="auto"/>
      </w:divBdr>
    </w:div>
    <w:div w:id="350378040">
      <w:bodyDiv w:val="1"/>
      <w:marLeft w:val="0"/>
      <w:marRight w:val="0"/>
      <w:marTop w:val="0"/>
      <w:marBottom w:val="0"/>
      <w:divBdr>
        <w:top w:val="none" w:sz="0" w:space="0" w:color="auto"/>
        <w:left w:val="none" w:sz="0" w:space="0" w:color="auto"/>
        <w:bottom w:val="none" w:sz="0" w:space="0" w:color="auto"/>
        <w:right w:val="none" w:sz="0" w:space="0" w:color="auto"/>
      </w:divBdr>
    </w:div>
    <w:div w:id="362365425">
      <w:bodyDiv w:val="1"/>
      <w:marLeft w:val="0"/>
      <w:marRight w:val="0"/>
      <w:marTop w:val="0"/>
      <w:marBottom w:val="0"/>
      <w:divBdr>
        <w:top w:val="none" w:sz="0" w:space="0" w:color="auto"/>
        <w:left w:val="none" w:sz="0" w:space="0" w:color="auto"/>
        <w:bottom w:val="none" w:sz="0" w:space="0" w:color="auto"/>
        <w:right w:val="none" w:sz="0" w:space="0" w:color="auto"/>
      </w:divBdr>
    </w:div>
    <w:div w:id="367686508">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586500075">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 w:id="690954154">
      <w:bodyDiv w:val="1"/>
      <w:marLeft w:val="0"/>
      <w:marRight w:val="0"/>
      <w:marTop w:val="0"/>
      <w:marBottom w:val="0"/>
      <w:divBdr>
        <w:top w:val="none" w:sz="0" w:space="0" w:color="auto"/>
        <w:left w:val="none" w:sz="0" w:space="0" w:color="auto"/>
        <w:bottom w:val="none" w:sz="0" w:space="0" w:color="auto"/>
        <w:right w:val="none" w:sz="0" w:space="0" w:color="auto"/>
      </w:divBdr>
    </w:div>
    <w:div w:id="722799123">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2370858">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5229448">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10662141">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1216084">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622375327">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878466897">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55079004">
      <w:bodyDiv w:val="1"/>
      <w:marLeft w:val="0"/>
      <w:marRight w:val="0"/>
      <w:marTop w:val="0"/>
      <w:marBottom w:val="0"/>
      <w:divBdr>
        <w:top w:val="none" w:sz="0" w:space="0" w:color="auto"/>
        <w:left w:val="none" w:sz="0" w:space="0" w:color="auto"/>
        <w:bottom w:val="none" w:sz="0" w:space="0" w:color="auto"/>
        <w:right w:val="none" w:sz="0" w:space="0" w:color="auto"/>
      </w:divBdr>
    </w:div>
    <w:div w:id="2062554534">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 w:id="21413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2018-09-07T22:08:00Z</dcterms:created>
  <dcterms:modified xsi:type="dcterms:W3CDTF">2018-09-07T22:08:00Z</dcterms:modified>
</cp:coreProperties>
</file>