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diventa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fornitore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ufficiale</w:t>
      </w:r>
      <w:proofErr w:type="spellEnd"/>
      <w:r>
        <w:rPr>
          <w:rFonts w:ascii="Arial" w:hAnsi="Arial"/>
          <w:b/>
          <w:sz w:val="36"/>
          <w:szCs w:val="36"/>
        </w:rPr>
        <w:t xml:space="preserve"> di ADI</w:t>
      </w: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Grazie a </w:t>
      </w:r>
      <w:proofErr w:type="spellStart"/>
      <w:r>
        <w:rPr>
          <w:rFonts w:ascii="Arial" w:hAnsi="Arial"/>
          <w:sz w:val="28"/>
          <w:szCs w:val="28"/>
        </w:rPr>
        <w:t>questa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cooperazione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il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produttore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olio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tedesco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prevede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notevole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aumento</w:t>
      </w:r>
      <w:proofErr w:type="spellEnd"/>
      <w:r>
        <w:rPr>
          <w:rFonts w:ascii="Arial" w:hAnsi="Arial"/>
          <w:sz w:val="28"/>
          <w:szCs w:val="28"/>
        </w:rPr>
        <w:t xml:space="preserve"> del </w:t>
      </w:r>
      <w:proofErr w:type="spellStart"/>
      <w:r>
        <w:rPr>
          <w:rFonts w:ascii="Arial" w:hAnsi="Arial"/>
          <w:sz w:val="28"/>
          <w:szCs w:val="28"/>
        </w:rPr>
        <w:t>fatturato</w:t>
      </w:r>
      <w:proofErr w:type="spellEnd"/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Gennaio</w:t>
      </w:r>
      <w:proofErr w:type="spellEnd"/>
      <w:r>
        <w:rPr>
          <w:rFonts w:ascii="Arial" w:hAnsi="Arial"/>
          <w:b/>
        </w:rPr>
        <w:t xml:space="preserve"> 2018 – La </w:t>
      </w:r>
      <w:proofErr w:type="spellStart"/>
      <w:r>
        <w:rPr>
          <w:rFonts w:ascii="Arial" w:hAnsi="Arial"/>
          <w:b/>
        </w:rPr>
        <w:t>decennale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collaborazione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produttore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alcuni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partner</w:t>
      </w:r>
      <w:proofErr w:type="spellEnd"/>
      <w:r>
        <w:rPr>
          <w:rFonts w:ascii="Arial" w:hAnsi="Arial"/>
          <w:b/>
        </w:rPr>
        <w:t xml:space="preserve"> della Autodistribution International (ADI) è </w:t>
      </w:r>
      <w:proofErr w:type="spellStart"/>
      <w:r>
        <w:rPr>
          <w:rFonts w:ascii="Arial" w:hAnsi="Arial"/>
          <w:b/>
        </w:rPr>
        <w:t>sfociata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ora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contratto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ufficiale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collaborazione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l’intera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Associazione</w:t>
      </w:r>
      <w:proofErr w:type="spellEnd"/>
      <w:r>
        <w:rPr>
          <w:rFonts w:ascii="Arial" w:hAnsi="Arial"/>
          <w:b/>
        </w:rPr>
        <w:t xml:space="preserve">. In </w:t>
      </w:r>
      <w:proofErr w:type="spellStart"/>
      <w:r>
        <w:rPr>
          <w:rFonts w:ascii="Arial" w:hAnsi="Arial"/>
          <w:b/>
        </w:rPr>
        <w:t>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entrambi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parti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hanno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comune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notevoli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aspettative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fatturato</w:t>
      </w:r>
      <w:proofErr w:type="spellEnd"/>
      <w:r>
        <w:rPr>
          <w:rFonts w:ascii="Arial" w:hAnsi="Arial"/>
          <w:b/>
        </w:rPr>
        <w:t>. ”</w:t>
      </w:r>
      <w:proofErr w:type="spellStart"/>
      <w:r>
        <w:rPr>
          <w:rFonts w:ascii="Arial" w:hAnsi="Arial"/>
          <w:b/>
        </w:rPr>
        <w:t>Siamo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lieti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moltiplicare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nostro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successo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ADI“, ha </w:t>
      </w:r>
      <w:proofErr w:type="spellStart"/>
      <w:r>
        <w:rPr>
          <w:rFonts w:ascii="Arial" w:hAnsi="Arial"/>
          <w:b/>
        </w:rPr>
        <w:t>affermato</w:t>
      </w:r>
      <w:proofErr w:type="spellEnd"/>
      <w:r>
        <w:rPr>
          <w:rFonts w:ascii="Arial" w:hAnsi="Arial"/>
          <w:b/>
        </w:rPr>
        <w:t xml:space="preserve"> Salvatore </w:t>
      </w:r>
      <w:proofErr w:type="spellStart"/>
      <w:r>
        <w:rPr>
          <w:rFonts w:ascii="Arial" w:hAnsi="Arial"/>
          <w:b/>
        </w:rPr>
        <w:t>Coniglio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vicedirettore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export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presso</w:t>
      </w:r>
      <w:proofErr w:type="spellEnd"/>
      <w:r>
        <w:rPr>
          <w:rFonts w:ascii="Arial" w:hAnsi="Arial"/>
          <w:b/>
        </w:rPr>
        <w:t xml:space="preserve"> LIQUI MOLY. </w:t>
      </w: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ADI è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cooperativa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distributori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all’ingrosso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nell’aftermarket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alcuni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l’Austria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l’Irlanda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Russia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collabora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rispettivi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ADI. </w:t>
      </w:r>
      <w:proofErr w:type="spellStart"/>
      <w:r>
        <w:rPr>
          <w:rFonts w:ascii="Arial" w:hAnsi="Arial"/>
        </w:rPr>
        <w:t>L’anno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scorso</w:t>
      </w:r>
      <w:proofErr w:type="spellEnd"/>
      <w:r>
        <w:rPr>
          <w:rFonts w:ascii="Arial" w:hAnsi="Arial"/>
        </w:rPr>
        <w:t xml:space="preserve"> LIQUI MOLY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di ADI,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ventennale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dell’associazione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distributori</w:t>
      </w:r>
      <w:proofErr w:type="spellEnd"/>
      <w:r>
        <w:rPr>
          <w:rFonts w:ascii="Arial" w:hAnsi="Arial"/>
        </w:rPr>
        <w:t>.</w:t>
      </w: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</w:p>
    <w:p w:rsidR="00593D4A" w:rsidRDefault="00593D4A" w:rsidP="00997BF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ADI, 24 in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operativi</w:t>
      </w:r>
      <w:proofErr w:type="spellEnd"/>
      <w:r>
        <w:rPr>
          <w:rFonts w:ascii="Arial" w:hAnsi="Arial"/>
        </w:rPr>
        <w:t xml:space="preserve"> in 39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trova</w:t>
      </w:r>
      <w:proofErr w:type="spellEnd"/>
      <w:r>
        <w:rPr>
          <w:rFonts w:ascii="Arial" w:hAnsi="Arial"/>
        </w:rPr>
        <w:t xml:space="preserve"> in Europa,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ADI è </w:t>
      </w:r>
      <w:proofErr w:type="spellStart"/>
      <w:r>
        <w:rPr>
          <w:rFonts w:ascii="Arial" w:hAnsi="Arial"/>
        </w:rPr>
        <w:t>rappresentata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Africa</w:t>
      </w:r>
      <w:proofErr w:type="spellEnd"/>
      <w:r>
        <w:rPr>
          <w:rFonts w:ascii="Arial" w:hAnsi="Arial"/>
        </w:rPr>
        <w:t xml:space="preserve"> del Nord, in </w:t>
      </w:r>
      <w:proofErr w:type="spellStart"/>
      <w:r>
        <w:rPr>
          <w:rFonts w:ascii="Arial" w:hAnsi="Arial"/>
        </w:rPr>
        <w:t>Turchia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Israele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centrale</w:t>
      </w:r>
      <w:proofErr w:type="spellEnd"/>
      <w:r>
        <w:rPr>
          <w:rFonts w:ascii="Arial" w:hAnsi="Arial"/>
        </w:rPr>
        <w:t xml:space="preserve">. </w:t>
      </w:r>
      <w:r w:rsidR="00997BF5">
        <w:rPr>
          <w:rFonts w:ascii="Arial" w:hAnsi="Arial" w:cs="Arial"/>
          <w:snapToGrid/>
          <w:color w:val="000000"/>
          <w:lang w:eastAsia="de-DE"/>
        </w:rPr>
        <w:t xml:space="preserve">Fin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d’ora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LIQUI MOLY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produce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un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fatturato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di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milioni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a due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ciffre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con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i </w:t>
      </w:r>
      <w:proofErr w:type="spellStart"/>
      <w:r w:rsidR="00997BF5">
        <w:rPr>
          <w:rFonts w:ascii="Arial" w:hAnsi="Arial" w:cs="Arial"/>
          <w:snapToGrid/>
          <w:color w:val="000000"/>
          <w:lang w:eastAsia="de-DE"/>
        </w:rPr>
        <w:t>partner</w:t>
      </w:r>
      <w:proofErr w:type="spellEnd"/>
      <w:r w:rsidR="00997BF5">
        <w:rPr>
          <w:rFonts w:ascii="Arial" w:hAnsi="Arial" w:cs="Arial"/>
          <w:snapToGrid/>
          <w:color w:val="000000"/>
          <w:lang w:eastAsia="de-DE"/>
        </w:rPr>
        <w:t xml:space="preserve"> ADI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</w:t>
      </w:r>
      <w:bookmarkStart w:id="0" w:name="_GoBack"/>
      <w:bookmarkEnd w:id="0"/>
      <w:r>
        <w:rPr>
          <w:rFonts w:ascii="Arial" w:hAnsi="Arial"/>
        </w:rPr>
        <w:t>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dovrebbe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raddoppiare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2020. LIQUI MOLY è </w:t>
      </w:r>
      <w:proofErr w:type="spellStart"/>
      <w:r>
        <w:rPr>
          <w:rFonts w:ascii="Arial" w:hAnsi="Arial"/>
        </w:rPr>
        <w:t>l’unica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fornitori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ufficiali</w:t>
      </w:r>
      <w:proofErr w:type="spellEnd"/>
      <w:r>
        <w:rPr>
          <w:rFonts w:ascii="Arial" w:hAnsi="Arial"/>
        </w:rPr>
        <w:t xml:space="preserve">. </w:t>
      </w: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</w:p>
    <w:p w:rsidR="00593D4A" w:rsidRDefault="00593D4A" w:rsidP="00593D4A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“E non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solo di </w:t>
      </w:r>
      <w:proofErr w:type="spellStart"/>
      <w:r>
        <w:rPr>
          <w:rFonts w:ascii="Arial" w:hAnsi="Arial"/>
        </w:rPr>
        <w:t>affari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rafforzare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officine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indipendenti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parti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approfitteranno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collaborazione</w:t>
      </w:r>
      <w:proofErr w:type="spellEnd"/>
      <w:r>
        <w:rPr>
          <w:rFonts w:ascii="Arial" w:hAnsi="Arial"/>
        </w:rPr>
        <w:t xml:space="preserve">: le </w:t>
      </w:r>
      <w:proofErr w:type="spellStart"/>
      <w:r>
        <w:rPr>
          <w:rFonts w:ascii="Arial" w:hAnsi="Arial"/>
        </w:rPr>
        <w:t>officine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acquistare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un’unica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, e LIQUI MOLY della </w:t>
      </w:r>
      <w:proofErr w:type="spellStart"/>
      <w:r>
        <w:rPr>
          <w:rFonts w:ascii="Arial" w:hAnsi="Arial"/>
        </w:rPr>
        <w:t>capacità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distribuzione</w:t>
      </w:r>
      <w:proofErr w:type="spellEnd"/>
      <w:r>
        <w:rPr>
          <w:rFonts w:ascii="Arial" w:hAnsi="Arial"/>
        </w:rPr>
        <w:t xml:space="preserve"> e della </w:t>
      </w:r>
      <w:proofErr w:type="spellStart"/>
      <w:r>
        <w:rPr>
          <w:rFonts w:ascii="Arial" w:hAnsi="Arial"/>
        </w:rPr>
        <w:t>logistica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ADI.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: “La </w:t>
      </w:r>
      <w:proofErr w:type="spellStart"/>
      <w:r>
        <w:rPr>
          <w:rFonts w:ascii="Arial" w:hAnsi="Arial"/>
        </w:rPr>
        <w:t>collaborazione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ADI è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>“.</w:t>
      </w:r>
    </w:p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B03FA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2018-01-24T14:01:00Z</dcterms:created>
  <dcterms:modified xsi:type="dcterms:W3CDTF">2018-01-25T12:17:00Z</dcterms:modified>
</cp:coreProperties>
</file>