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5F" w:rsidRPr="00881C5F" w:rsidRDefault="00881C5F" w:rsidP="00881C5F">
      <w:pPr>
        <w:spacing w:line="360" w:lineRule="auto"/>
        <w:ind w:right="1985"/>
        <w:jc w:val="both"/>
        <w:rPr>
          <w:rFonts w:ascii="Arial" w:hAnsi="Arial" w:cs="Arial"/>
          <w:b/>
          <w:sz w:val="36"/>
          <w:szCs w:val="36"/>
          <w:lang w:val="fr-FR"/>
        </w:rPr>
      </w:pPr>
      <w:r w:rsidRPr="00881C5F">
        <w:rPr>
          <w:rFonts w:ascii="Arial" w:hAnsi="Arial" w:cs="Arial"/>
          <w:b/>
          <w:bCs/>
          <w:sz w:val="36"/>
          <w:szCs w:val="36"/>
          <w:lang w:val="fr-FR"/>
        </w:rPr>
        <w:t xml:space="preserve">Le </w:t>
      </w:r>
      <w:proofErr w:type="spellStart"/>
      <w:r w:rsidRPr="00881C5F">
        <w:rPr>
          <w:rFonts w:ascii="Arial" w:hAnsi="Arial" w:cs="Arial"/>
          <w:b/>
          <w:bCs/>
          <w:sz w:val="36"/>
          <w:szCs w:val="36"/>
          <w:lang w:val="fr-FR"/>
        </w:rPr>
        <w:t>tuning</w:t>
      </w:r>
      <w:proofErr w:type="spellEnd"/>
      <w:r w:rsidRPr="00881C5F">
        <w:rPr>
          <w:rFonts w:ascii="Arial" w:hAnsi="Arial" w:cs="Arial"/>
          <w:b/>
          <w:bCs/>
          <w:sz w:val="36"/>
          <w:szCs w:val="36"/>
          <w:lang w:val="fr-FR"/>
        </w:rPr>
        <w:t xml:space="preserve"> chimique pour motos</w:t>
      </w:r>
    </w:p>
    <w:p w:rsidR="00881C5F" w:rsidRPr="00881C5F" w:rsidRDefault="00881C5F" w:rsidP="00881C5F">
      <w:pPr>
        <w:spacing w:line="360" w:lineRule="auto"/>
        <w:ind w:right="1985"/>
        <w:jc w:val="both"/>
        <w:rPr>
          <w:rFonts w:ascii="Arial" w:hAnsi="Arial" w:cs="Arial"/>
          <w:lang w:val="fr-FR"/>
        </w:rPr>
      </w:pPr>
    </w:p>
    <w:p w:rsidR="00881C5F" w:rsidRPr="00881C5F" w:rsidRDefault="00881C5F" w:rsidP="00881C5F">
      <w:pPr>
        <w:spacing w:line="360" w:lineRule="auto"/>
        <w:ind w:right="1985"/>
        <w:jc w:val="both"/>
        <w:rPr>
          <w:rFonts w:ascii="Arial" w:hAnsi="Arial" w:cs="Arial"/>
          <w:sz w:val="28"/>
          <w:szCs w:val="28"/>
          <w:lang w:val="fr-FR"/>
        </w:rPr>
      </w:pPr>
      <w:r w:rsidRPr="00881C5F">
        <w:rPr>
          <w:rFonts w:ascii="Arial" w:hAnsi="Arial" w:cs="Arial"/>
          <w:sz w:val="28"/>
          <w:szCs w:val="28"/>
          <w:lang w:val="fr-FR"/>
        </w:rPr>
        <w:t>LIQUI MOLY présente sa gamme de produits Shooter à l’occasion du salon EICMA</w:t>
      </w:r>
    </w:p>
    <w:p w:rsidR="00881C5F" w:rsidRPr="00881C5F" w:rsidRDefault="00881C5F" w:rsidP="00881C5F">
      <w:pPr>
        <w:spacing w:line="360" w:lineRule="auto"/>
        <w:ind w:right="1985"/>
        <w:jc w:val="both"/>
        <w:rPr>
          <w:rFonts w:ascii="Arial" w:hAnsi="Arial" w:cs="Arial"/>
          <w:lang w:val="fr-FR"/>
        </w:rPr>
      </w:pPr>
    </w:p>
    <w:p w:rsidR="00881C5F" w:rsidRPr="00881C5F" w:rsidRDefault="00881C5F" w:rsidP="00881C5F">
      <w:pPr>
        <w:tabs>
          <w:tab w:val="left" w:pos="7088"/>
        </w:tabs>
        <w:spacing w:after="240" w:line="360" w:lineRule="auto"/>
        <w:ind w:right="1985"/>
        <w:jc w:val="both"/>
        <w:rPr>
          <w:rFonts w:ascii="Arial" w:hAnsi="Arial" w:cs="Arial"/>
          <w:b/>
          <w:bCs/>
          <w:lang w:val="fr-FR"/>
        </w:rPr>
      </w:pPr>
      <w:r w:rsidRPr="00881C5F">
        <w:rPr>
          <w:rFonts w:ascii="Arial" w:hAnsi="Arial" w:cs="Arial"/>
          <w:b/>
          <w:bCs/>
          <w:lang w:val="fr-FR"/>
        </w:rPr>
        <w:t xml:space="preserve">Octobre 2019. LIQUI MOLY présente les Shooter, de petites barres énergétiques pour motos, sur le Salon de la moto de Milan EICMA. Le spécialiste allemand des huiles et additifs y expose son vaste assortiment de produits chimiques pour moto. </w:t>
      </w:r>
      <w:r w:rsidRPr="00881C5F">
        <w:rPr>
          <w:rFonts w:ascii="Arial" w:hAnsi="Arial" w:cs="Arial"/>
          <w:lang w:val="fr-FR"/>
        </w:rPr>
        <w:t xml:space="preserve">« </w:t>
      </w:r>
      <w:r w:rsidRPr="00881C5F">
        <w:rPr>
          <w:rFonts w:ascii="Arial" w:hAnsi="Arial" w:cs="Arial"/>
          <w:b/>
          <w:bCs/>
          <w:lang w:val="fr-FR"/>
        </w:rPr>
        <w:t xml:space="preserve">Il n’existe aucun produit chimique que nous n’ayons dans notre éventail de produits : nous proposons tout et le tout bien coordonné », déclare Carlos </w:t>
      </w:r>
      <w:proofErr w:type="spellStart"/>
      <w:r w:rsidRPr="00881C5F">
        <w:rPr>
          <w:rFonts w:ascii="Arial" w:hAnsi="Arial" w:cs="Arial"/>
          <w:b/>
          <w:bCs/>
          <w:lang w:val="fr-FR"/>
        </w:rPr>
        <w:t>Travé</w:t>
      </w:r>
      <w:proofErr w:type="spellEnd"/>
      <w:r w:rsidRPr="00881C5F">
        <w:rPr>
          <w:rFonts w:ascii="Arial" w:hAnsi="Arial" w:cs="Arial"/>
          <w:b/>
          <w:bCs/>
          <w:lang w:val="fr-FR"/>
        </w:rPr>
        <w:t>, le responsable international des affaires motos au sein de LIQUI MOLY.</w:t>
      </w:r>
    </w:p>
    <w:p w:rsidR="00881C5F" w:rsidRPr="00881C5F" w:rsidRDefault="00881C5F" w:rsidP="00881C5F">
      <w:pPr>
        <w:tabs>
          <w:tab w:val="left" w:pos="7088"/>
        </w:tabs>
        <w:spacing w:after="240" w:line="360" w:lineRule="auto"/>
        <w:ind w:right="1985"/>
        <w:jc w:val="both"/>
        <w:rPr>
          <w:rFonts w:ascii="Arial" w:hAnsi="Arial" w:cs="Arial"/>
          <w:bCs/>
          <w:lang w:val="fr-FR"/>
        </w:rPr>
      </w:pPr>
      <w:r w:rsidRPr="00881C5F">
        <w:rPr>
          <w:rFonts w:ascii="Arial" w:hAnsi="Arial" w:cs="Arial"/>
          <w:lang w:val="fr-FR"/>
        </w:rPr>
        <w:t xml:space="preserve">La gamme Shooter réunit quatre produits : Le Speed Shooter améliore la combustion, et donc l’accélération. Il suffit de le verser dans le réservoir. C’est aussi là que va le 4T-Shooter, qui élimine les dépôts dans la chambre de combustion et restaure ainsi la puissance d’origine. L’Engine Flush Shooter se mélange à l’huile </w:t>
      </w:r>
      <w:proofErr w:type="gramStart"/>
      <w:r w:rsidRPr="00881C5F">
        <w:rPr>
          <w:rFonts w:ascii="Arial" w:hAnsi="Arial" w:cs="Arial"/>
          <w:lang w:val="fr-FR"/>
        </w:rPr>
        <w:t>moteur</w:t>
      </w:r>
      <w:proofErr w:type="gramEnd"/>
      <w:r w:rsidRPr="00881C5F">
        <w:rPr>
          <w:rFonts w:ascii="Arial" w:hAnsi="Arial" w:cs="Arial"/>
          <w:lang w:val="fr-FR"/>
        </w:rPr>
        <w:t xml:space="preserve"> juste avant la vidange. Ainsi, il nettoie et rince le circuit de lubrification pour dissoudre les dépôts qui sont ainsi évacués avec l’huile usagée. Ces trois Shooter se présentent sous forme de flacons de 80 ml. Le contenu est parfaitement adapté au réservoir d’une moto. Il n’est donc plus nécessaire de trouver un endroit pour ranger des récipients d’additifs à moitié pleins.</w:t>
      </w:r>
    </w:p>
    <w:p w:rsidR="00881C5F" w:rsidRPr="00881C5F" w:rsidRDefault="00881C5F" w:rsidP="00881C5F">
      <w:pPr>
        <w:tabs>
          <w:tab w:val="left" w:pos="7088"/>
        </w:tabs>
        <w:spacing w:after="240" w:line="360" w:lineRule="auto"/>
        <w:ind w:right="1985"/>
        <w:jc w:val="both"/>
        <w:rPr>
          <w:rFonts w:ascii="Arial" w:hAnsi="Arial" w:cs="Arial"/>
          <w:bCs/>
          <w:lang w:val="fr-FR"/>
        </w:rPr>
      </w:pPr>
      <w:r w:rsidRPr="00881C5F">
        <w:rPr>
          <w:rFonts w:ascii="Arial" w:hAnsi="Arial" w:cs="Arial"/>
          <w:lang w:val="fr-FR"/>
        </w:rPr>
        <w:t xml:space="preserve">Le quatrième de la gamme est le MoS2-Shooter. Il s’agit </w:t>
      </w:r>
      <w:proofErr w:type="gramStart"/>
      <w:r w:rsidRPr="00881C5F">
        <w:rPr>
          <w:rFonts w:ascii="Arial" w:hAnsi="Arial" w:cs="Arial"/>
          <w:lang w:val="fr-FR"/>
        </w:rPr>
        <w:t>d’un additif</w:t>
      </w:r>
      <w:proofErr w:type="gramEnd"/>
      <w:r w:rsidRPr="00881C5F">
        <w:rPr>
          <w:rFonts w:ascii="Arial" w:hAnsi="Arial" w:cs="Arial"/>
          <w:lang w:val="fr-FR"/>
        </w:rPr>
        <w:t xml:space="preserve"> anti-usure dont le lubrifiant solide MoS2 se dépose sur les surfaces métalliques pour empêcher le contact direct du métal sur le métal. Le MoS2-Shooter garantit une lubrification optimale au moment du démarrage, quand l’huile n’a pas encore atteint les moindres recoins du moteur. Il offre également une protection supplémentaire </w:t>
      </w:r>
      <w:r w:rsidRPr="00881C5F">
        <w:rPr>
          <w:rFonts w:ascii="Arial" w:hAnsi="Arial" w:cs="Arial"/>
          <w:lang w:val="fr-FR"/>
        </w:rPr>
        <w:lastRenderedPageBreak/>
        <w:t xml:space="preserve">en cas de forte sollicitation du moteur et de perte d’huile. Il se présente sous forme de tube de 20 ml. </w:t>
      </w:r>
    </w:p>
    <w:p w:rsidR="00881C5F" w:rsidRPr="00881C5F" w:rsidRDefault="00881C5F" w:rsidP="00881C5F">
      <w:pPr>
        <w:tabs>
          <w:tab w:val="left" w:pos="7088"/>
        </w:tabs>
        <w:spacing w:after="240" w:line="360" w:lineRule="auto"/>
        <w:ind w:right="1985"/>
        <w:jc w:val="both"/>
        <w:rPr>
          <w:rFonts w:ascii="Arial" w:hAnsi="Arial" w:cs="Arial"/>
          <w:bCs/>
          <w:lang w:val="fr-FR"/>
        </w:rPr>
      </w:pPr>
      <w:r w:rsidRPr="00881C5F">
        <w:rPr>
          <w:rFonts w:ascii="Arial" w:hAnsi="Arial" w:cs="Arial"/>
          <w:lang w:val="fr-FR"/>
        </w:rPr>
        <w:t xml:space="preserve">« Ce </w:t>
      </w:r>
      <w:proofErr w:type="spellStart"/>
      <w:r w:rsidRPr="00881C5F">
        <w:rPr>
          <w:rFonts w:ascii="Arial" w:hAnsi="Arial" w:cs="Arial"/>
          <w:lang w:val="fr-FR"/>
        </w:rPr>
        <w:t>tuning</w:t>
      </w:r>
      <w:proofErr w:type="spellEnd"/>
      <w:r w:rsidRPr="00881C5F">
        <w:rPr>
          <w:rFonts w:ascii="Arial" w:hAnsi="Arial" w:cs="Arial"/>
          <w:lang w:val="fr-FR"/>
        </w:rPr>
        <w:t xml:space="preserve"> chimique est bon marché et facile à mettre en œuvre, assure Carlos </w:t>
      </w:r>
      <w:proofErr w:type="spellStart"/>
      <w:r w:rsidRPr="00881C5F">
        <w:rPr>
          <w:rFonts w:ascii="Arial" w:hAnsi="Arial" w:cs="Arial"/>
          <w:lang w:val="fr-FR"/>
        </w:rPr>
        <w:t>Travé</w:t>
      </w:r>
      <w:proofErr w:type="spellEnd"/>
      <w:r w:rsidRPr="00881C5F">
        <w:rPr>
          <w:rFonts w:ascii="Arial" w:hAnsi="Arial" w:cs="Arial"/>
          <w:lang w:val="fr-FR"/>
        </w:rPr>
        <w:t>. Il permet d’éviter des problèmes de moteur et prolonge la durée de vie des motos. »</w:t>
      </w:r>
    </w:p>
    <w:p w:rsidR="00881C5F" w:rsidRPr="00881C5F" w:rsidRDefault="00881C5F" w:rsidP="00881C5F">
      <w:pPr>
        <w:tabs>
          <w:tab w:val="left" w:pos="7088"/>
        </w:tabs>
        <w:spacing w:after="240" w:line="360" w:lineRule="auto"/>
        <w:ind w:right="1985"/>
        <w:jc w:val="both"/>
        <w:rPr>
          <w:rFonts w:ascii="Arial" w:hAnsi="Arial" w:cs="Arial"/>
          <w:bCs/>
          <w:lang w:val="fr-FR"/>
        </w:rPr>
      </w:pPr>
      <w:r w:rsidRPr="00881C5F">
        <w:rPr>
          <w:rFonts w:ascii="Arial" w:hAnsi="Arial" w:cs="Arial"/>
          <w:lang w:val="fr-FR"/>
        </w:rPr>
        <w:t xml:space="preserve">LIQUI MOLY propose des additifs pensés pour les motos, mais aussi une vaste gamme de produits chimiques : elle va des huiles moteur, huiles de graissage et huiles de fourches aux liquides de frein et lubrifiants pour chaînes en passant par les nettoyants, produits d’entretien du cuir pour combinaison et nettoyants de visière de casque. Et tout cela avec une qualité plébiscitée : cela fait des années que toutes les écuries Moto2 et Moto3 roulent avec de l’huile LIQUI MOLY. </w:t>
      </w:r>
    </w:p>
    <w:p w:rsidR="00881C5F" w:rsidRPr="00881C5F" w:rsidRDefault="00881C5F" w:rsidP="00881C5F">
      <w:pPr>
        <w:tabs>
          <w:tab w:val="left" w:pos="7088"/>
        </w:tabs>
        <w:spacing w:after="240" w:line="360" w:lineRule="auto"/>
        <w:ind w:right="1985"/>
        <w:jc w:val="both"/>
        <w:rPr>
          <w:rFonts w:ascii="Arial" w:hAnsi="Arial" w:cs="Arial"/>
          <w:lang w:val="fr-FR"/>
        </w:rPr>
      </w:pPr>
      <w:r w:rsidRPr="00881C5F">
        <w:rPr>
          <w:rFonts w:ascii="Arial" w:hAnsi="Arial" w:cs="Arial"/>
          <w:lang w:val="fr-FR"/>
        </w:rPr>
        <w:t>À l’occasion d’EICMA, LIQUI MOLY présente tout son éventail de produits pour motos et scooters. Le salon se tient à Milan du 5 au 10 novembre. LIQUI MOLY sera présente dans le hall 13, au stand C83.</w:t>
      </w:r>
    </w:p>
    <w:p w:rsidR="0025117E" w:rsidRPr="00881C5F" w:rsidRDefault="0025117E" w:rsidP="0025117E">
      <w:pPr>
        <w:spacing w:after="240" w:line="360" w:lineRule="auto"/>
        <w:ind w:right="1843"/>
        <w:jc w:val="both"/>
        <w:rPr>
          <w:lang w:val="fr-FR"/>
        </w:rPr>
      </w:pPr>
      <w:bookmarkStart w:id="0" w:name="_GoBack"/>
      <w:bookmarkEnd w:id="0"/>
    </w:p>
    <w:p w:rsidR="00C5045C" w:rsidRPr="00881C5F" w:rsidRDefault="00C5045C" w:rsidP="0060415D">
      <w:pPr>
        <w:spacing w:line="360" w:lineRule="auto"/>
        <w:ind w:right="1985"/>
        <w:jc w:val="both"/>
        <w:rPr>
          <w:rFonts w:ascii="Arial" w:hAnsi="Arial"/>
          <w:b/>
          <w:lang w:val="fr-FR"/>
        </w:rPr>
      </w:pPr>
      <w:r w:rsidRPr="00881C5F">
        <w:rPr>
          <w:rFonts w:ascii="Arial" w:hAnsi="Arial"/>
          <w:b/>
          <w:lang w:val="fr-FR"/>
        </w:rPr>
        <w:t>À propos de LIQUI MOLY</w:t>
      </w:r>
    </w:p>
    <w:p w:rsidR="00A91A5B" w:rsidRPr="00881C5F" w:rsidRDefault="00C5045C" w:rsidP="006B6EFA">
      <w:pPr>
        <w:tabs>
          <w:tab w:val="left" w:pos="2410"/>
        </w:tabs>
        <w:spacing w:line="360" w:lineRule="auto"/>
        <w:ind w:right="1984"/>
        <w:jc w:val="both"/>
        <w:rPr>
          <w:rFonts w:ascii="Arial" w:hAnsi="Arial"/>
          <w:color w:val="000000" w:themeColor="text1"/>
          <w:lang w:val="fr-FR"/>
        </w:rPr>
      </w:pPr>
      <w:r w:rsidRPr="00881C5F">
        <w:rPr>
          <w:rFonts w:ascii="Arial" w:hAnsi="Arial"/>
          <w:color w:val="000000" w:themeColor="text1"/>
          <w:lang w:val="fr-FR"/>
        </w:rPr>
        <w:t xml:space="preserve">Avec </w:t>
      </w:r>
      <w:r w:rsidR="00A91A5B" w:rsidRPr="00881C5F">
        <w:rPr>
          <w:rFonts w:ascii="Arial" w:hAnsi="Arial"/>
          <w:color w:val="000000" w:themeColor="text1"/>
          <w:lang w:val="fr-FR"/>
        </w:rPr>
        <w:t xml:space="preserve">environ </w:t>
      </w:r>
      <w:r w:rsidRPr="00881C5F">
        <w:rPr>
          <w:rFonts w:ascii="Arial" w:hAnsi="Arial"/>
          <w:color w:val="000000" w:themeColor="text1"/>
          <w:lang w:val="fr-FR"/>
        </w:rPr>
        <w:t>4 000 produits, LIQUI MOLY propose un</w:t>
      </w:r>
      <w:r w:rsidR="00A91A5B" w:rsidRPr="00881C5F">
        <w:rPr>
          <w:rFonts w:ascii="Arial" w:hAnsi="Arial"/>
          <w:color w:val="000000" w:themeColor="text1"/>
          <w:lang w:val="fr-FR"/>
        </w:rPr>
        <w:t>e</w:t>
      </w:r>
      <w:r w:rsidRPr="00881C5F">
        <w:rPr>
          <w:rFonts w:ascii="Arial" w:hAnsi="Arial"/>
          <w:color w:val="000000" w:themeColor="text1"/>
          <w:lang w:val="fr-FR"/>
        </w:rPr>
        <w:t xml:space="preserve"> </w:t>
      </w:r>
      <w:r w:rsidR="00A91A5B" w:rsidRPr="00881C5F">
        <w:rPr>
          <w:rFonts w:ascii="Arial" w:hAnsi="Arial"/>
          <w:color w:val="000000" w:themeColor="text1"/>
          <w:lang w:val="fr-FR"/>
        </w:rPr>
        <w:t xml:space="preserve">gamme </w:t>
      </w:r>
      <w:r w:rsidRPr="00881C5F">
        <w:rPr>
          <w:rFonts w:ascii="Arial" w:hAnsi="Arial"/>
          <w:color w:val="000000" w:themeColor="text1"/>
          <w:lang w:val="fr-FR"/>
        </w:rPr>
        <w:t xml:space="preserve">de </w:t>
      </w:r>
      <w:r w:rsidR="00A91A5B" w:rsidRPr="00881C5F">
        <w:rPr>
          <w:rFonts w:ascii="Arial" w:hAnsi="Arial"/>
          <w:color w:val="000000" w:themeColor="text1"/>
          <w:lang w:val="fr-FR"/>
        </w:rPr>
        <w:t xml:space="preserve">de </w:t>
      </w:r>
      <w:r w:rsidRPr="00881C5F">
        <w:rPr>
          <w:rFonts w:ascii="Arial" w:hAnsi="Arial"/>
          <w:color w:val="000000" w:themeColor="text1"/>
          <w:lang w:val="fr-FR"/>
        </w:rPr>
        <w:t xml:space="preserve">chimie automobile unique au monde : huiles moteur et additifs, graisses et pâtes, sprays et </w:t>
      </w:r>
      <w:r w:rsidR="0000679A" w:rsidRPr="00881C5F">
        <w:rPr>
          <w:rFonts w:ascii="Arial" w:hAnsi="Arial"/>
          <w:color w:val="000000" w:themeColor="text1"/>
          <w:lang w:val="fr-FR"/>
        </w:rPr>
        <w:t>produits d’</w:t>
      </w:r>
      <w:r w:rsidRPr="00881C5F">
        <w:rPr>
          <w:rFonts w:ascii="Arial" w:hAnsi="Arial"/>
          <w:color w:val="000000" w:themeColor="text1"/>
          <w:lang w:val="fr-FR"/>
        </w:rPr>
        <w:t>entretien automobile, colles et produits d’étanchéité. Fondée en 1957, LIQUI MOLY développe et produit ses articles exclusivement</w:t>
      </w:r>
      <w:r w:rsidR="00A91A5B" w:rsidRPr="00881C5F">
        <w:rPr>
          <w:rFonts w:ascii="Arial" w:hAnsi="Arial"/>
          <w:color w:val="000000" w:themeColor="text1"/>
          <w:lang w:val="fr-FR"/>
        </w:rPr>
        <w:t xml:space="preserve"> en Allemagne</w:t>
      </w:r>
      <w:r w:rsidRPr="00881C5F">
        <w:rPr>
          <w:rFonts w:ascii="Arial" w:hAnsi="Arial"/>
          <w:color w:val="000000" w:themeColor="text1"/>
          <w:lang w:val="fr-FR"/>
        </w:rPr>
        <w:t>. La société y est le leader incontesté du marché</w:t>
      </w:r>
      <w:r w:rsidR="00A91A5B" w:rsidRPr="00881C5F">
        <w:rPr>
          <w:rFonts w:ascii="Arial" w:hAnsi="Arial"/>
          <w:color w:val="000000" w:themeColor="text1"/>
          <w:lang w:val="fr-FR"/>
        </w:rPr>
        <w:t xml:space="preserve"> des </w:t>
      </w:r>
      <w:r w:rsidRPr="00881C5F">
        <w:rPr>
          <w:rFonts w:ascii="Arial" w:hAnsi="Arial"/>
          <w:color w:val="000000" w:themeColor="text1"/>
          <w:lang w:val="fr-FR"/>
        </w:rPr>
        <w:t>additifs et continuellement élue meilleure marque d’huile. L’entreprise vend ses produits</w:t>
      </w:r>
      <w:r w:rsidR="00A91A5B" w:rsidRPr="00881C5F">
        <w:rPr>
          <w:rFonts w:ascii="Arial" w:hAnsi="Arial"/>
          <w:color w:val="000000" w:themeColor="text1"/>
          <w:lang w:val="fr-FR"/>
        </w:rPr>
        <w:t xml:space="preserve"> dans plus de </w:t>
      </w:r>
      <w:r w:rsidRPr="00881C5F">
        <w:rPr>
          <w:rFonts w:ascii="Arial" w:hAnsi="Arial"/>
          <w:color w:val="000000" w:themeColor="text1"/>
          <w:lang w:val="fr-FR"/>
        </w:rPr>
        <w:t>120 </w:t>
      </w:r>
      <w:r w:rsidR="00A91A5B" w:rsidRPr="00881C5F">
        <w:rPr>
          <w:rFonts w:ascii="Arial" w:hAnsi="Arial"/>
          <w:color w:val="000000" w:themeColor="text1"/>
          <w:lang w:val="fr-FR"/>
        </w:rPr>
        <w:t xml:space="preserve">pays </w:t>
      </w:r>
      <w:r w:rsidRPr="00881C5F">
        <w:rPr>
          <w:rFonts w:ascii="Arial" w:hAnsi="Arial"/>
          <w:color w:val="000000" w:themeColor="text1"/>
          <w:lang w:val="fr-FR"/>
        </w:rPr>
        <w:t>et a réalisé</w:t>
      </w:r>
      <w:r w:rsidR="00BF20DA" w:rsidRPr="00881C5F">
        <w:rPr>
          <w:rFonts w:ascii="Arial" w:hAnsi="Arial"/>
          <w:color w:val="000000" w:themeColor="text1"/>
          <w:lang w:val="fr-FR"/>
        </w:rPr>
        <w:t xml:space="preserve"> un chiffre d’affaires </w:t>
      </w:r>
      <w:r w:rsidRPr="00881C5F">
        <w:rPr>
          <w:rFonts w:ascii="Arial" w:hAnsi="Arial"/>
          <w:color w:val="000000" w:themeColor="text1"/>
          <w:lang w:val="fr-FR"/>
        </w:rPr>
        <w:t>de 5</w:t>
      </w:r>
      <w:r w:rsidR="00191E66" w:rsidRPr="00881C5F">
        <w:rPr>
          <w:rFonts w:ascii="Arial" w:hAnsi="Arial"/>
          <w:color w:val="000000" w:themeColor="text1"/>
          <w:lang w:val="fr-FR"/>
        </w:rPr>
        <w:t>44</w:t>
      </w:r>
      <w:r w:rsidRPr="00881C5F">
        <w:rPr>
          <w:rFonts w:ascii="Arial" w:hAnsi="Arial"/>
          <w:color w:val="000000" w:themeColor="text1"/>
          <w:lang w:val="fr-FR"/>
        </w:rPr>
        <w:t> </w:t>
      </w:r>
      <w:r w:rsidR="00A91A5B" w:rsidRPr="00881C5F">
        <w:rPr>
          <w:rFonts w:ascii="Arial" w:hAnsi="Arial"/>
          <w:color w:val="000000" w:themeColor="text1"/>
          <w:lang w:val="fr-FR"/>
        </w:rPr>
        <w:t xml:space="preserve">millions d’euros </w:t>
      </w:r>
      <w:r w:rsidRPr="00881C5F">
        <w:rPr>
          <w:rFonts w:ascii="Arial" w:hAnsi="Arial"/>
          <w:color w:val="000000" w:themeColor="text1"/>
          <w:lang w:val="fr-FR"/>
        </w:rPr>
        <w:t>en 201</w:t>
      </w:r>
      <w:r w:rsidR="00FB1FF9" w:rsidRPr="00881C5F">
        <w:rPr>
          <w:rFonts w:ascii="Arial" w:hAnsi="Arial"/>
          <w:color w:val="000000" w:themeColor="text1"/>
          <w:lang w:val="fr-FR"/>
        </w:rPr>
        <w:t>8</w:t>
      </w:r>
      <w:r w:rsidRPr="00881C5F">
        <w:rPr>
          <w:rFonts w:ascii="Arial" w:hAnsi="Arial"/>
          <w:color w:val="000000" w:themeColor="text1"/>
          <w:lang w:val="fr-FR"/>
        </w:rPr>
        <w:t>.</w:t>
      </w:r>
    </w:p>
    <w:p w:rsidR="00A91A5B" w:rsidRPr="00881C5F" w:rsidRDefault="00A91A5B" w:rsidP="00397EEF">
      <w:pPr>
        <w:keepNext/>
        <w:keepLines/>
        <w:tabs>
          <w:tab w:val="left" w:pos="7020"/>
        </w:tabs>
        <w:spacing w:line="360" w:lineRule="auto"/>
        <w:ind w:right="2053"/>
        <w:jc w:val="both"/>
        <w:rPr>
          <w:rFonts w:ascii="Arial" w:hAnsi="Arial"/>
          <w:lang w:val="fr-FR"/>
        </w:rPr>
      </w:pPr>
    </w:p>
    <w:p w:rsidR="002004A2" w:rsidRPr="00881C5F"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81C5F">
        <w:rPr>
          <w:rStyle w:val="Fett"/>
          <w:rFonts w:ascii="Arial" w:hAnsi="Arial" w:cs="Arial"/>
          <w:lang w:val="fr-FR"/>
        </w:rPr>
        <w:t xml:space="preserve">Pour de plus amples informations, merci de </w:t>
      </w:r>
      <w:proofErr w:type="gramStart"/>
      <w:r w:rsidRPr="00881C5F">
        <w:rPr>
          <w:rStyle w:val="Fett"/>
          <w:rFonts w:ascii="Arial" w:hAnsi="Arial" w:cs="Arial"/>
          <w:lang w:val="fr-FR"/>
        </w:rPr>
        <w:t>consulter:</w:t>
      </w:r>
      <w:proofErr w:type="gramEnd"/>
    </w:p>
    <w:p w:rsidR="00257F95" w:rsidRPr="00881C5F" w:rsidRDefault="00257F95" w:rsidP="00257F95">
      <w:pPr>
        <w:tabs>
          <w:tab w:val="left" w:pos="7020"/>
        </w:tabs>
        <w:autoSpaceDE w:val="0"/>
        <w:autoSpaceDN w:val="0"/>
        <w:adjustRightInd w:val="0"/>
        <w:jc w:val="both"/>
        <w:rPr>
          <w:rFonts w:ascii="Arial" w:hAnsi="Arial" w:cs="Arial"/>
          <w:color w:val="000000"/>
          <w:lang w:val="fr-FR"/>
        </w:rPr>
      </w:pPr>
      <w:r w:rsidRPr="00881C5F">
        <w:rPr>
          <w:rFonts w:ascii="Arial" w:hAnsi="Arial" w:cs="Arial"/>
          <w:color w:val="000000"/>
          <w:lang w:val="fr-FR"/>
        </w:rPr>
        <w:t xml:space="preserve">LIQUI MOLY </w:t>
      </w:r>
      <w:proofErr w:type="spellStart"/>
      <w:r w:rsidRPr="00881C5F">
        <w:rPr>
          <w:rFonts w:ascii="Arial" w:hAnsi="Arial" w:cs="Arial"/>
          <w:color w:val="000000"/>
          <w:lang w:val="fr-FR"/>
        </w:rPr>
        <w:t>GmbH</w:t>
      </w:r>
      <w:proofErr w:type="spellEnd"/>
    </w:p>
    <w:p w:rsidR="00257F95" w:rsidRPr="00881C5F" w:rsidRDefault="00257F95" w:rsidP="00257F95">
      <w:pPr>
        <w:tabs>
          <w:tab w:val="left" w:pos="7020"/>
        </w:tabs>
        <w:autoSpaceDE w:val="0"/>
        <w:autoSpaceDN w:val="0"/>
        <w:adjustRightInd w:val="0"/>
        <w:jc w:val="both"/>
        <w:rPr>
          <w:rFonts w:ascii="Arial" w:hAnsi="Arial" w:cs="Arial"/>
          <w:color w:val="000000"/>
          <w:lang w:val="fr-FR"/>
        </w:rPr>
      </w:pPr>
      <w:r w:rsidRPr="00881C5F">
        <w:rPr>
          <w:rFonts w:ascii="Arial" w:hAnsi="Arial" w:cs="Arial"/>
          <w:color w:val="000000"/>
          <w:lang w:val="fr-FR"/>
        </w:rPr>
        <w:t>Peter Szarafinski</w:t>
      </w:r>
    </w:p>
    <w:p w:rsidR="00257F95" w:rsidRPr="00881C5F" w:rsidRDefault="00257F95" w:rsidP="00257F95">
      <w:pPr>
        <w:tabs>
          <w:tab w:val="left" w:pos="7020"/>
        </w:tabs>
        <w:autoSpaceDE w:val="0"/>
        <w:autoSpaceDN w:val="0"/>
        <w:adjustRightInd w:val="0"/>
        <w:jc w:val="both"/>
        <w:rPr>
          <w:rFonts w:ascii="Arial" w:hAnsi="Arial" w:cs="Arial"/>
          <w:color w:val="000000"/>
          <w:lang w:val="fr-FR"/>
        </w:rPr>
      </w:pPr>
      <w:r w:rsidRPr="00881C5F">
        <w:rPr>
          <w:rFonts w:ascii="Arial" w:hAnsi="Arial" w:cs="Arial"/>
          <w:color w:val="000000"/>
          <w:lang w:val="fr-FR"/>
        </w:rPr>
        <w:t>Head of Media Relations international</w:t>
      </w:r>
    </w:p>
    <w:p w:rsidR="00257F95" w:rsidRPr="00881C5F" w:rsidRDefault="00257F95" w:rsidP="00257F95">
      <w:pPr>
        <w:tabs>
          <w:tab w:val="left" w:pos="7020"/>
        </w:tabs>
        <w:autoSpaceDE w:val="0"/>
        <w:autoSpaceDN w:val="0"/>
        <w:adjustRightInd w:val="0"/>
        <w:jc w:val="both"/>
        <w:rPr>
          <w:rFonts w:ascii="Arial" w:hAnsi="Arial" w:cs="Arial"/>
          <w:color w:val="000000"/>
          <w:lang w:val="fr-FR"/>
        </w:rPr>
      </w:pPr>
      <w:proofErr w:type="spellStart"/>
      <w:r w:rsidRPr="00881C5F">
        <w:rPr>
          <w:rFonts w:ascii="Arial" w:hAnsi="Arial" w:cs="Arial"/>
          <w:color w:val="000000"/>
          <w:lang w:val="fr-FR"/>
        </w:rPr>
        <w:t>Jerg</w:t>
      </w:r>
      <w:proofErr w:type="spellEnd"/>
      <w:r w:rsidRPr="00881C5F">
        <w:rPr>
          <w:rFonts w:ascii="Arial" w:hAnsi="Arial" w:cs="Arial"/>
          <w:color w:val="000000"/>
          <w:lang w:val="fr-FR"/>
        </w:rPr>
        <w:t>-Wieland-</w:t>
      </w:r>
      <w:proofErr w:type="spellStart"/>
      <w:r w:rsidRPr="00881C5F">
        <w:rPr>
          <w:rFonts w:ascii="Arial" w:hAnsi="Arial" w:cs="Arial"/>
          <w:color w:val="000000"/>
          <w:lang w:val="fr-FR"/>
        </w:rPr>
        <w:t>Str</w:t>
      </w:r>
      <w:proofErr w:type="spellEnd"/>
      <w:r w:rsidRPr="00881C5F">
        <w:rPr>
          <w:rFonts w:ascii="Arial" w:hAnsi="Arial" w:cs="Arial"/>
          <w:color w:val="000000"/>
          <w:lang w:val="fr-FR"/>
        </w:rPr>
        <w:t>. 4</w:t>
      </w:r>
    </w:p>
    <w:p w:rsidR="00257F95" w:rsidRPr="00881C5F" w:rsidRDefault="00257F95" w:rsidP="00257F95">
      <w:pPr>
        <w:tabs>
          <w:tab w:val="left" w:pos="7020"/>
        </w:tabs>
        <w:autoSpaceDE w:val="0"/>
        <w:autoSpaceDN w:val="0"/>
        <w:adjustRightInd w:val="0"/>
        <w:jc w:val="both"/>
        <w:rPr>
          <w:rFonts w:ascii="Arial" w:hAnsi="Arial" w:cs="Arial"/>
          <w:color w:val="000000"/>
          <w:lang w:val="fr-FR"/>
        </w:rPr>
      </w:pPr>
      <w:r w:rsidRPr="00881C5F">
        <w:rPr>
          <w:rFonts w:ascii="Arial" w:hAnsi="Arial" w:cs="Arial"/>
          <w:color w:val="000000"/>
          <w:lang w:val="fr-FR"/>
        </w:rPr>
        <w:t>89081 Ulm-</w:t>
      </w:r>
      <w:proofErr w:type="spellStart"/>
      <w:r w:rsidRPr="00881C5F">
        <w:rPr>
          <w:rFonts w:ascii="Arial" w:hAnsi="Arial" w:cs="Arial"/>
          <w:color w:val="000000"/>
          <w:lang w:val="fr-FR"/>
        </w:rPr>
        <w:t>Lehr</w:t>
      </w:r>
      <w:proofErr w:type="spellEnd"/>
    </w:p>
    <w:p w:rsidR="00257F95" w:rsidRPr="00881C5F" w:rsidRDefault="00257F95" w:rsidP="00257F95">
      <w:pPr>
        <w:tabs>
          <w:tab w:val="left" w:pos="7020"/>
        </w:tabs>
        <w:autoSpaceDE w:val="0"/>
        <w:autoSpaceDN w:val="0"/>
        <w:adjustRightInd w:val="0"/>
        <w:jc w:val="both"/>
        <w:rPr>
          <w:rFonts w:ascii="Arial" w:hAnsi="Arial" w:cs="Arial"/>
          <w:color w:val="000000"/>
          <w:lang w:val="fr-FR"/>
        </w:rPr>
      </w:pPr>
      <w:r w:rsidRPr="00881C5F">
        <w:rPr>
          <w:rFonts w:ascii="Arial" w:hAnsi="Arial" w:cs="Arial"/>
          <w:color w:val="000000"/>
          <w:lang w:val="fr-FR"/>
        </w:rPr>
        <w:t>Germany</w:t>
      </w:r>
    </w:p>
    <w:p w:rsidR="00257F95" w:rsidRPr="00881C5F" w:rsidRDefault="00257F95" w:rsidP="00257F95">
      <w:pPr>
        <w:tabs>
          <w:tab w:val="left" w:pos="7020"/>
        </w:tabs>
        <w:autoSpaceDE w:val="0"/>
        <w:autoSpaceDN w:val="0"/>
        <w:adjustRightInd w:val="0"/>
        <w:jc w:val="both"/>
        <w:rPr>
          <w:rFonts w:ascii="Arial" w:hAnsi="Arial" w:cs="Arial"/>
          <w:color w:val="000000"/>
          <w:lang w:val="fr-FR"/>
        </w:rPr>
      </w:pPr>
      <w:r w:rsidRPr="00881C5F">
        <w:rPr>
          <w:rFonts w:ascii="Arial" w:hAnsi="Arial" w:cs="Arial"/>
          <w:color w:val="000000"/>
          <w:lang w:val="fr-FR"/>
        </w:rPr>
        <w:t>Tel</w:t>
      </w:r>
      <w:proofErr w:type="gramStart"/>
      <w:r w:rsidRPr="00881C5F">
        <w:rPr>
          <w:rFonts w:ascii="Arial" w:hAnsi="Arial" w:cs="Arial"/>
          <w:color w:val="000000"/>
          <w:lang w:val="fr-FR"/>
        </w:rPr>
        <w:t>.:</w:t>
      </w:r>
      <w:proofErr w:type="gramEnd"/>
      <w:r w:rsidRPr="00881C5F">
        <w:rPr>
          <w:rFonts w:ascii="Arial" w:hAnsi="Arial" w:cs="Arial"/>
          <w:color w:val="000000"/>
          <w:lang w:val="fr-FR"/>
        </w:rPr>
        <w:t xml:space="preserve"> +49 7 31/14 20 189</w:t>
      </w:r>
    </w:p>
    <w:p w:rsidR="00257F95" w:rsidRPr="00881C5F" w:rsidRDefault="00257F95" w:rsidP="00257F95">
      <w:pPr>
        <w:tabs>
          <w:tab w:val="left" w:pos="7020"/>
        </w:tabs>
        <w:autoSpaceDE w:val="0"/>
        <w:autoSpaceDN w:val="0"/>
        <w:adjustRightInd w:val="0"/>
        <w:jc w:val="both"/>
        <w:rPr>
          <w:rFonts w:ascii="Arial" w:hAnsi="Arial" w:cs="Arial"/>
          <w:color w:val="000000"/>
          <w:lang w:val="fr-FR"/>
        </w:rPr>
      </w:pPr>
      <w:proofErr w:type="gramStart"/>
      <w:r w:rsidRPr="00881C5F">
        <w:rPr>
          <w:rFonts w:ascii="Arial" w:hAnsi="Arial" w:cs="Arial"/>
          <w:color w:val="000000"/>
          <w:lang w:val="fr-FR"/>
        </w:rPr>
        <w:t>Fax:</w:t>
      </w:r>
      <w:proofErr w:type="gramEnd"/>
      <w:r w:rsidRPr="00881C5F">
        <w:rPr>
          <w:rFonts w:ascii="Arial" w:hAnsi="Arial" w:cs="Arial"/>
          <w:color w:val="000000"/>
          <w:lang w:val="fr-FR"/>
        </w:rPr>
        <w:t xml:space="preserve"> +49 7 31/14 20 82</w:t>
      </w:r>
    </w:p>
    <w:p w:rsidR="00BC5A51" w:rsidRPr="00881C5F" w:rsidRDefault="0076412D" w:rsidP="00362A61">
      <w:pPr>
        <w:pStyle w:val="Textkrper"/>
        <w:tabs>
          <w:tab w:val="left" w:pos="6660"/>
          <w:tab w:val="left" w:pos="7020"/>
        </w:tabs>
        <w:spacing w:line="240" w:lineRule="auto"/>
        <w:rPr>
          <w:rFonts w:ascii="Arial" w:hAnsi="Arial" w:cs="Arial"/>
          <w:color w:val="000000"/>
          <w:lang w:val="fr-FR"/>
        </w:rPr>
      </w:pPr>
      <w:hyperlink r:id="rId7" w:history="1">
        <w:r w:rsidR="00257F95" w:rsidRPr="00881C5F">
          <w:rPr>
            <w:rStyle w:val="Hyperlink"/>
            <w:rFonts w:ascii="Arial" w:hAnsi="Arial" w:cs="Arial"/>
            <w:lang w:val="fr-FR"/>
          </w:rPr>
          <w:t>peter.szarafinski@liqui-moly.de</w:t>
        </w:r>
      </w:hyperlink>
    </w:p>
    <w:sectPr w:rsidR="00BC5A51" w:rsidRPr="00881C5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97" w:rsidRDefault="00666297">
      <w:r>
        <w:separator/>
      </w:r>
    </w:p>
  </w:endnote>
  <w:endnote w:type="continuationSeparator" w:id="0">
    <w:p w:rsidR="00666297" w:rsidRDefault="00666297">
      <w:r>
        <w:continuationSeparator/>
      </w:r>
    </w:p>
  </w:endnote>
  <w:endnote w:type="continuationNotice" w:id="1">
    <w:p w:rsidR="00666297" w:rsidRDefault="0066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7" w:rsidRDefault="006662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97" w:rsidRDefault="00666297">
      <w:r>
        <w:separator/>
      </w:r>
    </w:p>
  </w:footnote>
  <w:footnote w:type="continuationSeparator" w:id="0">
    <w:p w:rsidR="00666297" w:rsidRDefault="00666297">
      <w:r>
        <w:continuationSeparator/>
      </w:r>
    </w:p>
  </w:footnote>
  <w:footnote w:type="continuationNotice" w:id="1">
    <w:p w:rsidR="00666297" w:rsidRDefault="00666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79A"/>
    <w:rsid w:val="00010D84"/>
    <w:rsid w:val="00013320"/>
    <w:rsid w:val="000177CE"/>
    <w:rsid w:val="00020422"/>
    <w:rsid w:val="00033117"/>
    <w:rsid w:val="00035844"/>
    <w:rsid w:val="000374D7"/>
    <w:rsid w:val="000527DA"/>
    <w:rsid w:val="00053D5C"/>
    <w:rsid w:val="00053F4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B529F"/>
    <w:rsid w:val="000C0FAF"/>
    <w:rsid w:val="000C2B97"/>
    <w:rsid w:val="000C4273"/>
    <w:rsid w:val="000D075E"/>
    <w:rsid w:val="000D1813"/>
    <w:rsid w:val="000E20E7"/>
    <w:rsid w:val="000E4B20"/>
    <w:rsid w:val="000E5E4D"/>
    <w:rsid w:val="000E6602"/>
    <w:rsid w:val="000F5BB5"/>
    <w:rsid w:val="000F5C14"/>
    <w:rsid w:val="0010323D"/>
    <w:rsid w:val="00105351"/>
    <w:rsid w:val="00106ACB"/>
    <w:rsid w:val="00113E86"/>
    <w:rsid w:val="00113F55"/>
    <w:rsid w:val="00117A76"/>
    <w:rsid w:val="00117A8A"/>
    <w:rsid w:val="00121790"/>
    <w:rsid w:val="00126F07"/>
    <w:rsid w:val="00132326"/>
    <w:rsid w:val="0014267A"/>
    <w:rsid w:val="00142CAE"/>
    <w:rsid w:val="00153ED8"/>
    <w:rsid w:val="00161D71"/>
    <w:rsid w:val="001629D0"/>
    <w:rsid w:val="00163B3A"/>
    <w:rsid w:val="001742E8"/>
    <w:rsid w:val="001778D9"/>
    <w:rsid w:val="00182787"/>
    <w:rsid w:val="00191E66"/>
    <w:rsid w:val="00194328"/>
    <w:rsid w:val="001953E1"/>
    <w:rsid w:val="0019660B"/>
    <w:rsid w:val="001A4C0E"/>
    <w:rsid w:val="001A6334"/>
    <w:rsid w:val="001A7B69"/>
    <w:rsid w:val="001B28BE"/>
    <w:rsid w:val="001D0D05"/>
    <w:rsid w:val="001D3761"/>
    <w:rsid w:val="001D4153"/>
    <w:rsid w:val="001E09CD"/>
    <w:rsid w:val="002004A2"/>
    <w:rsid w:val="00211C8D"/>
    <w:rsid w:val="002145DC"/>
    <w:rsid w:val="00214DC2"/>
    <w:rsid w:val="00227FE1"/>
    <w:rsid w:val="00231B2B"/>
    <w:rsid w:val="002347EF"/>
    <w:rsid w:val="00236136"/>
    <w:rsid w:val="00236C81"/>
    <w:rsid w:val="00241EC8"/>
    <w:rsid w:val="002463C1"/>
    <w:rsid w:val="0025117E"/>
    <w:rsid w:val="00252034"/>
    <w:rsid w:val="0025465A"/>
    <w:rsid w:val="00255777"/>
    <w:rsid w:val="00257F95"/>
    <w:rsid w:val="002646FA"/>
    <w:rsid w:val="00267D45"/>
    <w:rsid w:val="00274704"/>
    <w:rsid w:val="002750AA"/>
    <w:rsid w:val="002759D7"/>
    <w:rsid w:val="00276465"/>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315F"/>
    <w:rsid w:val="0031364B"/>
    <w:rsid w:val="00314827"/>
    <w:rsid w:val="00314A37"/>
    <w:rsid w:val="003158DB"/>
    <w:rsid w:val="00320A81"/>
    <w:rsid w:val="00321542"/>
    <w:rsid w:val="0032777E"/>
    <w:rsid w:val="003314FC"/>
    <w:rsid w:val="003333C9"/>
    <w:rsid w:val="00334FC0"/>
    <w:rsid w:val="00335297"/>
    <w:rsid w:val="0033726A"/>
    <w:rsid w:val="00340976"/>
    <w:rsid w:val="003419F8"/>
    <w:rsid w:val="003420DE"/>
    <w:rsid w:val="00343C18"/>
    <w:rsid w:val="00355C35"/>
    <w:rsid w:val="00362A61"/>
    <w:rsid w:val="00363831"/>
    <w:rsid w:val="00364A89"/>
    <w:rsid w:val="00377221"/>
    <w:rsid w:val="0038186F"/>
    <w:rsid w:val="00384DC5"/>
    <w:rsid w:val="00391C2C"/>
    <w:rsid w:val="00393D4B"/>
    <w:rsid w:val="00397EEF"/>
    <w:rsid w:val="003A2328"/>
    <w:rsid w:val="003A3A2B"/>
    <w:rsid w:val="003B2F7A"/>
    <w:rsid w:val="003C28F2"/>
    <w:rsid w:val="003E1BAD"/>
    <w:rsid w:val="003E5162"/>
    <w:rsid w:val="003E5231"/>
    <w:rsid w:val="003F539B"/>
    <w:rsid w:val="003F565C"/>
    <w:rsid w:val="0040630C"/>
    <w:rsid w:val="0041319E"/>
    <w:rsid w:val="00425195"/>
    <w:rsid w:val="0043285D"/>
    <w:rsid w:val="00432EC6"/>
    <w:rsid w:val="0047265A"/>
    <w:rsid w:val="0048318D"/>
    <w:rsid w:val="004A2308"/>
    <w:rsid w:val="004A43CD"/>
    <w:rsid w:val="004B0362"/>
    <w:rsid w:val="004B1662"/>
    <w:rsid w:val="004B1B68"/>
    <w:rsid w:val="004B42CA"/>
    <w:rsid w:val="004B6268"/>
    <w:rsid w:val="004C023E"/>
    <w:rsid w:val="004C4F97"/>
    <w:rsid w:val="004D2F2E"/>
    <w:rsid w:val="004D69ED"/>
    <w:rsid w:val="004E6D98"/>
    <w:rsid w:val="004E7BD5"/>
    <w:rsid w:val="004E7EA2"/>
    <w:rsid w:val="0051048B"/>
    <w:rsid w:val="00514002"/>
    <w:rsid w:val="0052387C"/>
    <w:rsid w:val="00525CCE"/>
    <w:rsid w:val="00540CA0"/>
    <w:rsid w:val="00544E27"/>
    <w:rsid w:val="005455A1"/>
    <w:rsid w:val="005500A9"/>
    <w:rsid w:val="00551418"/>
    <w:rsid w:val="0055329B"/>
    <w:rsid w:val="00556AC4"/>
    <w:rsid w:val="005612A4"/>
    <w:rsid w:val="00570188"/>
    <w:rsid w:val="0057180E"/>
    <w:rsid w:val="00587B63"/>
    <w:rsid w:val="005A0A4C"/>
    <w:rsid w:val="005A1CFE"/>
    <w:rsid w:val="005A3796"/>
    <w:rsid w:val="005A738F"/>
    <w:rsid w:val="005A7AAD"/>
    <w:rsid w:val="005B705D"/>
    <w:rsid w:val="005D1A4F"/>
    <w:rsid w:val="005D2B7D"/>
    <w:rsid w:val="005D392B"/>
    <w:rsid w:val="005D4371"/>
    <w:rsid w:val="005D4FF1"/>
    <w:rsid w:val="005F5F1F"/>
    <w:rsid w:val="00602F6D"/>
    <w:rsid w:val="00603D20"/>
    <w:rsid w:val="0060415D"/>
    <w:rsid w:val="0060624C"/>
    <w:rsid w:val="00613489"/>
    <w:rsid w:val="0061388E"/>
    <w:rsid w:val="0061469A"/>
    <w:rsid w:val="00623F5F"/>
    <w:rsid w:val="00627E28"/>
    <w:rsid w:val="006330F0"/>
    <w:rsid w:val="006553DF"/>
    <w:rsid w:val="0065593C"/>
    <w:rsid w:val="00666297"/>
    <w:rsid w:val="00670C21"/>
    <w:rsid w:val="006755A6"/>
    <w:rsid w:val="00683273"/>
    <w:rsid w:val="00693FA1"/>
    <w:rsid w:val="006A56A2"/>
    <w:rsid w:val="006B6EFA"/>
    <w:rsid w:val="006C2106"/>
    <w:rsid w:val="006C5098"/>
    <w:rsid w:val="006C54DA"/>
    <w:rsid w:val="006C5971"/>
    <w:rsid w:val="006D0125"/>
    <w:rsid w:val="006E0F4F"/>
    <w:rsid w:val="006E6686"/>
    <w:rsid w:val="006F0079"/>
    <w:rsid w:val="006F113B"/>
    <w:rsid w:val="006F666F"/>
    <w:rsid w:val="00702E12"/>
    <w:rsid w:val="00712737"/>
    <w:rsid w:val="00713065"/>
    <w:rsid w:val="007168ED"/>
    <w:rsid w:val="00722871"/>
    <w:rsid w:val="00722D71"/>
    <w:rsid w:val="0073462E"/>
    <w:rsid w:val="007453FA"/>
    <w:rsid w:val="007455A0"/>
    <w:rsid w:val="00747CB2"/>
    <w:rsid w:val="00750AEB"/>
    <w:rsid w:val="00751408"/>
    <w:rsid w:val="0075182B"/>
    <w:rsid w:val="00752F3D"/>
    <w:rsid w:val="00756FFB"/>
    <w:rsid w:val="007600F4"/>
    <w:rsid w:val="00762643"/>
    <w:rsid w:val="0076412D"/>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4271F"/>
    <w:rsid w:val="008542C5"/>
    <w:rsid w:val="00867579"/>
    <w:rsid w:val="00880418"/>
    <w:rsid w:val="0088067E"/>
    <w:rsid w:val="00880893"/>
    <w:rsid w:val="00881C5F"/>
    <w:rsid w:val="00883E9A"/>
    <w:rsid w:val="0089064C"/>
    <w:rsid w:val="00896E4F"/>
    <w:rsid w:val="008A10D4"/>
    <w:rsid w:val="008A3DAD"/>
    <w:rsid w:val="008B47EE"/>
    <w:rsid w:val="008B5B50"/>
    <w:rsid w:val="008B5FDE"/>
    <w:rsid w:val="008B6139"/>
    <w:rsid w:val="008C663C"/>
    <w:rsid w:val="008C73C4"/>
    <w:rsid w:val="008D0DD1"/>
    <w:rsid w:val="008D30CD"/>
    <w:rsid w:val="008D6E36"/>
    <w:rsid w:val="008D76CF"/>
    <w:rsid w:val="008F2C6A"/>
    <w:rsid w:val="008F59D8"/>
    <w:rsid w:val="0090240A"/>
    <w:rsid w:val="00906D60"/>
    <w:rsid w:val="009254C6"/>
    <w:rsid w:val="009326EB"/>
    <w:rsid w:val="00932A66"/>
    <w:rsid w:val="00933569"/>
    <w:rsid w:val="00945206"/>
    <w:rsid w:val="009530AD"/>
    <w:rsid w:val="009535B4"/>
    <w:rsid w:val="00954D40"/>
    <w:rsid w:val="009604AE"/>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1C35"/>
    <w:rsid w:val="00A25B47"/>
    <w:rsid w:val="00A3611B"/>
    <w:rsid w:val="00A378C4"/>
    <w:rsid w:val="00A4203A"/>
    <w:rsid w:val="00A44FFA"/>
    <w:rsid w:val="00A4601D"/>
    <w:rsid w:val="00A642C8"/>
    <w:rsid w:val="00A65F8C"/>
    <w:rsid w:val="00A72B03"/>
    <w:rsid w:val="00A72F03"/>
    <w:rsid w:val="00A80984"/>
    <w:rsid w:val="00A81446"/>
    <w:rsid w:val="00A91A5B"/>
    <w:rsid w:val="00A95F43"/>
    <w:rsid w:val="00AA5BCB"/>
    <w:rsid w:val="00AA6E1F"/>
    <w:rsid w:val="00AB7A89"/>
    <w:rsid w:val="00AC3799"/>
    <w:rsid w:val="00AC465A"/>
    <w:rsid w:val="00AD0F18"/>
    <w:rsid w:val="00AD6A21"/>
    <w:rsid w:val="00AE454C"/>
    <w:rsid w:val="00AF21D9"/>
    <w:rsid w:val="00AF54BF"/>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96B8E"/>
    <w:rsid w:val="00BA2E3B"/>
    <w:rsid w:val="00BA71F0"/>
    <w:rsid w:val="00BB1768"/>
    <w:rsid w:val="00BB2655"/>
    <w:rsid w:val="00BB6B23"/>
    <w:rsid w:val="00BC2224"/>
    <w:rsid w:val="00BC5A51"/>
    <w:rsid w:val="00BC683A"/>
    <w:rsid w:val="00BD2739"/>
    <w:rsid w:val="00BD665F"/>
    <w:rsid w:val="00BD7DB7"/>
    <w:rsid w:val="00BE6099"/>
    <w:rsid w:val="00BF20DA"/>
    <w:rsid w:val="00BF24EA"/>
    <w:rsid w:val="00BF2FC7"/>
    <w:rsid w:val="00BF418D"/>
    <w:rsid w:val="00BF49BD"/>
    <w:rsid w:val="00BF5F01"/>
    <w:rsid w:val="00C02E85"/>
    <w:rsid w:val="00C0650B"/>
    <w:rsid w:val="00C0660B"/>
    <w:rsid w:val="00C15426"/>
    <w:rsid w:val="00C156A6"/>
    <w:rsid w:val="00C325FD"/>
    <w:rsid w:val="00C33536"/>
    <w:rsid w:val="00C37015"/>
    <w:rsid w:val="00C37CFB"/>
    <w:rsid w:val="00C5045C"/>
    <w:rsid w:val="00C66305"/>
    <w:rsid w:val="00C6696F"/>
    <w:rsid w:val="00C678D0"/>
    <w:rsid w:val="00C67D6B"/>
    <w:rsid w:val="00C70416"/>
    <w:rsid w:val="00C72F36"/>
    <w:rsid w:val="00C7709D"/>
    <w:rsid w:val="00C77DEC"/>
    <w:rsid w:val="00C77E25"/>
    <w:rsid w:val="00C86156"/>
    <w:rsid w:val="00CB0DC9"/>
    <w:rsid w:val="00CB7930"/>
    <w:rsid w:val="00CC068B"/>
    <w:rsid w:val="00CD2C75"/>
    <w:rsid w:val="00CD3996"/>
    <w:rsid w:val="00CD4089"/>
    <w:rsid w:val="00CD5DB9"/>
    <w:rsid w:val="00D07C70"/>
    <w:rsid w:val="00D13CEA"/>
    <w:rsid w:val="00D21E10"/>
    <w:rsid w:val="00D24B05"/>
    <w:rsid w:val="00D4499F"/>
    <w:rsid w:val="00D60493"/>
    <w:rsid w:val="00D63177"/>
    <w:rsid w:val="00D719FA"/>
    <w:rsid w:val="00D726AF"/>
    <w:rsid w:val="00D761FD"/>
    <w:rsid w:val="00D80032"/>
    <w:rsid w:val="00D80951"/>
    <w:rsid w:val="00DB5188"/>
    <w:rsid w:val="00DB5CFB"/>
    <w:rsid w:val="00DC6298"/>
    <w:rsid w:val="00DD2085"/>
    <w:rsid w:val="00DE00FB"/>
    <w:rsid w:val="00DE060C"/>
    <w:rsid w:val="00DE320D"/>
    <w:rsid w:val="00DE7D33"/>
    <w:rsid w:val="00DF270C"/>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32B5"/>
    <w:rsid w:val="00EB727C"/>
    <w:rsid w:val="00EC2343"/>
    <w:rsid w:val="00EC66D9"/>
    <w:rsid w:val="00EC6C47"/>
    <w:rsid w:val="00EC6DBF"/>
    <w:rsid w:val="00ED282B"/>
    <w:rsid w:val="00ED689E"/>
    <w:rsid w:val="00EE40B5"/>
    <w:rsid w:val="00EF4A34"/>
    <w:rsid w:val="00EF4B27"/>
    <w:rsid w:val="00EF6C71"/>
    <w:rsid w:val="00F0338A"/>
    <w:rsid w:val="00F03E7F"/>
    <w:rsid w:val="00F0597E"/>
    <w:rsid w:val="00F162B7"/>
    <w:rsid w:val="00F36F1A"/>
    <w:rsid w:val="00F406F9"/>
    <w:rsid w:val="00F4264A"/>
    <w:rsid w:val="00F509C2"/>
    <w:rsid w:val="00F5177A"/>
    <w:rsid w:val="00F53696"/>
    <w:rsid w:val="00F6023D"/>
    <w:rsid w:val="00F741F2"/>
    <w:rsid w:val="00F77B3A"/>
    <w:rsid w:val="00F82259"/>
    <w:rsid w:val="00F85A7F"/>
    <w:rsid w:val="00F86451"/>
    <w:rsid w:val="00F9021D"/>
    <w:rsid w:val="00F915B0"/>
    <w:rsid w:val="00F96D47"/>
    <w:rsid w:val="00FA23C5"/>
    <w:rsid w:val="00FB1FF9"/>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paragraph" w:styleId="berschrift1">
    <w:name w:val="heading 1"/>
    <w:basedOn w:val="Standard"/>
    <w:link w:val="berschrift1Zchn"/>
    <w:uiPriority w:val="9"/>
    <w:qFormat/>
    <w:rsid w:val="00A91A5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257F95"/>
    <w:rPr>
      <w:color w:val="954F72" w:themeColor="followedHyperlink"/>
      <w:u w:val="single"/>
    </w:rPr>
  </w:style>
  <w:style w:type="character" w:customStyle="1" w:styleId="TextkrperZchn">
    <w:name w:val="Textkörper Zchn"/>
    <w:basedOn w:val="Absatz-Standardschriftart"/>
    <w:link w:val="Textkrper"/>
    <w:rsid w:val="00257F95"/>
    <w:rPr>
      <w:sz w:val="24"/>
      <w:szCs w:val="24"/>
    </w:rPr>
  </w:style>
  <w:style w:type="character" w:customStyle="1" w:styleId="berschrift1Zchn">
    <w:name w:val="Überschrift 1 Zchn"/>
    <w:basedOn w:val="Absatz-Standardschriftart"/>
    <w:link w:val="berschrift1"/>
    <w:uiPriority w:val="9"/>
    <w:rsid w:val="00A91A5B"/>
    <w:rPr>
      <w:b/>
      <w:bCs/>
      <w:kern w:val="36"/>
      <w:sz w:val="48"/>
      <w:szCs w:val="48"/>
    </w:rPr>
  </w:style>
  <w:style w:type="paragraph" w:styleId="StandardWeb">
    <w:name w:val="Normal (Web)"/>
    <w:basedOn w:val="Standard"/>
    <w:uiPriority w:val="99"/>
    <w:unhideWhenUsed/>
    <w:rsid w:val="00A91A5B"/>
    <w:pPr>
      <w:spacing w:before="100" w:beforeAutospacing="1" w:after="100" w:afterAutospacing="1"/>
    </w:pPr>
  </w:style>
  <w:style w:type="paragraph" w:styleId="Sprechblasentext">
    <w:name w:val="Balloon Text"/>
    <w:basedOn w:val="Standard"/>
    <w:link w:val="SprechblasentextZchn"/>
    <w:rsid w:val="00666297"/>
    <w:rPr>
      <w:rFonts w:ascii="Segoe UI" w:hAnsi="Segoe UI" w:cs="Segoe UI"/>
      <w:sz w:val="18"/>
      <w:szCs w:val="18"/>
    </w:rPr>
  </w:style>
  <w:style w:type="character" w:customStyle="1" w:styleId="SprechblasentextZchn">
    <w:name w:val="Sprechblasentext Zchn"/>
    <w:basedOn w:val="Absatz-Standardschriftart"/>
    <w:link w:val="Sprechblasentext"/>
    <w:rsid w:val="00666297"/>
    <w:rPr>
      <w:rFonts w:ascii="Segoe UI" w:hAnsi="Segoe UI" w:cs="Segoe UI"/>
      <w:sz w:val="18"/>
      <w:szCs w:val="18"/>
    </w:rPr>
  </w:style>
  <w:style w:type="paragraph" w:styleId="berarbeitung">
    <w:name w:val="Revision"/>
    <w:hidden/>
    <w:uiPriority w:val="99"/>
    <w:semiHidden/>
    <w:rsid w:val="006662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994">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58085186">
      <w:bodyDiv w:val="1"/>
      <w:marLeft w:val="0"/>
      <w:marRight w:val="0"/>
      <w:marTop w:val="0"/>
      <w:marBottom w:val="0"/>
      <w:divBdr>
        <w:top w:val="none" w:sz="0" w:space="0" w:color="auto"/>
        <w:left w:val="none" w:sz="0" w:space="0" w:color="auto"/>
        <w:bottom w:val="none" w:sz="0" w:space="0" w:color="auto"/>
        <w:right w:val="none" w:sz="0" w:space="0" w:color="auto"/>
      </w:divBdr>
    </w:div>
    <w:div w:id="181290220">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43344187">
      <w:bodyDiv w:val="1"/>
      <w:marLeft w:val="0"/>
      <w:marRight w:val="0"/>
      <w:marTop w:val="0"/>
      <w:marBottom w:val="0"/>
      <w:divBdr>
        <w:top w:val="none" w:sz="0" w:space="0" w:color="auto"/>
        <w:left w:val="none" w:sz="0" w:space="0" w:color="auto"/>
        <w:bottom w:val="none" w:sz="0" w:space="0" w:color="auto"/>
        <w:right w:val="none" w:sz="0" w:space="0" w:color="auto"/>
      </w:divBdr>
      <w:divsChild>
        <w:div w:id="762149083">
          <w:marLeft w:val="0"/>
          <w:marRight w:val="0"/>
          <w:marTop w:val="0"/>
          <w:marBottom w:val="300"/>
          <w:divBdr>
            <w:top w:val="none" w:sz="0" w:space="0" w:color="auto"/>
            <w:left w:val="none" w:sz="0" w:space="0" w:color="auto"/>
            <w:bottom w:val="none" w:sz="0" w:space="0" w:color="auto"/>
            <w:right w:val="none" w:sz="0" w:space="0" w:color="auto"/>
          </w:divBdr>
        </w:div>
      </w:divsChild>
    </w:div>
    <w:div w:id="262616244">
      <w:bodyDiv w:val="1"/>
      <w:marLeft w:val="0"/>
      <w:marRight w:val="0"/>
      <w:marTop w:val="0"/>
      <w:marBottom w:val="0"/>
      <w:divBdr>
        <w:top w:val="none" w:sz="0" w:space="0" w:color="auto"/>
        <w:left w:val="none" w:sz="0" w:space="0" w:color="auto"/>
        <w:bottom w:val="none" w:sz="0" w:space="0" w:color="auto"/>
        <w:right w:val="none" w:sz="0" w:space="0" w:color="auto"/>
      </w:divBdr>
    </w:div>
    <w:div w:id="272791426">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391732293">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29758148">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2731788">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772166664">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875049528">
      <w:bodyDiv w:val="1"/>
      <w:marLeft w:val="0"/>
      <w:marRight w:val="0"/>
      <w:marTop w:val="0"/>
      <w:marBottom w:val="0"/>
      <w:divBdr>
        <w:top w:val="none" w:sz="0" w:space="0" w:color="auto"/>
        <w:left w:val="none" w:sz="0" w:space="0" w:color="auto"/>
        <w:bottom w:val="none" w:sz="0" w:space="0" w:color="auto"/>
        <w:right w:val="none" w:sz="0" w:space="0" w:color="auto"/>
      </w:divBdr>
    </w:div>
    <w:div w:id="898133745">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086681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959528866">
      <w:bodyDiv w:val="1"/>
      <w:marLeft w:val="0"/>
      <w:marRight w:val="0"/>
      <w:marTop w:val="0"/>
      <w:marBottom w:val="0"/>
      <w:divBdr>
        <w:top w:val="none" w:sz="0" w:space="0" w:color="auto"/>
        <w:left w:val="none" w:sz="0" w:space="0" w:color="auto"/>
        <w:bottom w:val="none" w:sz="0" w:space="0" w:color="auto"/>
        <w:right w:val="none" w:sz="0" w:space="0" w:color="auto"/>
      </w:divBdr>
    </w:div>
    <w:div w:id="981155867">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266109762">
      <w:bodyDiv w:val="1"/>
      <w:marLeft w:val="0"/>
      <w:marRight w:val="0"/>
      <w:marTop w:val="0"/>
      <w:marBottom w:val="0"/>
      <w:divBdr>
        <w:top w:val="none" w:sz="0" w:space="0" w:color="auto"/>
        <w:left w:val="none" w:sz="0" w:space="0" w:color="auto"/>
        <w:bottom w:val="none" w:sz="0" w:space="0" w:color="auto"/>
        <w:right w:val="none" w:sz="0" w:space="0" w:color="auto"/>
      </w:divBdr>
    </w:div>
    <w:div w:id="1387219281">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01902785">
      <w:bodyDiv w:val="1"/>
      <w:marLeft w:val="0"/>
      <w:marRight w:val="0"/>
      <w:marTop w:val="0"/>
      <w:marBottom w:val="0"/>
      <w:divBdr>
        <w:top w:val="none" w:sz="0" w:space="0" w:color="auto"/>
        <w:left w:val="none" w:sz="0" w:space="0" w:color="auto"/>
        <w:bottom w:val="none" w:sz="0" w:space="0" w:color="auto"/>
        <w:right w:val="none" w:sz="0" w:space="0" w:color="auto"/>
      </w:divBdr>
    </w:div>
    <w:div w:id="1434979667">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24147">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789663364">
      <w:bodyDiv w:val="1"/>
      <w:marLeft w:val="0"/>
      <w:marRight w:val="0"/>
      <w:marTop w:val="0"/>
      <w:marBottom w:val="0"/>
      <w:divBdr>
        <w:top w:val="none" w:sz="0" w:space="0" w:color="auto"/>
        <w:left w:val="none" w:sz="0" w:space="0" w:color="auto"/>
        <w:bottom w:val="none" w:sz="0" w:space="0" w:color="auto"/>
        <w:right w:val="none" w:sz="0" w:space="0" w:color="auto"/>
      </w:divBdr>
    </w:div>
    <w:div w:id="180230848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3907192">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2948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2019-09-30T12:37:00Z</dcterms:created>
  <dcterms:modified xsi:type="dcterms:W3CDTF">2019-09-30T12:37:00Z</dcterms:modified>
</cp:coreProperties>
</file>