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C0" w:rsidRDefault="00334FC0" w:rsidP="00334FC0">
      <w:pPr>
        <w:spacing w:line="360" w:lineRule="auto"/>
        <w:ind w:right="1985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b/>
          <w:bCs/>
          <w:sz w:val="36"/>
          <w:lang w:val="en"/>
        </w:rPr>
        <w:t>Nouvelle application de LIQUI MOLY</w:t>
      </w:r>
    </w:p>
    <w:p w:rsidR="00334FC0" w:rsidRDefault="00334FC0" w:rsidP="00334FC0">
      <w:pPr>
        <w:spacing w:line="360" w:lineRule="auto"/>
        <w:ind w:right="1985"/>
        <w:rPr>
          <w:rFonts w:asciiTheme="minorBidi" w:hAnsiTheme="minorBidi" w:cstheme="minorBidi"/>
          <w:sz w:val="28"/>
        </w:rPr>
      </w:pPr>
    </w:p>
    <w:p w:rsidR="00334FC0" w:rsidRDefault="00334FC0" w:rsidP="00334FC0">
      <w:pPr>
        <w:spacing w:line="360" w:lineRule="auto"/>
        <w:ind w:right="1985"/>
        <w:jc w:val="both"/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sz w:val="28"/>
          <w:lang w:val="en"/>
        </w:rPr>
        <w:t xml:space="preserve">Le </w:t>
      </w:r>
      <w:proofErr w:type="spellStart"/>
      <w:r>
        <w:rPr>
          <w:rFonts w:asciiTheme="minorBidi" w:hAnsiTheme="minorBidi" w:cstheme="minorBidi"/>
          <w:sz w:val="28"/>
          <w:lang w:val="en"/>
        </w:rPr>
        <w:t>chemin</w:t>
      </w:r>
      <w:proofErr w:type="spellEnd"/>
      <w:r>
        <w:rPr>
          <w:rFonts w:asciiTheme="minorBidi" w:hAnsiTheme="minorBidi" w:cstheme="minorBidi"/>
          <w:sz w:val="28"/>
          <w:lang w:val="en"/>
        </w:rPr>
        <w:t xml:space="preserve"> le plus </w:t>
      </w:r>
      <w:proofErr w:type="spellStart"/>
      <w:r>
        <w:rPr>
          <w:rFonts w:asciiTheme="minorBidi" w:hAnsiTheme="minorBidi" w:cstheme="minorBidi"/>
          <w:sz w:val="28"/>
          <w:lang w:val="en"/>
        </w:rPr>
        <w:t>rapide</w:t>
      </w:r>
      <w:proofErr w:type="spellEnd"/>
      <w:r>
        <w:rPr>
          <w:rFonts w:asciiTheme="minorBidi" w:hAnsiTheme="minorBidi" w:cstheme="minorBidi"/>
          <w:sz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lang w:val="en"/>
        </w:rPr>
        <w:t>vers</w:t>
      </w:r>
      <w:proofErr w:type="spellEnd"/>
      <w:r>
        <w:rPr>
          <w:rFonts w:asciiTheme="minorBidi" w:hAnsiTheme="minorBidi" w:cstheme="minorBidi"/>
          <w:sz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lang w:val="en"/>
        </w:rPr>
        <w:t>l'huile</w:t>
      </w:r>
      <w:proofErr w:type="spellEnd"/>
      <w:r>
        <w:rPr>
          <w:rFonts w:asciiTheme="minorBidi" w:hAnsiTheme="minorBidi" w:cstheme="minorBidi"/>
          <w:sz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lang w:val="en"/>
        </w:rPr>
        <w:t>adéquate</w:t>
      </w:r>
      <w:proofErr w:type="spellEnd"/>
    </w:p>
    <w:p w:rsidR="00334FC0" w:rsidRDefault="00334FC0" w:rsidP="00334FC0">
      <w:pPr>
        <w:spacing w:line="360" w:lineRule="auto"/>
        <w:ind w:right="1985"/>
        <w:jc w:val="both"/>
        <w:rPr>
          <w:rFonts w:asciiTheme="minorBidi" w:hAnsiTheme="minorBidi" w:cstheme="minorBidi"/>
          <w:b/>
        </w:rPr>
      </w:pPr>
    </w:p>
    <w:p w:rsidR="00334FC0" w:rsidRDefault="00334FC0" w:rsidP="00334FC0">
      <w:pPr>
        <w:spacing w:after="240" w:line="360" w:lineRule="auto"/>
        <w:ind w:right="1985"/>
        <w:jc w:val="both"/>
        <w:rPr>
          <w:rFonts w:asciiTheme="minorBidi" w:hAnsiTheme="minorBidi" w:cstheme="minorBidi"/>
          <w:b/>
        </w:rPr>
      </w:pPr>
      <w:proofErr w:type="spellStart"/>
      <w:r>
        <w:rPr>
          <w:rFonts w:asciiTheme="minorBidi" w:hAnsiTheme="minorBidi" w:cstheme="minorBidi"/>
          <w:b/>
          <w:bCs/>
          <w:lang w:val="en"/>
        </w:rPr>
        <w:t>Janvier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2019 – Le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spécialiste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allemand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des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huiles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b/>
          <w:bCs/>
          <w:lang w:val="en"/>
        </w:rPr>
        <w:t>et</w:t>
      </w:r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additifs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LIQUI MOLY a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complètement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revu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son application. Elle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indique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quelle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huile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moteur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b/>
          <w:bCs/>
          <w:lang w:val="en"/>
        </w:rPr>
        <w:t>est</w:t>
      </w:r>
      <w:proofErr w:type="spellEnd"/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la plus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appropriée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pour un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véhicule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spécifique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L'application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LIQUI MOLY </w:t>
      </w:r>
      <w:proofErr w:type="spellStart"/>
      <w:proofErr w:type="gramStart"/>
      <w:r>
        <w:rPr>
          <w:rFonts w:asciiTheme="minorBidi" w:hAnsiTheme="minorBidi" w:cstheme="minorBidi"/>
          <w:b/>
          <w:bCs/>
          <w:lang w:val="en"/>
        </w:rPr>
        <w:t>est</w:t>
      </w:r>
      <w:proofErr w:type="spellEnd"/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disponible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gratuitement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pour iOS et Android.</w:t>
      </w:r>
    </w:p>
    <w:p w:rsidR="00334FC0" w:rsidRDefault="00334FC0" w:rsidP="00334FC0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Elle </w:t>
      </w:r>
      <w:proofErr w:type="spellStart"/>
      <w:r>
        <w:rPr>
          <w:rFonts w:asciiTheme="minorBidi" w:hAnsiTheme="minorBidi" w:cstheme="minorBidi"/>
          <w:lang w:val="en"/>
        </w:rPr>
        <w:t>s'articule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autour</w:t>
      </w:r>
      <w:proofErr w:type="spellEnd"/>
      <w:r>
        <w:rPr>
          <w:rFonts w:asciiTheme="minorBidi" w:hAnsiTheme="minorBidi" w:cstheme="minorBidi"/>
          <w:lang w:val="en"/>
        </w:rPr>
        <w:t xml:space="preserve"> du guide des </w:t>
      </w:r>
      <w:proofErr w:type="spellStart"/>
      <w:r>
        <w:rPr>
          <w:rFonts w:asciiTheme="minorBidi" w:hAnsiTheme="minorBidi" w:cstheme="minorBidi"/>
          <w:lang w:val="en"/>
        </w:rPr>
        <w:t>huiles</w:t>
      </w:r>
      <w:proofErr w:type="spellEnd"/>
      <w:r>
        <w:rPr>
          <w:rFonts w:asciiTheme="minorBidi" w:hAnsiTheme="minorBidi" w:cstheme="minorBidi"/>
          <w:lang w:val="en"/>
        </w:rPr>
        <w:t xml:space="preserve">. Après </w:t>
      </w:r>
      <w:proofErr w:type="spellStart"/>
      <w:r>
        <w:rPr>
          <w:rFonts w:asciiTheme="minorBidi" w:hAnsiTheme="minorBidi" w:cstheme="minorBidi"/>
          <w:lang w:val="en"/>
        </w:rPr>
        <w:t>avoir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renseigné</w:t>
      </w:r>
      <w:proofErr w:type="spellEnd"/>
      <w:r>
        <w:rPr>
          <w:rFonts w:asciiTheme="minorBidi" w:hAnsiTheme="minorBidi" w:cstheme="minorBidi"/>
          <w:lang w:val="en"/>
        </w:rPr>
        <w:t xml:space="preserve"> la marque, le </w:t>
      </w:r>
      <w:proofErr w:type="spellStart"/>
      <w:r>
        <w:rPr>
          <w:rFonts w:asciiTheme="minorBidi" w:hAnsiTheme="minorBidi" w:cstheme="minorBidi"/>
          <w:lang w:val="en"/>
        </w:rPr>
        <w:t>modèle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et</w:t>
      </w:r>
      <w:proofErr w:type="gramEnd"/>
      <w:r>
        <w:rPr>
          <w:rFonts w:asciiTheme="minorBidi" w:hAnsiTheme="minorBidi" w:cstheme="minorBidi"/>
          <w:lang w:val="en"/>
        </w:rPr>
        <w:t xml:space="preserve"> le type de </w:t>
      </w:r>
      <w:proofErr w:type="spellStart"/>
      <w:r>
        <w:rPr>
          <w:rFonts w:asciiTheme="minorBidi" w:hAnsiTheme="minorBidi" w:cstheme="minorBidi"/>
          <w:lang w:val="en"/>
        </w:rPr>
        <w:t>moteur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elle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indique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l'huile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adéquate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L'huile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moteur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est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effet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devenue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une</w:t>
      </w:r>
      <w:proofErr w:type="spellEnd"/>
      <w:r>
        <w:rPr>
          <w:rFonts w:asciiTheme="minorBidi" w:hAnsiTheme="minorBidi" w:cstheme="minorBidi"/>
          <w:lang w:val="en"/>
        </w:rPr>
        <w:t xml:space="preserve"> pièce de </w:t>
      </w:r>
      <w:proofErr w:type="spellStart"/>
      <w:r>
        <w:rPr>
          <w:rFonts w:asciiTheme="minorBidi" w:hAnsiTheme="minorBidi" w:cstheme="minorBidi"/>
          <w:lang w:val="en"/>
        </w:rPr>
        <w:t>rechange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liquide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extrêmement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spécialisée</w:t>
      </w:r>
      <w:proofErr w:type="spellEnd"/>
      <w:r>
        <w:rPr>
          <w:rFonts w:asciiTheme="minorBidi" w:hAnsiTheme="minorBidi" w:cstheme="minorBidi"/>
          <w:lang w:val="en"/>
        </w:rPr>
        <w:t xml:space="preserve">, qui </w:t>
      </w:r>
      <w:proofErr w:type="spellStart"/>
      <w:r>
        <w:rPr>
          <w:rFonts w:asciiTheme="minorBidi" w:hAnsiTheme="minorBidi" w:cstheme="minorBidi"/>
          <w:lang w:val="en"/>
        </w:rPr>
        <w:t>doit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être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parfaitement</w:t>
      </w:r>
      <w:proofErr w:type="spellEnd"/>
      <w:r>
        <w:rPr>
          <w:rFonts w:asciiTheme="minorBidi" w:hAnsiTheme="minorBidi" w:cstheme="minorBidi"/>
          <w:lang w:val="en"/>
        </w:rPr>
        <w:t xml:space="preserve"> compatible avec le </w:t>
      </w:r>
      <w:proofErr w:type="spellStart"/>
      <w:r>
        <w:rPr>
          <w:rFonts w:asciiTheme="minorBidi" w:hAnsiTheme="minorBidi" w:cstheme="minorBidi"/>
          <w:lang w:val="en"/>
        </w:rPr>
        <w:t>moteur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concerné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Utiliser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huile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inappropriée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revient</w:t>
      </w:r>
      <w:proofErr w:type="spellEnd"/>
      <w:r>
        <w:rPr>
          <w:rFonts w:asciiTheme="minorBidi" w:hAnsiTheme="minorBidi" w:cstheme="minorBidi"/>
          <w:lang w:val="en"/>
        </w:rPr>
        <w:t xml:space="preserve"> à installer </w:t>
      </w:r>
      <w:proofErr w:type="spellStart"/>
      <w:r>
        <w:rPr>
          <w:rFonts w:asciiTheme="minorBidi" w:hAnsiTheme="minorBidi" w:cstheme="minorBidi"/>
          <w:lang w:val="en"/>
        </w:rPr>
        <w:t>une</w:t>
      </w:r>
      <w:proofErr w:type="spellEnd"/>
      <w:r>
        <w:rPr>
          <w:rFonts w:asciiTheme="minorBidi" w:hAnsiTheme="minorBidi" w:cstheme="minorBidi"/>
          <w:lang w:val="en"/>
        </w:rPr>
        <w:t xml:space="preserve"> pièce </w:t>
      </w:r>
      <w:proofErr w:type="spellStart"/>
      <w:r>
        <w:rPr>
          <w:rFonts w:asciiTheme="minorBidi" w:hAnsiTheme="minorBidi" w:cstheme="minorBidi"/>
          <w:lang w:val="en"/>
        </w:rPr>
        <w:t>inadaptée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et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peut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considérablement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endommager</w:t>
      </w:r>
      <w:proofErr w:type="spellEnd"/>
      <w:r>
        <w:rPr>
          <w:rFonts w:asciiTheme="minorBidi" w:hAnsiTheme="minorBidi" w:cstheme="minorBidi"/>
          <w:lang w:val="en"/>
        </w:rPr>
        <w:t xml:space="preserve"> le </w:t>
      </w:r>
      <w:proofErr w:type="spellStart"/>
      <w:r>
        <w:rPr>
          <w:rFonts w:asciiTheme="minorBidi" w:hAnsiTheme="minorBidi" w:cstheme="minorBidi"/>
          <w:lang w:val="en"/>
        </w:rPr>
        <w:t>moteur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L'application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fournit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également</w:t>
      </w:r>
      <w:proofErr w:type="spellEnd"/>
      <w:r>
        <w:rPr>
          <w:rFonts w:asciiTheme="minorBidi" w:hAnsiTheme="minorBidi" w:cstheme="minorBidi"/>
          <w:lang w:val="en"/>
        </w:rPr>
        <w:t xml:space="preserve"> des </w:t>
      </w:r>
      <w:proofErr w:type="spellStart"/>
      <w:r>
        <w:rPr>
          <w:rFonts w:asciiTheme="minorBidi" w:hAnsiTheme="minorBidi" w:cstheme="minorBidi"/>
          <w:lang w:val="en"/>
        </w:rPr>
        <w:t>informations</w:t>
      </w:r>
      <w:proofErr w:type="spellEnd"/>
      <w:r>
        <w:rPr>
          <w:rFonts w:asciiTheme="minorBidi" w:hAnsiTheme="minorBidi" w:cstheme="minorBidi"/>
          <w:lang w:val="en"/>
        </w:rPr>
        <w:t xml:space="preserve"> sur les </w:t>
      </w:r>
      <w:proofErr w:type="spellStart"/>
      <w:r>
        <w:rPr>
          <w:rFonts w:asciiTheme="minorBidi" w:hAnsiTheme="minorBidi" w:cstheme="minorBidi"/>
          <w:lang w:val="en"/>
        </w:rPr>
        <w:t>autres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liquides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fonctionnement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dont</w:t>
      </w:r>
      <w:proofErr w:type="spellEnd"/>
      <w:r>
        <w:rPr>
          <w:rFonts w:asciiTheme="minorBidi" w:hAnsiTheme="minorBidi" w:cstheme="minorBidi"/>
          <w:lang w:val="en"/>
        </w:rPr>
        <w:t xml:space="preserve"> le </w:t>
      </w:r>
      <w:proofErr w:type="spellStart"/>
      <w:r>
        <w:rPr>
          <w:rFonts w:asciiTheme="minorBidi" w:hAnsiTheme="minorBidi" w:cstheme="minorBidi"/>
          <w:lang w:val="en"/>
        </w:rPr>
        <w:t>véhicule</w:t>
      </w:r>
      <w:proofErr w:type="spellEnd"/>
      <w:r>
        <w:rPr>
          <w:rFonts w:asciiTheme="minorBidi" w:hAnsiTheme="minorBidi" w:cstheme="minorBidi"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lang w:val="en"/>
        </w:rPr>
        <w:t>besoin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tels</w:t>
      </w:r>
      <w:proofErr w:type="spellEnd"/>
      <w:r>
        <w:rPr>
          <w:rFonts w:asciiTheme="minorBidi" w:hAnsiTheme="minorBidi" w:cstheme="minorBidi"/>
          <w:lang w:val="en"/>
        </w:rPr>
        <w:t xml:space="preserve"> que </w:t>
      </w:r>
      <w:proofErr w:type="spellStart"/>
      <w:r>
        <w:rPr>
          <w:rFonts w:asciiTheme="minorBidi" w:hAnsiTheme="minorBidi" w:cstheme="minorBidi"/>
          <w:lang w:val="en"/>
        </w:rPr>
        <w:t>l'huile</w:t>
      </w:r>
      <w:proofErr w:type="spellEnd"/>
      <w:r>
        <w:rPr>
          <w:rFonts w:asciiTheme="minorBidi" w:hAnsiTheme="minorBidi" w:cstheme="minorBidi"/>
          <w:lang w:val="en"/>
        </w:rPr>
        <w:t xml:space="preserve"> de transmission </w:t>
      </w:r>
      <w:proofErr w:type="gramStart"/>
      <w:r>
        <w:rPr>
          <w:rFonts w:asciiTheme="minorBidi" w:hAnsiTheme="minorBidi" w:cstheme="minorBidi"/>
          <w:lang w:val="en"/>
        </w:rPr>
        <w:t>et</w:t>
      </w:r>
      <w:proofErr w:type="gramEnd"/>
      <w:r>
        <w:rPr>
          <w:rFonts w:asciiTheme="minorBidi" w:hAnsiTheme="minorBidi" w:cstheme="minorBidi"/>
          <w:lang w:val="en"/>
        </w:rPr>
        <w:t xml:space="preserve"> direction </w:t>
      </w:r>
      <w:proofErr w:type="spellStart"/>
      <w:r>
        <w:rPr>
          <w:rFonts w:asciiTheme="minorBidi" w:hAnsiTheme="minorBidi" w:cstheme="minorBidi"/>
          <w:lang w:val="en"/>
        </w:rPr>
        <w:t>assistée</w:t>
      </w:r>
      <w:proofErr w:type="spellEnd"/>
      <w:r>
        <w:rPr>
          <w:rFonts w:asciiTheme="minorBidi" w:hAnsiTheme="minorBidi" w:cstheme="minorBidi"/>
          <w:lang w:val="en"/>
        </w:rPr>
        <w:t xml:space="preserve">, le </w:t>
      </w:r>
      <w:proofErr w:type="spellStart"/>
      <w:r>
        <w:rPr>
          <w:rFonts w:asciiTheme="minorBidi" w:hAnsiTheme="minorBidi" w:cstheme="minorBidi"/>
          <w:lang w:val="en"/>
        </w:rPr>
        <w:t>liquide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frein</w:t>
      </w:r>
      <w:proofErr w:type="spellEnd"/>
      <w:r>
        <w:rPr>
          <w:rFonts w:asciiTheme="minorBidi" w:hAnsiTheme="minorBidi" w:cstheme="minorBidi"/>
          <w:lang w:val="en"/>
        </w:rPr>
        <w:t xml:space="preserve"> et </w:t>
      </w:r>
      <w:proofErr w:type="spellStart"/>
      <w:r>
        <w:rPr>
          <w:rFonts w:asciiTheme="minorBidi" w:hAnsiTheme="minorBidi" w:cstheme="minorBidi"/>
          <w:lang w:val="en"/>
        </w:rPr>
        <w:t>l'antigel</w:t>
      </w:r>
      <w:proofErr w:type="spellEnd"/>
      <w:r>
        <w:rPr>
          <w:rFonts w:asciiTheme="minorBidi" w:hAnsiTheme="minorBidi" w:cstheme="minorBidi"/>
          <w:lang w:val="en"/>
        </w:rPr>
        <w:t xml:space="preserve"> pour </w:t>
      </w:r>
      <w:proofErr w:type="spellStart"/>
      <w:r>
        <w:rPr>
          <w:rFonts w:asciiTheme="minorBidi" w:hAnsiTheme="minorBidi" w:cstheme="minorBidi"/>
          <w:lang w:val="en"/>
        </w:rPr>
        <w:t>radiateur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</w:p>
    <w:p w:rsidR="00334FC0" w:rsidRDefault="00334FC0" w:rsidP="00334FC0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Le </w:t>
      </w:r>
      <w:proofErr w:type="spellStart"/>
      <w:r>
        <w:rPr>
          <w:rFonts w:asciiTheme="minorBidi" w:hAnsiTheme="minorBidi" w:cstheme="minorBidi"/>
          <w:lang w:val="en"/>
        </w:rPr>
        <w:t>nombre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spécifications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d'huile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est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devenu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si</w:t>
      </w:r>
      <w:proofErr w:type="spellEnd"/>
      <w:r>
        <w:rPr>
          <w:rFonts w:asciiTheme="minorBidi" w:hAnsiTheme="minorBidi" w:cstheme="minorBidi"/>
          <w:lang w:val="en"/>
        </w:rPr>
        <w:t xml:space="preserve"> important que </w:t>
      </w:r>
      <w:proofErr w:type="spellStart"/>
      <w:r>
        <w:rPr>
          <w:rFonts w:asciiTheme="minorBidi" w:hAnsiTheme="minorBidi" w:cstheme="minorBidi"/>
          <w:lang w:val="en"/>
        </w:rPr>
        <w:t>seuls</w:t>
      </w:r>
      <w:proofErr w:type="spellEnd"/>
      <w:r>
        <w:rPr>
          <w:rFonts w:asciiTheme="minorBidi" w:hAnsiTheme="minorBidi" w:cstheme="minorBidi"/>
          <w:lang w:val="en"/>
        </w:rPr>
        <w:t xml:space="preserve"> les experts </w:t>
      </w:r>
      <w:proofErr w:type="spellStart"/>
      <w:r>
        <w:rPr>
          <w:rFonts w:asciiTheme="minorBidi" w:hAnsiTheme="minorBidi" w:cstheme="minorBidi"/>
          <w:lang w:val="en"/>
        </w:rPr>
        <w:t>conservent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vue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d'ensemble</w:t>
      </w:r>
      <w:proofErr w:type="spellEnd"/>
      <w:r>
        <w:rPr>
          <w:rFonts w:asciiTheme="minorBidi" w:hAnsiTheme="minorBidi" w:cstheme="minorBidi"/>
          <w:lang w:val="en"/>
        </w:rPr>
        <w:t xml:space="preserve">. « </w:t>
      </w:r>
      <w:proofErr w:type="spellStart"/>
      <w:r>
        <w:rPr>
          <w:rFonts w:asciiTheme="minorBidi" w:hAnsiTheme="minorBidi" w:cstheme="minorBidi"/>
          <w:lang w:val="en"/>
        </w:rPr>
        <w:t>C'est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pourquoi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l'application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est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une</w:t>
      </w:r>
      <w:proofErr w:type="spellEnd"/>
      <w:r>
        <w:rPr>
          <w:rFonts w:asciiTheme="minorBidi" w:hAnsiTheme="minorBidi" w:cstheme="minorBidi"/>
          <w:lang w:val="en"/>
        </w:rPr>
        <w:t xml:space="preserve"> aide </w:t>
      </w:r>
      <w:proofErr w:type="spellStart"/>
      <w:r>
        <w:rPr>
          <w:rFonts w:asciiTheme="minorBidi" w:hAnsiTheme="minorBidi" w:cstheme="minorBidi"/>
          <w:lang w:val="en"/>
        </w:rPr>
        <w:t>pratique</w:t>
      </w:r>
      <w:proofErr w:type="spellEnd"/>
      <w:r>
        <w:rPr>
          <w:rFonts w:asciiTheme="minorBidi" w:hAnsiTheme="minorBidi" w:cstheme="minorBidi"/>
          <w:lang w:val="en"/>
        </w:rPr>
        <w:t xml:space="preserve"> pour </w:t>
      </w:r>
      <w:proofErr w:type="spellStart"/>
      <w:r>
        <w:rPr>
          <w:rFonts w:asciiTheme="minorBidi" w:hAnsiTheme="minorBidi" w:cstheme="minorBidi"/>
          <w:lang w:val="en"/>
        </w:rPr>
        <w:t>chaque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automobiliste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désemparé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devant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grande</w:t>
      </w:r>
      <w:proofErr w:type="spellEnd"/>
      <w:r>
        <w:rPr>
          <w:rFonts w:asciiTheme="minorBidi" w:hAnsiTheme="minorBidi" w:cstheme="minorBidi"/>
          <w:lang w:val="en"/>
        </w:rPr>
        <w:t xml:space="preserve"> étagère </w:t>
      </w:r>
      <w:proofErr w:type="spellStart"/>
      <w:r>
        <w:rPr>
          <w:rFonts w:asciiTheme="minorBidi" w:hAnsiTheme="minorBidi" w:cstheme="minorBidi"/>
          <w:lang w:val="en"/>
        </w:rPr>
        <w:t>remplie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d'huiles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différentes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ou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dans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notre</w:t>
      </w:r>
      <w:proofErr w:type="spellEnd"/>
      <w:r>
        <w:rPr>
          <w:rFonts w:asciiTheme="minorBidi" w:hAnsiTheme="minorBidi" w:cstheme="minorBidi"/>
          <w:lang w:val="en"/>
        </w:rPr>
        <w:t xml:space="preserve"> boutique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ligne</w:t>
      </w:r>
      <w:proofErr w:type="spellEnd"/>
      <w:r>
        <w:rPr>
          <w:rFonts w:asciiTheme="minorBidi" w:hAnsiTheme="minorBidi" w:cstheme="minorBidi"/>
          <w:lang w:val="en"/>
        </w:rPr>
        <w:t xml:space="preserve"> », </w:t>
      </w:r>
      <w:proofErr w:type="spellStart"/>
      <w:r>
        <w:rPr>
          <w:rFonts w:asciiTheme="minorBidi" w:hAnsiTheme="minorBidi" w:cstheme="minorBidi"/>
          <w:lang w:val="en"/>
        </w:rPr>
        <w:t>explique</w:t>
      </w:r>
      <w:proofErr w:type="spellEnd"/>
      <w:r>
        <w:rPr>
          <w:rFonts w:asciiTheme="minorBidi" w:hAnsiTheme="minorBidi" w:cstheme="minorBidi"/>
          <w:lang w:val="en"/>
        </w:rPr>
        <w:t xml:space="preserve"> Harry </w:t>
      </w:r>
      <w:proofErr w:type="spellStart"/>
      <w:r>
        <w:rPr>
          <w:rFonts w:asciiTheme="minorBidi" w:hAnsiTheme="minorBidi" w:cstheme="minorBidi"/>
          <w:lang w:val="en"/>
        </w:rPr>
        <w:t>Hartkorn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responsable</w:t>
      </w:r>
      <w:proofErr w:type="spellEnd"/>
      <w:r>
        <w:rPr>
          <w:rFonts w:asciiTheme="minorBidi" w:hAnsiTheme="minorBidi" w:cstheme="minorBidi"/>
          <w:lang w:val="en"/>
        </w:rPr>
        <w:t xml:space="preserve"> de la technique </w:t>
      </w:r>
      <w:proofErr w:type="spellStart"/>
      <w:r>
        <w:rPr>
          <w:rFonts w:asciiTheme="minorBidi" w:hAnsiTheme="minorBidi" w:cstheme="minorBidi"/>
          <w:lang w:val="en"/>
        </w:rPr>
        <w:t>d'application</w:t>
      </w:r>
      <w:proofErr w:type="spellEnd"/>
      <w:r>
        <w:rPr>
          <w:rFonts w:asciiTheme="minorBidi" w:hAnsiTheme="minorBidi" w:cstheme="minorBidi"/>
          <w:lang w:val="en"/>
        </w:rPr>
        <w:t xml:space="preserve"> chez LIQUI MOLY. « Et pour les </w:t>
      </w:r>
      <w:proofErr w:type="spellStart"/>
      <w:r>
        <w:rPr>
          <w:rFonts w:asciiTheme="minorBidi" w:hAnsiTheme="minorBidi" w:cstheme="minorBidi"/>
          <w:lang w:val="en"/>
        </w:rPr>
        <w:t>professionnels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elle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élimine</w:t>
      </w:r>
      <w:proofErr w:type="spellEnd"/>
      <w:r>
        <w:rPr>
          <w:rFonts w:asciiTheme="minorBidi" w:hAnsiTheme="minorBidi" w:cstheme="minorBidi"/>
          <w:lang w:val="en"/>
        </w:rPr>
        <w:t xml:space="preserve"> les </w:t>
      </w:r>
      <w:proofErr w:type="spellStart"/>
      <w:r>
        <w:rPr>
          <w:rFonts w:asciiTheme="minorBidi" w:hAnsiTheme="minorBidi" w:cstheme="minorBidi"/>
          <w:lang w:val="en"/>
        </w:rPr>
        <w:t>doutes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aussi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bien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dans</w:t>
      </w:r>
      <w:proofErr w:type="spellEnd"/>
      <w:r>
        <w:rPr>
          <w:rFonts w:asciiTheme="minorBidi" w:hAnsiTheme="minorBidi" w:cstheme="minorBidi"/>
          <w:lang w:val="en"/>
        </w:rPr>
        <w:t xml:space="preserve"> les </w:t>
      </w:r>
      <w:proofErr w:type="spellStart"/>
      <w:r>
        <w:rPr>
          <w:rFonts w:asciiTheme="minorBidi" w:hAnsiTheme="minorBidi" w:cstheme="minorBidi"/>
          <w:lang w:val="en"/>
        </w:rPr>
        <w:t>tâches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atelier que </w:t>
      </w:r>
      <w:proofErr w:type="spellStart"/>
      <w:r>
        <w:rPr>
          <w:rFonts w:asciiTheme="minorBidi" w:hAnsiTheme="minorBidi" w:cstheme="minorBidi"/>
          <w:lang w:val="en"/>
        </w:rPr>
        <w:t>lors</w:t>
      </w:r>
      <w:proofErr w:type="spellEnd"/>
      <w:r>
        <w:rPr>
          <w:rFonts w:asciiTheme="minorBidi" w:hAnsiTheme="minorBidi" w:cstheme="minorBidi"/>
          <w:lang w:val="en"/>
        </w:rPr>
        <w:t xml:space="preserve"> des </w:t>
      </w:r>
      <w:proofErr w:type="spellStart"/>
      <w:r>
        <w:rPr>
          <w:rFonts w:asciiTheme="minorBidi" w:hAnsiTheme="minorBidi" w:cstheme="minorBidi"/>
          <w:lang w:val="en"/>
        </w:rPr>
        <w:t>ventes</w:t>
      </w:r>
      <w:proofErr w:type="spellEnd"/>
      <w:r>
        <w:rPr>
          <w:rFonts w:asciiTheme="minorBidi" w:hAnsiTheme="minorBidi" w:cstheme="minorBidi"/>
          <w:lang w:val="en"/>
        </w:rPr>
        <w:t xml:space="preserve"> aux </w:t>
      </w:r>
      <w:proofErr w:type="spellStart"/>
      <w:r>
        <w:rPr>
          <w:rFonts w:asciiTheme="minorBidi" w:hAnsiTheme="minorBidi" w:cstheme="minorBidi"/>
          <w:lang w:val="en"/>
        </w:rPr>
        <w:t>automobilistes</w:t>
      </w:r>
      <w:proofErr w:type="spellEnd"/>
      <w:r>
        <w:rPr>
          <w:rFonts w:asciiTheme="minorBidi" w:hAnsiTheme="minorBidi" w:cstheme="minorBidi"/>
          <w:lang w:val="en"/>
        </w:rPr>
        <w:t xml:space="preserve">. » </w:t>
      </w:r>
    </w:p>
    <w:p w:rsidR="00334FC0" w:rsidRDefault="00334FC0" w:rsidP="00334FC0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outre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l'application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indique</w:t>
      </w:r>
      <w:proofErr w:type="spellEnd"/>
      <w:r>
        <w:rPr>
          <w:rFonts w:asciiTheme="minorBidi" w:hAnsiTheme="minorBidi" w:cstheme="minorBidi"/>
          <w:lang w:val="en"/>
        </w:rPr>
        <w:t xml:space="preserve"> les </w:t>
      </w:r>
      <w:proofErr w:type="spellStart"/>
      <w:r>
        <w:rPr>
          <w:rFonts w:asciiTheme="minorBidi" w:hAnsiTheme="minorBidi" w:cstheme="minorBidi"/>
          <w:lang w:val="en"/>
        </w:rPr>
        <w:t>endroits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où</w:t>
      </w:r>
      <w:proofErr w:type="spellEnd"/>
      <w:r>
        <w:rPr>
          <w:rFonts w:asciiTheme="minorBidi" w:hAnsiTheme="minorBidi" w:cstheme="minorBidi"/>
          <w:lang w:val="en"/>
        </w:rPr>
        <w:t xml:space="preserve"> LIQUI MOLY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est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disponible</w:t>
      </w:r>
      <w:proofErr w:type="spellEnd"/>
      <w:r>
        <w:rPr>
          <w:rFonts w:asciiTheme="minorBidi" w:hAnsiTheme="minorBidi" w:cstheme="minorBidi"/>
          <w:lang w:val="en"/>
        </w:rPr>
        <w:t xml:space="preserve"> et </w:t>
      </w:r>
      <w:proofErr w:type="spellStart"/>
      <w:r>
        <w:rPr>
          <w:rFonts w:asciiTheme="minorBidi" w:hAnsiTheme="minorBidi" w:cstheme="minorBidi"/>
          <w:lang w:val="en"/>
        </w:rPr>
        <w:t>fournit</w:t>
      </w:r>
      <w:proofErr w:type="spellEnd"/>
      <w:r>
        <w:rPr>
          <w:rFonts w:asciiTheme="minorBidi" w:hAnsiTheme="minorBidi" w:cstheme="minorBidi"/>
          <w:lang w:val="en"/>
        </w:rPr>
        <w:t xml:space="preserve"> des </w:t>
      </w:r>
      <w:proofErr w:type="spellStart"/>
      <w:r>
        <w:rPr>
          <w:rFonts w:asciiTheme="minorBidi" w:hAnsiTheme="minorBidi" w:cstheme="minorBidi"/>
          <w:lang w:val="en"/>
        </w:rPr>
        <w:t>informations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générales</w:t>
      </w:r>
      <w:proofErr w:type="spellEnd"/>
      <w:r>
        <w:rPr>
          <w:rFonts w:asciiTheme="minorBidi" w:hAnsiTheme="minorBidi" w:cstheme="minorBidi"/>
          <w:lang w:val="en"/>
        </w:rPr>
        <w:t xml:space="preserve"> sur les </w:t>
      </w:r>
      <w:proofErr w:type="spellStart"/>
      <w:r>
        <w:rPr>
          <w:rFonts w:asciiTheme="minorBidi" w:hAnsiTheme="minorBidi" w:cstheme="minorBidi"/>
          <w:lang w:val="en"/>
        </w:rPr>
        <w:t>huiles</w:t>
      </w:r>
      <w:proofErr w:type="spellEnd"/>
      <w:r>
        <w:rPr>
          <w:rFonts w:asciiTheme="minorBidi" w:hAnsiTheme="minorBidi" w:cstheme="minorBidi"/>
          <w:lang w:val="en"/>
        </w:rPr>
        <w:t xml:space="preserve"> et </w:t>
      </w:r>
      <w:proofErr w:type="spellStart"/>
      <w:r>
        <w:rPr>
          <w:rFonts w:asciiTheme="minorBidi" w:hAnsiTheme="minorBidi" w:cstheme="minorBidi"/>
          <w:lang w:val="en"/>
        </w:rPr>
        <w:lastRenderedPageBreak/>
        <w:t>additifs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ainsi</w:t>
      </w:r>
      <w:proofErr w:type="spellEnd"/>
      <w:r>
        <w:rPr>
          <w:rFonts w:asciiTheme="minorBidi" w:hAnsiTheme="minorBidi" w:cstheme="minorBidi"/>
          <w:lang w:val="en"/>
        </w:rPr>
        <w:t xml:space="preserve"> que sur les </w:t>
      </w:r>
      <w:proofErr w:type="spellStart"/>
      <w:r>
        <w:rPr>
          <w:rFonts w:asciiTheme="minorBidi" w:hAnsiTheme="minorBidi" w:cstheme="minorBidi"/>
          <w:lang w:val="en"/>
        </w:rPr>
        <w:t>nouveautés</w:t>
      </w:r>
      <w:proofErr w:type="spellEnd"/>
      <w:r>
        <w:rPr>
          <w:rFonts w:asciiTheme="minorBidi" w:hAnsiTheme="minorBidi" w:cstheme="minorBidi"/>
          <w:lang w:val="en"/>
        </w:rPr>
        <w:t xml:space="preserve"> de LIQUI MOLY. Elle a fait </w:t>
      </w:r>
      <w:proofErr w:type="spellStart"/>
      <w:r>
        <w:rPr>
          <w:rFonts w:asciiTheme="minorBidi" w:hAnsiTheme="minorBidi" w:cstheme="minorBidi"/>
          <w:lang w:val="en"/>
        </w:rPr>
        <w:t>l'objet</w:t>
      </w:r>
      <w:proofErr w:type="spellEnd"/>
      <w:r>
        <w:rPr>
          <w:rFonts w:asciiTheme="minorBidi" w:hAnsiTheme="minorBidi" w:cstheme="minorBidi"/>
          <w:lang w:val="en"/>
        </w:rPr>
        <w:t xml:space="preserve"> d'un </w:t>
      </w:r>
      <w:proofErr w:type="spellStart"/>
      <w:r>
        <w:rPr>
          <w:rFonts w:asciiTheme="minorBidi" w:hAnsiTheme="minorBidi" w:cstheme="minorBidi"/>
          <w:lang w:val="en"/>
        </w:rPr>
        <w:t>remodelage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complet</w:t>
      </w:r>
      <w:proofErr w:type="spellEnd"/>
      <w:r>
        <w:rPr>
          <w:rFonts w:asciiTheme="minorBidi" w:hAnsiTheme="minorBidi" w:cstheme="minorBidi"/>
          <w:lang w:val="en"/>
        </w:rPr>
        <w:t xml:space="preserve">. Par rapport à la version </w:t>
      </w:r>
      <w:proofErr w:type="spellStart"/>
      <w:r>
        <w:rPr>
          <w:rFonts w:asciiTheme="minorBidi" w:hAnsiTheme="minorBidi" w:cstheme="minorBidi"/>
          <w:lang w:val="en"/>
        </w:rPr>
        <w:t>précédente</w:t>
      </w:r>
      <w:proofErr w:type="spellEnd"/>
      <w:r>
        <w:rPr>
          <w:rFonts w:asciiTheme="minorBidi" w:hAnsiTheme="minorBidi" w:cstheme="minorBidi"/>
          <w:lang w:val="en"/>
        </w:rPr>
        <w:t xml:space="preserve">, son </w:t>
      </w:r>
      <w:proofErr w:type="spellStart"/>
      <w:r>
        <w:rPr>
          <w:rFonts w:asciiTheme="minorBidi" w:hAnsiTheme="minorBidi" w:cstheme="minorBidi"/>
          <w:lang w:val="en"/>
        </w:rPr>
        <w:t>utilisation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est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plus simple et intuitive. Elle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est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disponible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gratuitement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français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néerlandais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allemand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anglais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espagnol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norvégien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finnois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suédois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portugais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russe</w:t>
      </w:r>
      <w:proofErr w:type="spellEnd"/>
      <w:r>
        <w:rPr>
          <w:rFonts w:asciiTheme="minorBidi" w:hAnsiTheme="minorBidi" w:cstheme="minorBidi"/>
          <w:lang w:val="en"/>
        </w:rPr>
        <w:t xml:space="preserve"> et </w:t>
      </w:r>
      <w:proofErr w:type="spellStart"/>
      <w:r>
        <w:rPr>
          <w:rFonts w:asciiTheme="minorBidi" w:hAnsiTheme="minorBidi" w:cstheme="minorBidi"/>
          <w:lang w:val="en"/>
        </w:rPr>
        <w:t>italien</w:t>
      </w:r>
      <w:proofErr w:type="spellEnd"/>
      <w:r>
        <w:rPr>
          <w:rFonts w:asciiTheme="minorBidi" w:hAnsiTheme="minorBidi" w:cstheme="minorBidi"/>
          <w:lang w:val="en"/>
        </w:rPr>
        <w:t xml:space="preserve"> sur </w:t>
      </w:r>
      <w:hyperlink r:id="rId7" w:history="1">
        <w:proofErr w:type="spellStart"/>
        <w:r w:rsidRPr="00334FC0">
          <w:rPr>
            <w:rStyle w:val="Hyperlink"/>
            <w:rFonts w:asciiTheme="minorBidi" w:hAnsiTheme="minorBidi" w:cstheme="minorBidi"/>
            <w:lang w:val="en"/>
          </w:rPr>
          <w:t>l'App</w:t>
        </w:r>
        <w:proofErr w:type="spellEnd"/>
        <w:r w:rsidRPr="00334FC0">
          <w:rPr>
            <w:rStyle w:val="Hyperlink"/>
            <w:rFonts w:asciiTheme="minorBidi" w:hAnsiTheme="minorBidi" w:cstheme="minorBidi"/>
            <w:lang w:val="en"/>
          </w:rPr>
          <w:t xml:space="preserve"> Store </w:t>
        </w:r>
        <w:proofErr w:type="spellStart"/>
        <w:r w:rsidRPr="00334FC0">
          <w:rPr>
            <w:rStyle w:val="Hyperlink"/>
            <w:rFonts w:asciiTheme="minorBidi" w:hAnsiTheme="minorBidi" w:cstheme="minorBidi"/>
            <w:lang w:val="en"/>
          </w:rPr>
          <w:t>d'Apple</w:t>
        </w:r>
        <w:proofErr w:type="spellEnd"/>
      </w:hyperlink>
      <w:r>
        <w:rPr>
          <w:rFonts w:asciiTheme="minorBidi" w:hAnsiTheme="minorBidi" w:cstheme="minorBidi"/>
          <w:lang w:val="en"/>
        </w:rPr>
        <w:t xml:space="preserve"> et le </w:t>
      </w:r>
      <w:hyperlink r:id="rId8" w:history="1">
        <w:r w:rsidRPr="00334FC0">
          <w:rPr>
            <w:rStyle w:val="Hyperlink"/>
            <w:rFonts w:asciiTheme="minorBidi" w:hAnsiTheme="minorBidi" w:cstheme="minorBidi"/>
            <w:lang w:val="en"/>
          </w:rPr>
          <w:t>Play Store de Google</w:t>
        </w:r>
      </w:hyperlink>
      <w:r>
        <w:rPr>
          <w:rFonts w:asciiTheme="minorBidi" w:hAnsiTheme="minorBidi" w:cstheme="minorBidi"/>
          <w:lang w:val="en"/>
        </w:rPr>
        <w:t xml:space="preserve">. </w:t>
      </w:r>
    </w:p>
    <w:p w:rsidR="00DF270C" w:rsidRDefault="00DF270C" w:rsidP="0060415D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bookmarkStart w:id="0" w:name="_GoBack"/>
      <w:bookmarkEnd w:id="0"/>
    </w:p>
    <w:p w:rsidR="00C5045C" w:rsidRPr="001939D2" w:rsidRDefault="00C5045C" w:rsidP="0060415D">
      <w:pPr>
        <w:spacing w:line="360" w:lineRule="auto"/>
        <w:ind w:right="1985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À </w:t>
      </w:r>
      <w:proofErr w:type="spellStart"/>
      <w:r>
        <w:rPr>
          <w:rFonts w:ascii="Arial" w:hAnsi="Arial"/>
          <w:b/>
        </w:rPr>
        <w:t>propos</w:t>
      </w:r>
      <w:proofErr w:type="spellEnd"/>
      <w:r>
        <w:rPr>
          <w:rFonts w:ascii="Arial" w:hAnsi="Arial"/>
          <w:b/>
        </w:rPr>
        <w:t xml:space="preserve"> de LIQUI MOLY</w:t>
      </w:r>
    </w:p>
    <w:p w:rsidR="00C5045C" w:rsidRPr="001939D2" w:rsidRDefault="00C5045C" w:rsidP="00FB1FF9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Avec </w:t>
      </w:r>
      <w:proofErr w:type="spellStart"/>
      <w:r>
        <w:rPr>
          <w:rFonts w:ascii="Arial" w:hAnsi="Arial"/>
        </w:rPr>
        <w:t>près</w:t>
      </w:r>
      <w:proofErr w:type="spellEnd"/>
      <w:r>
        <w:rPr>
          <w:rFonts w:ascii="Arial" w:hAnsi="Arial"/>
        </w:rPr>
        <w:t xml:space="preserve"> de 4 000 </w:t>
      </w:r>
      <w:proofErr w:type="spellStart"/>
      <w:r>
        <w:rPr>
          <w:rFonts w:ascii="Arial" w:hAnsi="Arial"/>
        </w:rPr>
        <w:t>produits</w:t>
      </w:r>
      <w:proofErr w:type="spellEnd"/>
      <w:r>
        <w:rPr>
          <w:rFonts w:ascii="Arial" w:hAnsi="Arial"/>
        </w:rPr>
        <w:t xml:space="preserve">, LIQUI MOLY </w:t>
      </w:r>
      <w:proofErr w:type="spellStart"/>
      <w:r>
        <w:rPr>
          <w:rFonts w:ascii="Arial" w:hAnsi="Arial"/>
        </w:rPr>
        <w:t>propose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assortiment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chimie</w:t>
      </w:r>
      <w:proofErr w:type="spellEnd"/>
      <w:r>
        <w:rPr>
          <w:rFonts w:ascii="Arial" w:hAnsi="Arial"/>
        </w:rPr>
        <w:t xml:space="preserve"> automobile </w:t>
      </w:r>
      <w:proofErr w:type="spellStart"/>
      <w:r>
        <w:rPr>
          <w:rFonts w:ascii="Arial" w:hAnsi="Arial"/>
        </w:rPr>
        <w:t>unique</w:t>
      </w:r>
      <w:proofErr w:type="spellEnd"/>
      <w:r>
        <w:rPr>
          <w:rFonts w:ascii="Arial" w:hAnsi="Arial"/>
        </w:rPr>
        <w:t xml:space="preserve"> au </w:t>
      </w:r>
      <w:proofErr w:type="spellStart"/>
      <w:proofErr w:type="gramStart"/>
      <w:r>
        <w:rPr>
          <w:rFonts w:ascii="Arial" w:hAnsi="Arial"/>
        </w:rPr>
        <w:t>monde</w:t>
      </w:r>
      <w:proofErr w:type="spellEnd"/>
      <w:r>
        <w:rPr>
          <w:rFonts w:ascii="Arial" w:hAnsi="Arial"/>
        </w:rPr>
        <w:t> :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huiles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moteur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additifs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graisses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pâtes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sprays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entretien</w:t>
      </w:r>
      <w:proofErr w:type="spellEnd"/>
      <w:r>
        <w:rPr>
          <w:rFonts w:ascii="Arial" w:hAnsi="Arial"/>
        </w:rPr>
        <w:t xml:space="preserve"> automobile, </w:t>
      </w:r>
      <w:proofErr w:type="spellStart"/>
      <w:r>
        <w:rPr>
          <w:rFonts w:ascii="Arial" w:hAnsi="Arial"/>
        </w:rPr>
        <w:t>colles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produits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d’étanchéité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Fondée</w:t>
      </w:r>
      <w:proofErr w:type="spellEnd"/>
      <w:r>
        <w:rPr>
          <w:rFonts w:ascii="Arial" w:hAnsi="Arial"/>
        </w:rPr>
        <w:t xml:space="preserve"> en 1957, LIQUI MOLY </w:t>
      </w:r>
      <w:proofErr w:type="spellStart"/>
      <w:r>
        <w:rPr>
          <w:rFonts w:ascii="Arial" w:hAnsi="Arial"/>
        </w:rPr>
        <w:t>développe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produit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articles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exclusivement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Allemagne</w:t>
      </w:r>
      <w:proofErr w:type="spellEnd"/>
      <w:r>
        <w:rPr>
          <w:rFonts w:ascii="Arial" w:hAnsi="Arial"/>
        </w:rPr>
        <w:t xml:space="preserve">. La </w:t>
      </w:r>
      <w:proofErr w:type="spellStart"/>
      <w:r>
        <w:rPr>
          <w:rFonts w:ascii="Arial" w:hAnsi="Arial"/>
        </w:rPr>
        <w:t>société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leader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incontesté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marché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additifs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continuellement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élue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meilleure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d’huile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L’entreprise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produits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plus de 120 </w:t>
      </w:r>
      <w:proofErr w:type="spellStart"/>
      <w:r>
        <w:rPr>
          <w:rFonts w:ascii="Arial" w:hAnsi="Arial"/>
        </w:rPr>
        <w:t>pays</w:t>
      </w:r>
      <w:proofErr w:type="spellEnd"/>
      <w:r>
        <w:rPr>
          <w:rFonts w:ascii="Arial" w:hAnsi="Arial"/>
        </w:rPr>
        <w:t xml:space="preserve"> et a </w:t>
      </w:r>
      <w:proofErr w:type="spellStart"/>
      <w:r>
        <w:rPr>
          <w:rFonts w:ascii="Arial" w:hAnsi="Arial"/>
        </w:rPr>
        <w:t>réalisé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chiffre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d’affaires</w:t>
      </w:r>
      <w:proofErr w:type="spellEnd"/>
      <w:r>
        <w:rPr>
          <w:rFonts w:ascii="Arial" w:hAnsi="Arial"/>
        </w:rPr>
        <w:t xml:space="preserve"> de 5</w:t>
      </w:r>
      <w:r w:rsidR="00FB1FF9">
        <w:rPr>
          <w:rFonts w:ascii="Arial" w:hAnsi="Arial"/>
        </w:rPr>
        <w:t>45</w:t>
      </w:r>
      <w:r>
        <w:rPr>
          <w:rFonts w:ascii="Arial" w:hAnsi="Arial"/>
        </w:rPr>
        <w:t> </w:t>
      </w:r>
      <w:proofErr w:type="spellStart"/>
      <w:r>
        <w:rPr>
          <w:rFonts w:ascii="Arial" w:hAnsi="Arial"/>
        </w:rPr>
        <w:t>millions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d’euros</w:t>
      </w:r>
      <w:proofErr w:type="spellEnd"/>
      <w:r>
        <w:rPr>
          <w:rFonts w:ascii="Arial" w:hAnsi="Arial"/>
        </w:rPr>
        <w:t xml:space="preserve"> en 201</w:t>
      </w:r>
      <w:r w:rsidR="00FB1FF9">
        <w:rPr>
          <w:rFonts w:ascii="Arial" w:hAnsi="Arial"/>
        </w:rPr>
        <w:t>8</w:t>
      </w:r>
      <w:r>
        <w:rPr>
          <w:rFonts w:ascii="Arial" w:hAnsi="Arial"/>
        </w:rPr>
        <w:t>.</w:t>
      </w:r>
    </w:p>
    <w:p w:rsidR="00627E28" w:rsidRPr="008D6E36" w:rsidRDefault="00627E28" w:rsidP="00627E28">
      <w:pPr>
        <w:keepNext/>
        <w:keepLines/>
        <w:tabs>
          <w:tab w:val="left" w:pos="7020"/>
        </w:tabs>
        <w:spacing w:line="360" w:lineRule="auto"/>
        <w:ind w:right="2053"/>
        <w:jc w:val="both"/>
        <w:rPr>
          <w:rFonts w:ascii="Arial" w:hAnsi="Arial" w:cs="Arial"/>
        </w:rPr>
      </w:pPr>
    </w:p>
    <w:p w:rsidR="002004A2" w:rsidRPr="008D6E36" w:rsidRDefault="00627E28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Style w:val="Fett"/>
          <w:rFonts w:ascii="Arial" w:hAnsi="Arial" w:cs="Arial"/>
          <w:lang w:val="fr-FR"/>
        </w:rPr>
      </w:pPr>
      <w:r w:rsidRPr="008D6E36">
        <w:rPr>
          <w:rStyle w:val="Fett"/>
          <w:rFonts w:ascii="Arial" w:hAnsi="Arial" w:cs="Arial"/>
          <w:lang w:val="fr-FR"/>
        </w:rPr>
        <w:t>Pour de plus amples informations, merci de consulter: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LIQUI MOLY GmbH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Peter Szarafinski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Head of Media Relations international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0A10F2">
        <w:rPr>
          <w:rFonts w:ascii="Arial" w:hAnsi="Arial" w:cs="Arial"/>
          <w:color w:val="000000"/>
          <w:lang w:val="en-US"/>
        </w:rPr>
        <w:t>Jerg</w:t>
      </w:r>
      <w:proofErr w:type="spellEnd"/>
      <w:r w:rsidRPr="000A10F2">
        <w:rPr>
          <w:rFonts w:ascii="Arial" w:hAnsi="Arial" w:cs="Arial"/>
          <w:color w:val="000000"/>
          <w:lang w:val="en-US"/>
        </w:rPr>
        <w:t>-Wieland-Str. 4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89081 Ulm-Lehr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Germany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Tel.: +49 7 31/14 20 189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Fax: +49 7 31/14 20 82</w:t>
      </w:r>
    </w:p>
    <w:p w:rsidR="00257F95" w:rsidRPr="000A10F2" w:rsidRDefault="00953976" w:rsidP="00257F95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9" w:history="1">
        <w:r w:rsidR="00257F95" w:rsidRPr="000A10F2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BC5A51" w:rsidRPr="008D6E36" w:rsidRDefault="002004A2" w:rsidP="002004A2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 xml:space="preserve"> </w:t>
      </w:r>
    </w:p>
    <w:sectPr w:rsidR="00BC5A51" w:rsidRPr="008D6E36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65C" w:rsidRDefault="003F565C">
      <w:r>
        <w:separator/>
      </w:r>
    </w:p>
  </w:endnote>
  <w:endnote w:type="continuationSeparator" w:id="0">
    <w:p w:rsidR="003F565C" w:rsidRDefault="003F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65C" w:rsidRDefault="003F565C">
      <w:r>
        <w:separator/>
      </w:r>
    </w:p>
  </w:footnote>
  <w:footnote w:type="continuationSeparator" w:id="0">
    <w:p w:rsidR="003F565C" w:rsidRDefault="003F5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3D2" w:rsidRDefault="00A80984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ressemeldung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41F2" w:rsidRDefault="00F741F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989"/>
    <w:multiLevelType w:val="hybridMultilevel"/>
    <w:tmpl w:val="C0AE722A"/>
    <w:lvl w:ilvl="0" w:tplc="E7D0D5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8489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D04F00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9004D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4E873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50A84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ED09B2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4AB00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CE4B0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B03985"/>
    <w:multiLevelType w:val="hybridMultilevel"/>
    <w:tmpl w:val="BFA80D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2DBF"/>
    <w:rsid w:val="00010D84"/>
    <w:rsid w:val="00013320"/>
    <w:rsid w:val="00020422"/>
    <w:rsid w:val="00033117"/>
    <w:rsid w:val="00035844"/>
    <w:rsid w:val="000374D7"/>
    <w:rsid w:val="000527DA"/>
    <w:rsid w:val="00053D5C"/>
    <w:rsid w:val="00053F4A"/>
    <w:rsid w:val="00056A13"/>
    <w:rsid w:val="00065110"/>
    <w:rsid w:val="00071A6E"/>
    <w:rsid w:val="0007454B"/>
    <w:rsid w:val="000752D4"/>
    <w:rsid w:val="00075E1B"/>
    <w:rsid w:val="0008634E"/>
    <w:rsid w:val="00094E51"/>
    <w:rsid w:val="000965EA"/>
    <w:rsid w:val="000974A7"/>
    <w:rsid w:val="000A08ED"/>
    <w:rsid w:val="000A35FD"/>
    <w:rsid w:val="000B0748"/>
    <w:rsid w:val="000B09AF"/>
    <w:rsid w:val="000B2F2C"/>
    <w:rsid w:val="000C0FAF"/>
    <w:rsid w:val="000C2B97"/>
    <w:rsid w:val="000C4273"/>
    <w:rsid w:val="000D075E"/>
    <w:rsid w:val="000E20E7"/>
    <w:rsid w:val="000E4B20"/>
    <w:rsid w:val="000E5E4D"/>
    <w:rsid w:val="000E6602"/>
    <w:rsid w:val="000F5BB5"/>
    <w:rsid w:val="000F5C14"/>
    <w:rsid w:val="0010323D"/>
    <w:rsid w:val="00105351"/>
    <w:rsid w:val="00106ACB"/>
    <w:rsid w:val="00113E86"/>
    <w:rsid w:val="00113F55"/>
    <w:rsid w:val="00117A76"/>
    <w:rsid w:val="00121790"/>
    <w:rsid w:val="00126F07"/>
    <w:rsid w:val="00132326"/>
    <w:rsid w:val="0014267A"/>
    <w:rsid w:val="00142CAE"/>
    <w:rsid w:val="00153ED8"/>
    <w:rsid w:val="00161D71"/>
    <w:rsid w:val="001629D0"/>
    <w:rsid w:val="00163B3A"/>
    <w:rsid w:val="001742E8"/>
    <w:rsid w:val="001778D9"/>
    <w:rsid w:val="00182787"/>
    <w:rsid w:val="00194328"/>
    <w:rsid w:val="001953E1"/>
    <w:rsid w:val="0019660B"/>
    <w:rsid w:val="001A4C0E"/>
    <w:rsid w:val="001A6334"/>
    <w:rsid w:val="001A7B69"/>
    <w:rsid w:val="001B28BE"/>
    <w:rsid w:val="001D0D05"/>
    <w:rsid w:val="001D3761"/>
    <w:rsid w:val="001D4153"/>
    <w:rsid w:val="001E09CD"/>
    <w:rsid w:val="002004A2"/>
    <w:rsid w:val="002145DC"/>
    <w:rsid w:val="00214DC2"/>
    <w:rsid w:val="00227FE1"/>
    <w:rsid w:val="00231B2B"/>
    <w:rsid w:val="002347EF"/>
    <w:rsid w:val="00236136"/>
    <w:rsid w:val="00236C81"/>
    <w:rsid w:val="00241EC8"/>
    <w:rsid w:val="002463C1"/>
    <w:rsid w:val="00252034"/>
    <w:rsid w:val="0025465A"/>
    <w:rsid w:val="00255777"/>
    <w:rsid w:val="00257F95"/>
    <w:rsid w:val="002646FA"/>
    <w:rsid w:val="00267D45"/>
    <w:rsid w:val="00274704"/>
    <w:rsid w:val="002750AA"/>
    <w:rsid w:val="002759D7"/>
    <w:rsid w:val="00276465"/>
    <w:rsid w:val="00277FD3"/>
    <w:rsid w:val="00282F7E"/>
    <w:rsid w:val="00284FF6"/>
    <w:rsid w:val="0028651E"/>
    <w:rsid w:val="00290B66"/>
    <w:rsid w:val="002943D2"/>
    <w:rsid w:val="0029524B"/>
    <w:rsid w:val="002B305A"/>
    <w:rsid w:val="002B4669"/>
    <w:rsid w:val="002D0BF8"/>
    <w:rsid w:val="002D7845"/>
    <w:rsid w:val="002E51F3"/>
    <w:rsid w:val="002F3E7A"/>
    <w:rsid w:val="002F6C4B"/>
    <w:rsid w:val="00312BCE"/>
    <w:rsid w:val="0031364B"/>
    <w:rsid w:val="00314827"/>
    <w:rsid w:val="00314A37"/>
    <w:rsid w:val="00320A81"/>
    <w:rsid w:val="00321542"/>
    <w:rsid w:val="0032777E"/>
    <w:rsid w:val="003314FC"/>
    <w:rsid w:val="003333C9"/>
    <w:rsid w:val="00334FC0"/>
    <w:rsid w:val="00335297"/>
    <w:rsid w:val="0033726A"/>
    <w:rsid w:val="00340976"/>
    <w:rsid w:val="003419F8"/>
    <w:rsid w:val="00343C18"/>
    <w:rsid w:val="00363831"/>
    <w:rsid w:val="00364A89"/>
    <w:rsid w:val="00377221"/>
    <w:rsid w:val="0038186F"/>
    <w:rsid w:val="00384DC5"/>
    <w:rsid w:val="00391C2C"/>
    <w:rsid w:val="00393D4B"/>
    <w:rsid w:val="003A2328"/>
    <w:rsid w:val="003A3A2B"/>
    <w:rsid w:val="003C28F2"/>
    <w:rsid w:val="003E1BAD"/>
    <w:rsid w:val="003E5162"/>
    <w:rsid w:val="003E5231"/>
    <w:rsid w:val="003F539B"/>
    <w:rsid w:val="003F565C"/>
    <w:rsid w:val="0040630C"/>
    <w:rsid w:val="0041319E"/>
    <w:rsid w:val="0043285D"/>
    <w:rsid w:val="00432EC6"/>
    <w:rsid w:val="004739F2"/>
    <w:rsid w:val="0048318D"/>
    <w:rsid w:val="004A2308"/>
    <w:rsid w:val="004A43CD"/>
    <w:rsid w:val="004B0362"/>
    <w:rsid w:val="004B1662"/>
    <w:rsid w:val="004B1B68"/>
    <w:rsid w:val="004B42CA"/>
    <w:rsid w:val="004B6268"/>
    <w:rsid w:val="004C023E"/>
    <w:rsid w:val="004C4F97"/>
    <w:rsid w:val="004D2F2E"/>
    <w:rsid w:val="004D69ED"/>
    <w:rsid w:val="004E6D98"/>
    <w:rsid w:val="004E7BD5"/>
    <w:rsid w:val="004E7EA2"/>
    <w:rsid w:val="0051048B"/>
    <w:rsid w:val="00514002"/>
    <w:rsid w:val="0052387C"/>
    <w:rsid w:val="00525CCE"/>
    <w:rsid w:val="005455A1"/>
    <w:rsid w:val="005500A9"/>
    <w:rsid w:val="0055329B"/>
    <w:rsid w:val="00556AC4"/>
    <w:rsid w:val="005612A4"/>
    <w:rsid w:val="00570188"/>
    <w:rsid w:val="0057180E"/>
    <w:rsid w:val="00587B63"/>
    <w:rsid w:val="005A1CFE"/>
    <w:rsid w:val="005A738F"/>
    <w:rsid w:val="005A7AAD"/>
    <w:rsid w:val="005B705D"/>
    <w:rsid w:val="005D1A4F"/>
    <w:rsid w:val="005D4371"/>
    <w:rsid w:val="005D4FF1"/>
    <w:rsid w:val="005F5F1F"/>
    <w:rsid w:val="00602F6D"/>
    <w:rsid w:val="00603D20"/>
    <w:rsid w:val="0060415D"/>
    <w:rsid w:val="0060624C"/>
    <w:rsid w:val="00613489"/>
    <w:rsid w:val="0061388E"/>
    <w:rsid w:val="0061469A"/>
    <w:rsid w:val="00623F5F"/>
    <w:rsid w:val="00627E28"/>
    <w:rsid w:val="006330F0"/>
    <w:rsid w:val="006553DF"/>
    <w:rsid w:val="0065593C"/>
    <w:rsid w:val="00670C21"/>
    <w:rsid w:val="006755A6"/>
    <w:rsid w:val="00683273"/>
    <w:rsid w:val="00693FA1"/>
    <w:rsid w:val="006A56A2"/>
    <w:rsid w:val="006C2106"/>
    <w:rsid w:val="006C5098"/>
    <w:rsid w:val="006C5971"/>
    <w:rsid w:val="006D0125"/>
    <w:rsid w:val="006E0F4F"/>
    <w:rsid w:val="006E6686"/>
    <w:rsid w:val="006F0079"/>
    <w:rsid w:val="006F113B"/>
    <w:rsid w:val="006F666F"/>
    <w:rsid w:val="00713065"/>
    <w:rsid w:val="007168ED"/>
    <w:rsid w:val="00722871"/>
    <w:rsid w:val="00722D71"/>
    <w:rsid w:val="007453FA"/>
    <w:rsid w:val="007455A0"/>
    <w:rsid w:val="00747CB2"/>
    <w:rsid w:val="00750AEB"/>
    <w:rsid w:val="00751408"/>
    <w:rsid w:val="0075182B"/>
    <w:rsid w:val="00752F3D"/>
    <w:rsid w:val="00756FFB"/>
    <w:rsid w:val="007600F4"/>
    <w:rsid w:val="00762643"/>
    <w:rsid w:val="00766CF7"/>
    <w:rsid w:val="00770774"/>
    <w:rsid w:val="0077699C"/>
    <w:rsid w:val="00783139"/>
    <w:rsid w:val="00783978"/>
    <w:rsid w:val="0078684B"/>
    <w:rsid w:val="007922C7"/>
    <w:rsid w:val="007A7E45"/>
    <w:rsid w:val="007C2F82"/>
    <w:rsid w:val="007C60FC"/>
    <w:rsid w:val="007C6AF8"/>
    <w:rsid w:val="007C6D6D"/>
    <w:rsid w:val="007C70ED"/>
    <w:rsid w:val="007D195F"/>
    <w:rsid w:val="007F68F9"/>
    <w:rsid w:val="00803AB5"/>
    <w:rsid w:val="00804F40"/>
    <w:rsid w:val="0080637D"/>
    <w:rsid w:val="00807347"/>
    <w:rsid w:val="0082332E"/>
    <w:rsid w:val="00826DEE"/>
    <w:rsid w:val="00830B6C"/>
    <w:rsid w:val="008328A7"/>
    <w:rsid w:val="00836DA0"/>
    <w:rsid w:val="00867579"/>
    <w:rsid w:val="00880418"/>
    <w:rsid w:val="00880893"/>
    <w:rsid w:val="00883E9A"/>
    <w:rsid w:val="0089064C"/>
    <w:rsid w:val="00896E4F"/>
    <w:rsid w:val="008A10D4"/>
    <w:rsid w:val="008B47EE"/>
    <w:rsid w:val="008B5B50"/>
    <w:rsid w:val="008B5FDE"/>
    <w:rsid w:val="008B6139"/>
    <w:rsid w:val="008C663C"/>
    <w:rsid w:val="008C73C4"/>
    <w:rsid w:val="008D30CD"/>
    <w:rsid w:val="008D6E36"/>
    <w:rsid w:val="008D76CF"/>
    <w:rsid w:val="008F2C6A"/>
    <w:rsid w:val="008F59D8"/>
    <w:rsid w:val="0090240A"/>
    <w:rsid w:val="00906D60"/>
    <w:rsid w:val="009254C6"/>
    <w:rsid w:val="009326EB"/>
    <w:rsid w:val="00932A66"/>
    <w:rsid w:val="00933569"/>
    <w:rsid w:val="009530AD"/>
    <w:rsid w:val="009535B4"/>
    <w:rsid w:val="00953976"/>
    <w:rsid w:val="009604AE"/>
    <w:rsid w:val="00976A7E"/>
    <w:rsid w:val="00986DC2"/>
    <w:rsid w:val="009A0B35"/>
    <w:rsid w:val="009A5ED9"/>
    <w:rsid w:val="009A7338"/>
    <w:rsid w:val="009B4971"/>
    <w:rsid w:val="009C1C21"/>
    <w:rsid w:val="009C7A24"/>
    <w:rsid w:val="009C7A26"/>
    <w:rsid w:val="009E1F09"/>
    <w:rsid w:val="009F37BA"/>
    <w:rsid w:val="009F63DD"/>
    <w:rsid w:val="009F7A18"/>
    <w:rsid w:val="00A01213"/>
    <w:rsid w:val="00A057A1"/>
    <w:rsid w:val="00A06ED1"/>
    <w:rsid w:val="00A20FA8"/>
    <w:rsid w:val="00A25B47"/>
    <w:rsid w:val="00A3611B"/>
    <w:rsid w:val="00A378C4"/>
    <w:rsid w:val="00A4203A"/>
    <w:rsid w:val="00A44FFA"/>
    <w:rsid w:val="00A4601D"/>
    <w:rsid w:val="00A65F8C"/>
    <w:rsid w:val="00A72B03"/>
    <w:rsid w:val="00A72F03"/>
    <w:rsid w:val="00A80984"/>
    <w:rsid w:val="00AA5BCB"/>
    <w:rsid w:val="00AA6E1F"/>
    <w:rsid w:val="00AB7A89"/>
    <w:rsid w:val="00AC3799"/>
    <w:rsid w:val="00AC465A"/>
    <w:rsid w:val="00AD0F18"/>
    <w:rsid w:val="00AD6A21"/>
    <w:rsid w:val="00AE454C"/>
    <w:rsid w:val="00AF21D9"/>
    <w:rsid w:val="00AF54BF"/>
    <w:rsid w:val="00AF54E8"/>
    <w:rsid w:val="00AF7BD2"/>
    <w:rsid w:val="00B02414"/>
    <w:rsid w:val="00B140F3"/>
    <w:rsid w:val="00B3784B"/>
    <w:rsid w:val="00B42C4D"/>
    <w:rsid w:val="00B439F4"/>
    <w:rsid w:val="00B52524"/>
    <w:rsid w:val="00B621EB"/>
    <w:rsid w:val="00B6366C"/>
    <w:rsid w:val="00B67858"/>
    <w:rsid w:val="00B77F9A"/>
    <w:rsid w:val="00B87DD3"/>
    <w:rsid w:val="00B90D75"/>
    <w:rsid w:val="00B92104"/>
    <w:rsid w:val="00B9348E"/>
    <w:rsid w:val="00B93B13"/>
    <w:rsid w:val="00BA71F0"/>
    <w:rsid w:val="00BB2655"/>
    <w:rsid w:val="00BB6B23"/>
    <w:rsid w:val="00BC2224"/>
    <w:rsid w:val="00BC5A51"/>
    <w:rsid w:val="00BC683A"/>
    <w:rsid w:val="00BD2739"/>
    <w:rsid w:val="00BD665F"/>
    <w:rsid w:val="00BD7DB7"/>
    <w:rsid w:val="00BF2FC7"/>
    <w:rsid w:val="00BF418D"/>
    <w:rsid w:val="00BF49BD"/>
    <w:rsid w:val="00BF5F01"/>
    <w:rsid w:val="00C02E85"/>
    <w:rsid w:val="00C0650B"/>
    <w:rsid w:val="00C0660B"/>
    <w:rsid w:val="00C15426"/>
    <w:rsid w:val="00C33536"/>
    <w:rsid w:val="00C37CFB"/>
    <w:rsid w:val="00C5045C"/>
    <w:rsid w:val="00C6696F"/>
    <w:rsid w:val="00C678D0"/>
    <w:rsid w:val="00C70416"/>
    <w:rsid w:val="00C72F36"/>
    <w:rsid w:val="00C7709D"/>
    <w:rsid w:val="00C77DEC"/>
    <w:rsid w:val="00C77E25"/>
    <w:rsid w:val="00C86156"/>
    <w:rsid w:val="00CB0DC9"/>
    <w:rsid w:val="00CB7930"/>
    <w:rsid w:val="00CC068B"/>
    <w:rsid w:val="00CD2C75"/>
    <w:rsid w:val="00CD4089"/>
    <w:rsid w:val="00CD5DB9"/>
    <w:rsid w:val="00D07C70"/>
    <w:rsid w:val="00D13CEA"/>
    <w:rsid w:val="00D21E10"/>
    <w:rsid w:val="00D24B05"/>
    <w:rsid w:val="00D4499F"/>
    <w:rsid w:val="00D60493"/>
    <w:rsid w:val="00D63177"/>
    <w:rsid w:val="00D719FA"/>
    <w:rsid w:val="00D726AF"/>
    <w:rsid w:val="00D761FD"/>
    <w:rsid w:val="00D80032"/>
    <w:rsid w:val="00DB5188"/>
    <w:rsid w:val="00DB5CFB"/>
    <w:rsid w:val="00DC6298"/>
    <w:rsid w:val="00DD2085"/>
    <w:rsid w:val="00DE00FB"/>
    <w:rsid w:val="00DE060C"/>
    <w:rsid w:val="00DE320D"/>
    <w:rsid w:val="00DE7D33"/>
    <w:rsid w:val="00DF270C"/>
    <w:rsid w:val="00DF2A33"/>
    <w:rsid w:val="00DF44C7"/>
    <w:rsid w:val="00DF6AD1"/>
    <w:rsid w:val="00E047F0"/>
    <w:rsid w:val="00E06695"/>
    <w:rsid w:val="00E14B51"/>
    <w:rsid w:val="00E214A3"/>
    <w:rsid w:val="00E22C03"/>
    <w:rsid w:val="00E266DD"/>
    <w:rsid w:val="00E26F63"/>
    <w:rsid w:val="00E4033B"/>
    <w:rsid w:val="00E41CC0"/>
    <w:rsid w:val="00E472D4"/>
    <w:rsid w:val="00E6724B"/>
    <w:rsid w:val="00E8398D"/>
    <w:rsid w:val="00E86141"/>
    <w:rsid w:val="00EA04CB"/>
    <w:rsid w:val="00EA44FA"/>
    <w:rsid w:val="00EB27F9"/>
    <w:rsid w:val="00EB2EA5"/>
    <w:rsid w:val="00EB727C"/>
    <w:rsid w:val="00EC2343"/>
    <w:rsid w:val="00EC66D9"/>
    <w:rsid w:val="00EC6DBF"/>
    <w:rsid w:val="00ED689E"/>
    <w:rsid w:val="00EE40B5"/>
    <w:rsid w:val="00EF4B27"/>
    <w:rsid w:val="00EF6C71"/>
    <w:rsid w:val="00F03E7F"/>
    <w:rsid w:val="00F162B7"/>
    <w:rsid w:val="00F36F1A"/>
    <w:rsid w:val="00F406F9"/>
    <w:rsid w:val="00F4264A"/>
    <w:rsid w:val="00F509C2"/>
    <w:rsid w:val="00F5177A"/>
    <w:rsid w:val="00F53696"/>
    <w:rsid w:val="00F6023D"/>
    <w:rsid w:val="00F741F2"/>
    <w:rsid w:val="00F77B3A"/>
    <w:rsid w:val="00F82259"/>
    <w:rsid w:val="00F85A7F"/>
    <w:rsid w:val="00F9021D"/>
    <w:rsid w:val="00F96D47"/>
    <w:rsid w:val="00FA23C5"/>
    <w:rsid w:val="00FB1FF9"/>
    <w:rsid w:val="00FB4808"/>
    <w:rsid w:val="00FB563C"/>
    <w:rsid w:val="00FC10B0"/>
    <w:rsid w:val="00FC3586"/>
    <w:rsid w:val="00FC4A54"/>
    <w:rsid w:val="00FC5084"/>
    <w:rsid w:val="00FD01CE"/>
    <w:rsid w:val="00FD402D"/>
    <w:rsid w:val="00FE285D"/>
    <w:rsid w:val="00F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EE40B5"/>
    <w:pPr>
      <w:spacing w:line="360" w:lineRule="auto"/>
      <w:jc w:val="both"/>
    </w:pPr>
  </w:style>
  <w:style w:type="character" w:styleId="Fett">
    <w:name w:val="Strong"/>
    <w:qFormat/>
    <w:rsid w:val="00EE40B5"/>
    <w:rPr>
      <w:b/>
      <w:bCs/>
    </w:rPr>
  </w:style>
  <w:style w:type="table" w:styleId="Tabellenraster">
    <w:name w:val="Table Grid"/>
    <w:basedOn w:val="NormaleTabelle"/>
    <w:rsid w:val="00BC5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B09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F85A7F"/>
    <w:rPr>
      <w:sz w:val="20"/>
      <w:szCs w:val="20"/>
      <w:lang w:val="fr-BE" w:eastAsia="fr-BE" w:bidi="fr-BE"/>
    </w:rPr>
  </w:style>
  <w:style w:type="character" w:customStyle="1" w:styleId="FunotentextZchn">
    <w:name w:val="Fußnotentext Zchn"/>
    <w:link w:val="Funotentext"/>
    <w:uiPriority w:val="99"/>
    <w:rsid w:val="00F85A7F"/>
    <w:rPr>
      <w:lang w:val="fr-BE" w:eastAsia="fr-BE" w:bidi="fr-BE"/>
    </w:rPr>
  </w:style>
  <w:style w:type="character" w:styleId="Funotenzeichen">
    <w:name w:val="footnote reference"/>
    <w:uiPriority w:val="99"/>
    <w:unhideWhenUsed/>
    <w:rsid w:val="00F85A7F"/>
    <w:rPr>
      <w:vertAlign w:val="superscript"/>
    </w:rPr>
  </w:style>
  <w:style w:type="character" w:styleId="Hyperlink">
    <w:name w:val="Hyperlink"/>
    <w:rsid w:val="005A1CFE"/>
    <w:rPr>
      <w:color w:val="0000FF"/>
      <w:u w:val="single"/>
    </w:rPr>
  </w:style>
  <w:style w:type="character" w:customStyle="1" w:styleId="tw4winMark">
    <w:name w:val="tw4winMark"/>
    <w:uiPriority w:val="99"/>
    <w:rsid w:val="00241EC8"/>
    <w:rPr>
      <w:rFonts w:ascii="Courier New" w:hAnsi="Courier New" w:cs="Courier New" w:hint="default"/>
      <w:vanish/>
      <w:webHidden w:val="0"/>
      <w:color w:val="800080"/>
      <w:sz w:val="24"/>
      <w:vertAlign w:val="subscript"/>
      <w:specVanish w:val="0"/>
    </w:rPr>
  </w:style>
  <w:style w:type="character" w:styleId="BesuchterHyperlink">
    <w:name w:val="FollowedHyperlink"/>
    <w:basedOn w:val="Absatz-Standardschriftart"/>
    <w:rsid w:val="00257F95"/>
    <w:rPr>
      <w:color w:val="954F72" w:themeColor="followedHyperlink"/>
      <w:u w:val="single"/>
    </w:rPr>
  </w:style>
  <w:style w:type="character" w:customStyle="1" w:styleId="TextkrperZchn">
    <w:name w:val="Textkörper Zchn"/>
    <w:basedOn w:val="Absatz-Standardschriftart"/>
    <w:link w:val="Textkrper"/>
    <w:rsid w:val="00257F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de.liquimoly.ap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tunes.apple.com/de/app/liqui-moly/id141370597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eter.szarafinski@liqui-moly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2019-01-28T09:07:00Z</dcterms:created>
  <dcterms:modified xsi:type="dcterms:W3CDTF">2019-01-28T09:07:00Z</dcterms:modified>
</cp:coreProperties>
</file>