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  <w:b/>
          <w:sz w:val="36"/>
          <w:szCs w:val="36"/>
        </w:rPr>
        <w:t xml:space="preserve">LIQUI MOLY </w:t>
      </w:r>
      <w:proofErr w:type="spellStart"/>
      <w:r>
        <w:rPr>
          <w:rFonts w:ascii="Arial" w:hAnsi="Arial"/>
          <w:b/>
          <w:sz w:val="36"/>
          <w:szCs w:val="36"/>
        </w:rPr>
        <w:t>reste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partenaire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officiel</w:t>
      </w:r>
      <w:proofErr w:type="spellEnd"/>
      <w:r>
        <w:rPr>
          <w:rFonts w:ascii="Arial" w:hAnsi="Arial"/>
          <w:b/>
          <w:sz w:val="36"/>
          <w:szCs w:val="36"/>
        </w:rPr>
        <w:t xml:space="preserve"> du TCR </w:t>
      </w:r>
      <w:proofErr w:type="spellStart"/>
      <w:r>
        <w:rPr>
          <w:rFonts w:ascii="Arial" w:hAnsi="Arial"/>
          <w:b/>
          <w:sz w:val="36"/>
          <w:szCs w:val="36"/>
        </w:rPr>
        <w:t>Asie</w:t>
      </w:r>
      <w:proofErr w:type="spellEnd"/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Le </w:t>
      </w:r>
      <w:proofErr w:type="spellStart"/>
      <w:r>
        <w:rPr>
          <w:rFonts w:ascii="Arial" w:hAnsi="Arial"/>
          <w:sz w:val="28"/>
          <w:szCs w:val="28"/>
        </w:rPr>
        <w:t>fabricant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d’huile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poursuit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son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engagement</w:t>
      </w:r>
      <w:proofErr w:type="spellEnd"/>
      <w:r>
        <w:rPr>
          <w:rFonts w:ascii="Arial" w:hAnsi="Arial"/>
          <w:sz w:val="28"/>
          <w:szCs w:val="28"/>
        </w:rPr>
        <w:t xml:space="preserve"> en </w:t>
      </w:r>
      <w:proofErr w:type="spellStart"/>
      <w:r>
        <w:rPr>
          <w:rFonts w:ascii="Arial" w:hAnsi="Arial"/>
          <w:sz w:val="28"/>
          <w:szCs w:val="28"/>
        </w:rPr>
        <w:t>faveur</w:t>
      </w:r>
      <w:proofErr w:type="spellEnd"/>
      <w:r>
        <w:rPr>
          <w:rFonts w:ascii="Arial" w:hAnsi="Arial"/>
          <w:sz w:val="28"/>
          <w:szCs w:val="28"/>
        </w:rPr>
        <w:t xml:space="preserve"> des </w:t>
      </w:r>
      <w:proofErr w:type="spellStart"/>
      <w:r>
        <w:rPr>
          <w:rFonts w:ascii="Arial" w:hAnsi="Arial"/>
          <w:sz w:val="28"/>
          <w:szCs w:val="28"/>
        </w:rPr>
        <w:t>sports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moteur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dans</w:t>
      </w:r>
      <w:proofErr w:type="spellEnd"/>
      <w:r>
        <w:rPr>
          <w:rFonts w:ascii="Arial" w:hAnsi="Arial"/>
          <w:sz w:val="28"/>
          <w:szCs w:val="28"/>
        </w:rPr>
        <w:t xml:space="preserve"> la </w:t>
      </w:r>
      <w:proofErr w:type="spellStart"/>
      <w:r>
        <w:rPr>
          <w:rFonts w:ascii="Arial" w:hAnsi="Arial"/>
          <w:sz w:val="28"/>
          <w:szCs w:val="28"/>
        </w:rPr>
        <w:t>région</w:t>
      </w:r>
      <w:proofErr w:type="spellEnd"/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</w:rPr>
      </w:pPr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Mars 2018 – Le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additifs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sera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toujours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partenaire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officiel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championnat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voitures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tourisme</w:t>
      </w:r>
      <w:proofErr w:type="spellEnd"/>
      <w:r>
        <w:rPr>
          <w:rFonts w:ascii="Arial" w:hAnsi="Arial"/>
          <w:b/>
        </w:rPr>
        <w:t xml:space="preserve"> TCR </w:t>
      </w:r>
      <w:proofErr w:type="spellStart"/>
      <w:r>
        <w:rPr>
          <w:rFonts w:ascii="Arial" w:hAnsi="Arial"/>
          <w:b/>
        </w:rPr>
        <w:t>Asie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saison</w:t>
      </w:r>
      <w:proofErr w:type="spellEnd"/>
      <w:r>
        <w:rPr>
          <w:rFonts w:ascii="Arial" w:hAnsi="Arial"/>
          <w:b/>
        </w:rPr>
        <w:t xml:space="preserve"> 2018. « </w:t>
      </w:r>
      <w:proofErr w:type="spellStart"/>
      <w:r>
        <w:rPr>
          <w:rFonts w:ascii="Arial" w:hAnsi="Arial"/>
          <w:b/>
        </w:rPr>
        <w:t>C’est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preuve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notre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enracinement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sports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moteur</w:t>
      </w:r>
      <w:proofErr w:type="spellEnd"/>
      <w:r>
        <w:rPr>
          <w:rFonts w:ascii="Arial" w:hAnsi="Arial"/>
          <w:b/>
        </w:rPr>
        <w:t xml:space="preserve"> », </w:t>
      </w:r>
      <w:proofErr w:type="spellStart"/>
      <w:r>
        <w:rPr>
          <w:rFonts w:ascii="Arial" w:hAnsi="Arial"/>
          <w:b/>
        </w:rPr>
        <w:t>déclare</w:t>
      </w:r>
      <w:proofErr w:type="spellEnd"/>
      <w:r>
        <w:rPr>
          <w:rFonts w:ascii="Arial" w:hAnsi="Arial"/>
          <w:b/>
        </w:rPr>
        <w:t xml:space="preserve"> Peter Baumann, responsable </w:t>
      </w:r>
      <w:proofErr w:type="spellStart"/>
      <w:r>
        <w:rPr>
          <w:rFonts w:ascii="Arial" w:hAnsi="Arial"/>
          <w:b/>
        </w:rPr>
        <w:t>marketing</w:t>
      </w:r>
      <w:proofErr w:type="spellEnd"/>
      <w:r>
        <w:rPr>
          <w:rFonts w:ascii="Arial" w:hAnsi="Arial"/>
          <w:b/>
        </w:rPr>
        <w:t xml:space="preserve"> de LIQUI  MOLY. </w:t>
      </w:r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</w:rPr>
      </w:pPr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« Nous </w:t>
      </w:r>
      <w:proofErr w:type="spellStart"/>
      <w:r>
        <w:rPr>
          <w:rFonts w:ascii="Arial" w:hAnsi="Arial"/>
        </w:rPr>
        <w:t>accompagnons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championnat</w:t>
      </w:r>
      <w:proofErr w:type="spellEnd"/>
      <w:r>
        <w:rPr>
          <w:rFonts w:ascii="Arial" w:hAnsi="Arial"/>
        </w:rPr>
        <w:t xml:space="preserve"> TCR </w:t>
      </w:r>
      <w:proofErr w:type="spellStart"/>
      <w:r>
        <w:rPr>
          <w:rFonts w:ascii="Arial" w:hAnsi="Arial"/>
        </w:rPr>
        <w:t>depuis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création</w:t>
      </w:r>
      <w:proofErr w:type="spellEnd"/>
      <w:r>
        <w:rPr>
          <w:rFonts w:ascii="Arial" w:hAnsi="Arial"/>
        </w:rPr>
        <w:t xml:space="preserve"> en 2015 », </w:t>
      </w:r>
      <w:proofErr w:type="spellStart"/>
      <w:r>
        <w:rPr>
          <w:rFonts w:ascii="Arial" w:hAnsi="Arial"/>
        </w:rPr>
        <w:t>souligne</w:t>
      </w:r>
      <w:proofErr w:type="spellEnd"/>
      <w:r>
        <w:rPr>
          <w:rFonts w:ascii="Arial" w:hAnsi="Arial"/>
        </w:rPr>
        <w:t xml:space="preserve"> Peter Baumann. Des </w:t>
      </w:r>
      <w:proofErr w:type="spellStart"/>
      <w:r>
        <w:rPr>
          <w:rFonts w:ascii="Arial" w:hAnsi="Arial"/>
        </w:rPr>
        <w:t>versions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régionales</w:t>
      </w:r>
      <w:proofErr w:type="spellEnd"/>
      <w:r>
        <w:rPr>
          <w:rFonts w:ascii="Arial" w:hAnsi="Arial"/>
        </w:rPr>
        <w:t xml:space="preserve"> et nationales, </w:t>
      </w:r>
      <w:proofErr w:type="spellStart"/>
      <w:r>
        <w:rPr>
          <w:rFonts w:ascii="Arial" w:hAnsi="Arial"/>
        </w:rPr>
        <w:t>dont</w:t>
      </w:r>
      <w:proofErr w:type="spellEnd"/>
      <w:r>
        <w:rPr>
          <w:rFonts w:ascii="Arial" w:hAnsi="Arial"/>
        </w:rPr>
        <w:t xml:space="preserve"> le TCR </w:t>
      </w:r>
      <w:proofErr w:type="spellStart"/>
      <w:r>
        <w:rPr>
          <w:rFonts w:ascii="Arial" w:hAnsi="Arial"/>
        </w:rPr>
        <w:t>Asie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vu</w:t>
      </w:r>
      <w:proofErr w:type="spellEnd"/>
      <w:r>
        <w:rPr>
          <w:rFonts w:ascii="Arial" w:hAnsi="Arial"/>
        </w:rPr>
        <w:t xml:space="preserve"> le jour </w:t>
      </w:r>
      <w:proofErr w:type="spellStart"/>
      <w:r>
        <w:rPr>
          <w:rFonts w:ascii="Arial" w:hAnsi="Arial"/>
        </w:rPr>
        <w:t>sous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l’égide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championnat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mondial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concept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localisation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rencontré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vif </w:t>
      </w:r>
      <w:proofErr w:type="spellStart"/>
      <w:r>
        <w:rPr>
          <w:rFonts w:ascii="Arial" w:hAnsi="Arial"/>
        </w:rPr>
        <w:t>succès</w:t>
      </w:r>
      <w:proofErr w:type="spellEnd"/>
      <w:r>
        <w:rPr>
          <w:rFonts w:ascii="Arial" w:hAnsi="Arial"/>
        </w:rPr>
        <w:t xml:space="preserve">. </w:t>
      </w:r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</w:rPr>
      </w:pPr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spécialiste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déjà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TCR </w:t>
      </w:r>
      <w:proofErr w:type="spellStart"/>
      <w:r>
        <w:rPr>
          <w:rFonts w:ascii="Arial" w:hAnsi="Arial"/>
        </w:rPr>
        <w:t>Asie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la LIQUI MOLY Team Engstler.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équipe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remporté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classement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équipe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dernières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éditions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avance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considérable</w:t>
      </w:r>
      <w:proofErr w:type="spellEnd"/>
      <w:r>
        <w:rPr>
          <w:rFonts w:ascii="Arial" w:hAnsi="Arial"/>
        </w:rPr>
        <w:t xml:space="preserve">. En 2017,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pilote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thaïlandais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Kantadhee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Kusiri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octroyé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classement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général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succédant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pilote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l’équipe</w:t>
      </w:r>
      <w:proofErr w:type="spellEnd"/>
      <w:r>
        <w:rPr>
          <w:rFonts w:ascii="Arial" w:hAnsi="Arial"/>
        </w:rPr>
        <w:t>, Andy Yan (</w:t>
      </w:r>
      <w:proofErr w:type="spellStart"/>
      <w:r>
        <w:rPr>
          <w:rFonts w:ascii="Arial" w:hAnsi="Arial"/>
        </w:rPr>
        <w:t>Honk</w:t>
      </w:r>
      <w:proofErr w:type="spellEnd"/>
      <w:r>
        <w:rPr>
          <w:rFonts w:ascii="Arial" w:hAnsi="Arial"/>
        </w:rPr>
        <w:t xml:space="preserve">-Kong), </w:t>
      </w:r>
      <w:proofErr w:type="spellStart"/>
      <w:r>
        <w:rPr>
          <w:rFonts w:ascii="Arial" w:hAnsi="Arial"/>
        </w:rPr>
        <w:t>lauréat</w:t>
      </w:r>
      <w:proofErr w:type="spellEnd"/>
      <w:r>
        <w:rPr>
          <w:rFonts w:ascii="Arial" w:hAnsi="Arial"/>
        </w:rPr>
        <w:t xml:space="preserve"> en 2016. « Le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seulement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d’aligner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équipe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ligne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départ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d’être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partenaire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officiel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championnat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souligne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l’importance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accordons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région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explique</w:t>
      </w:r>
      <w:proofErr w:type="spellEnd"/>
      <w:r>
        <w:rPr>
          <w:rFonts w:ascii="Arial" w:hAnsi="Arial"/>
        </w:rPr>
        <w:t xml:space="preserve"> Peter Baumann. </w:t>
      </w:r>
      <w:proofErr w:type="spellStart"/>
      <w:r>
        <w:rPr>
          <w:rFonts w:ascii="Arial" w:hAnsi="Arial"/>
        </w:rPr>
        <w:t>L’Asie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régions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croissance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. </w:t>
      </w:r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</w:rPr>
      </w:pPr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 </w:t>
      </w:r>
      <w:proofErr w:type="spellStart"/>
      <w:r>
        <w:rPr>
          <w:rFonts w:ascii="Arial" w:hAnsi="Arial"/>
        </w:rPr>
        <w:t>mise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présence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médiatique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championnat</w:t>
      </w:r>
      <w:proofErr w:type="spellEnd"/>
      <w:r>
        <w:rPr>
          <w:rFonts w:ascii="Arial" w:hAnsi="Arial"/>
        </w:rPr>
        <w:t xml:space="preserve">. Les </w:t>
      </w:r>
      <w:proofErr w:type="spellStart"/>
      <w:r>
        <w:rPr>
          <w:rFonts w:ascii="Arial" w:hAnsi="Arial"/>
        </w:rPr>
        <w:t>bannières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publicitaires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placées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bord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circuit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feront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apparaître</w:t>
      </w:r>
      <w:proofErr w:type="spellEnd"/>
      <w:r>
        <w:rPr>
          <w:rFonts w:ascii="Arial" w:hAnsi="Arial"/>
        </w:rPr>
        <w:t xml:space="preserve"> le logo du </w:t>
      </w:r>
      <w:proofErr w:type="spellStart"/>
      <w:r>
        <w:rPr>
          <w:rFonts w:ascii="Arial" w:hAnsi="Arial"/>
        </w:rPr>
        <w:t>fabricant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écrans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téléspectateurs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outre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communication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championnat</w:t>
      </w:r>
      <w:proofErr w:type="spellEnd"/>
      <w:r>
        <w:rPr>
          <w:rFonts w:ascii="Arial" w:hAnsi="Arial"/>
        </w:rPr>
        <w:t xml:space="preserve"> :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supports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imprimés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site</w:t>
      </w:r>
      <w:proofErr w:type="spellEnd"/>
      <w:r>
        <w:rPr>
          <w:rFonts w:ascii="Arial" w:hAnsi="Arial"/>
        </w:rPr>
        <w:t xml:space="preserve"> Internet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Facebook et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Youtube</w:t>
      </w:r>
      <w:proofErr w:type="spellEnd"/>
      <w:r>
        <w:rPr>
          <w:rFonts w:ascii="Arial" w:hAnsi="Arial"/>
        </w:rPr>
        <w:t>. « 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avantage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notoriété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région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ajoute</w:t>
      </w:r>
      <w:proofErr w:type="spellEnd"/>
      <w:r>
        <w:rPr>
          <w:rFonts w:ascii="Arial" w:hAnsi="Arial"/>
        </w:rPr>
        <w:t xml:space="preserve"> Peter Baumann. « Nous </w:t>
      </w:r>
      <w:proofErr w:type="spellStart"/>
      <w:r>
        <w:rPr>
          <w:rFonts w:ascii="Arial" w:hAnsi="Arial"/>
        </w:rPr>
        <w:t>profiterons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du TCR </w:t>
      </w:r>
      <w:proofErr w:type="spellStart"/>
      <w:r>
        <w:rPr>
          <w:rFonts w:ascii="Arial" w:hAnsi="Arial"/>
        </w:rPr>
        <w:t>Asie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inviter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clients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montrer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fiabilité</w:t>
      </w:r>
      <w:proofErr w:type="spellEnd"/>
      <w:r>
        <w:rPr>
          <w:rFonts w:ascii="Arial" w:hAnsi="Arial"/>
        </w:rPr>
        <w:t xml:space="preserve"> de nos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conditions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course</w:t>
      </w:r>
      <w:proofErr w:type="spellEnd"/>
      <w:r>
        <w:rPr>
          <w:rFonts w:ascii="Arial" w:hAnsi="Arial"/>
        </w:rPr>
        <w:t>. »</w:t>
      </w:r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</w:rPr>
      </w:pPr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/>
        </w:rPr>
      </w:pPr>
      <w:r>
        <w:rPr>
          <w:rFonts w:ascii="Arial" w:hAnsi="Arial"/>
        </w:rPr>
        <w:t xml:space="preserve">Le TCR </w:t>
      </w:r>
      <w:proofErr w:type="spellStart"/>
      <w:r>
        <w:rPr>
          <w:rFonts w:ascii="Arial" w:hAnsi="Arial"/>
        </w:rPr>
        <w:t>Asie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oppose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proches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championnat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voitures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tourisme</w:t>
      </w:r>
      <w:proofErr w:type="spellEnd"/>
      <w:r>
        <w:rPr>
          <w:rFonts w:ascii="Arial" w:hAnsi="Arial"/>
        </w:rPr>
        <w:t xml:space="preserve">. Les </w:t>
      </w:r>
      <w:proofErr w:type="spellStart"/>
      <w:r>
        <w:rPr>
          <w:rFonts w:ascii="Arial" w:hAnsi="Arial"/>
        </w:rPr>
        <w:t>équipes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d’usine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constructeurs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autorisées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série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comprend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cinq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épreuves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Malaisie</w:t>
      </w:r>
      <w:proofErr w:type="spellEnd"/>
      <w:r>
        <w:rPr>
          <w:rFonts w:ascii="Arial" w:hAnsi="Arial"/>
        </w:rPr>
        <w:t xml:space="preserve">, en </w:t>
      </w:r>
      <w:proofErr w:type="spellStart"/>
      <w:r>
        <w:rPr>
          <w:rFonts w:ascii="Arial" w:hAnsi="Arial"/>
        </w:rPr>
        <w:t>Thaïlande</w:t>
      </w:r>
      <w:proofErr w:type="spellEnd"/>
      <w:r>
        <w:rPr>
          <w:rFonts w:ascii="Arial" w:hAnsi="Arial"/>
        </w:rPr>
        <w:t xml:space="preserve">, en </w:t>
      </w:r>
      <w:proofErr w:type="spellStart"/>
      <w:r>
        <w:rPr>
          <w:rFonts w:ascii="Arial" w:hAnsi="Arial"/>
        </w:rPr>
        <w:t>Corée</w:t>
      </w:r>
      <w:proofErr w:type="spellEnd"/>
      <w:r>
        <w:rPr>
          <w:rFonts w:ascii="Arial" w:hAnsi="Arial"/>
        </w:rPr>
        <w:t xml:space="preserve"> du Sud et en </w:t>
      </w:r>
      <w:proofErr w:type="spellStart"/>
      <w:r>
        <w:rPr>
          <w:rFonts w:ascii="Arial" w:hAnsi="Arial"/>
        </w:rPr>
        <w:t>Chine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première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course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commencera</w:t>
      </w:r>
      <w:proofErr w:type="spellEnd"/>
      <w:r>
        <w:rPr>
          <w:rFonts w:ascii="Arial" w:hAnsi="Arial"/>
        </w:rPr>
        <w:t xml:space="preserve"> le 30 </w:t>
      </w:r>
      <w:proofErr w:type="spellStart"/>
      <w:r>
        <w:rPr>
          <w:rFonts w:ascii="Arial" w:hAnsi="Arial"/>
        </w:rPr>
        <w:t>mars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Sepang</w:t>
      </w:r>
      <w:proofErr w:type="spellEnd"/>
      <w:r>
        <w:rPr>
          <w:rFonts w:ascii="Arial" w:hAnsi="Arial"/>
        </w:rPr>
        <w:t xml:space="preserve">, en </w:t>
      </w:r>
      <w:proofErr w:type="spellStart"/>
      <w:r>
        <w:rPr>
          <w:rFonts w:ascii="Arial" w:hAnsi="Arial"/>
        </w:rPr>
        <w:t>Malaisie</w:t>
      </w:r>
      <w:proofErr w:type="spellEnd"/>
      <w:r>
        <w:rPr>
          <w:rFonts w:ascii="Arial" w:hAnsi="Arial"/>
        </w:rPr>
        <w:t xml:space="preserve">. </w:t>
      </w:r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bookmarkStart w:id="0" w:name="_GoBack"/>
      <w:bookmarkEnd w:id="0"/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8B47EE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</w:t>
      </w:r>
      <w:r w:rsidR="008B47EE">
        <w:rPr>
          <w:rFonts w:ascii="Arial" w:hAnsi="Arial"/>
        </w:rPr>
        <w:t>532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8B47EE">
        <w:rPr>
          <w:rFonts w:ascii="Arial" w:hAnsi="Arial"/>
        </w:rPr>
        <w:t>7</w:t>
      </w:r>
      <w:r w:rsidRPr="00E97075"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43C1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A10D4"/>
    <w:rsid w:val="008B47EE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F49BD"/>
    <w:rsid w:val="00BF5F01"/>
    <w:rsid w:val="00C02E85"/>
    <w:rsid w:val="00C0650B"/>
    <w:rsid w:val="00C0660B"/>
    <w:rsid w:val="00C15426"/>
    <w:rsid w:val="00C33536"/>
    <w:rsid w:val="00C37CFB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C6298"/>
    <w:rsid w:val="00DD2085"/>
    <w:rsid w:val="00DE00FB"/>
    <w:rsid w:val="00DE060C"/>
    <w:rsid w:val="00DE320D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2018-03-05T09:53:00Z</dcterms:created>
  <dcterms:modified xsi:type="dcterms:W3CDTF">2018-03-05T09:53:00Z</dcterms:modified>
</cp:coreProperties>
</file>