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7" w:rsidRPr="000974A7" w:rsidRDefault="000974A7" w:rsidP="000974A7">
      <w:pPr>
        <w:spacing w:line="360" w:lineRule="auto"/>
        <w:ind w:right="1842"/>
        <w:jc w:val="both"/>
        <w:rPr>
          <w:rFonts w:ascii="Arial" w:hAnsi="Arial"/>
          <w:lang w:val="fr-FR"/>
        </w:rPr>
      </w:pPr>
    </w:p>
    <w:p w:rsidR="008C7917" w:rsidRDefault="008C7917" w:rsidP="008C7917">
      <w:pPr>
        <w:spacing w:line="360" w:lineRule="auto"/>
        <w:ind w:right="1985"/>
        <w:jc w:val="both"/>
        <w:rPr>
          <w:rFonts w:ascii="Arial" w:hAnsi="Arial" w:cs="Arial"/>
          <w:b/>
          <w:sz w:val="36"/>
          <w:szCs w:val="36"/>
        </w:rPr>
      </w:pPr>
      <w:r>
        <w:rPr>
          <w:rFonts w:ascii="Arial" w:hAnsi="Arial"/>
          <w:b/>
          <w:sz w:val="36"/>
          <w:szCs w:val="36"/>
        </w:rPr>
        <w:t>En toute décontraction sur les terrains accidentés</w:t>
      </w:r>
    </w:p>
    <w:p w:rsidR="008C7917" w:rsidRDefault="008C7917" w:rsidP="008C7917">
      <w:pPr>
        <w:spacing w:line="360" w:lineRule="auto"/>
        <w:ind w:right="1985"/>
        <w:jc w:val="both"/>
        <w:rPr>
          <w:rFonts w:ascii="Arial" w:hAnsi="Arial" w:cs="Arial"/>
        </w:rPr>
      </w:pPr>
    </w:p>
    <w:p w:rsidR="008C7917" w:rsidRDefault="008C7917" w:rsidP="008C7917">
      <w:pPr>
        <w:spacing w:line="360" w:lineRule="auto"/>
        <w:ind w:right="1985"/>
        <w:jc w:val="both"/>
        <w:rPr>
          <w:rFonts w:ascii="Arial" w:hAnsi="Arial" w:cs="Arial"/>
          <w:sz w:val="28"/>
          <w:szCs w:val="28"/>
        </w:rPr>
      </w:pPr>
      <w:r>
        <w:rPr>
          <w:rFonts w:ascii="Arial" w:hAnsi="Arial"/>
          <w:sz w:val="28"/>
          <w:szCs w:val="28"/>
        </w:rPr>
        <w:t>LIQUI MOLY présente sa nouvelle huile moteur pour véhicules tout-terrain</w:t>
      </w:r>
    </w:p>
    <w:p w:rsidR="008C7917" w:rsidRDefault="008C7917" w:rsidP="008C7917">
      <w:pPr>
        <w:spacing w:line="360" w:lineRule="auto"/>
        <w:ind w:right="1985"/>
        <w:jc w:val="both"/>
        <w:rPr>
          <w:rFonts w:ascii="Arial" w:hAnsi="Arial" w:cs="Arial"/>
        </w:rPr>
      </w:pPr>
    </w:p>
    <w:p w:rsidR="008C7917" w:rsidRDefault="008C7917" w:rsidP="008C7917">
      <w:pPr>
        <w:spacing w:line="360" w:lineRule="auto"/>
        <w:ind w:right="1985"/>
        <w:jc w:val="both"/>
        <w:rPr>
          <w:rFonts w:ascii="Arial" w:hAnsi="Arial" w:cs="Arial"/>
          <w:b/>
        </w:rPr>
      </w:pPr>
      <w:r>
        <w:rPr>
          <w:rFonts w:ascii="Arial" w:hAnsi="Arial"/>
          <w:b/>
        </w:rPr>
        <w:t xml:space="preserve">Mai 2017 – Les véhicules tout-terrain sont conçus pour une utilisation sur toutes sortes de terrains. Le spécialiste allemand des huiles moteurs et additifs LIQUI MOLY a mis au point son huile ATV 4T Motoroil 5W-50 pour véhicules tout-terrain, quads et véhicules côte-à-côte. Il s’agit d’un lubrifiant spécial, car les véhicules utilisés hors route sollicitent davantage leur moteur. </w:t>
      </w:r>
    </w:p>
    <w:p w:rsidR="008C7917" w:rsidRDefault="008C7917" w:rsidP="008C7917">
      <w:pPr>
        <w:spacing w:line="360" w:lineRule="auto"/>
        <w:ind w:right="1985"/>
        <w:jc w:val="both"/>
        <w:rPr>
          <w:rFonts w:ascii="Arial" w:hAnsi="Arial" w:cs="Arial"/>
        </w:rPr>
      </w:pPr>
    </w:p>
    <w:p w:rsidR="008C7917" w:rsidRDefault="008C7917" w:rsidP="008C7917">
      <w:pPr>
        <w:spacing w:line="360" w:lineRule="auto"/>
        <w:ind w:right="1985"/>
        <w:jc w:val="both"/>
        <w:rPr>
          <w:rFonts w:ascii="Arial" w:hAnsi="Arial" w:cs="Arial"/>
        </w:rPr>
      </w:pPr>
      <w:r>
        <w:rPr>
          <w:rFonts w:ascii="Arial" w:hAnsi="Arial"/>
        </w:rPr>
        <w:t xml:space="preserve">Les véhicules tout-terrain, quads et véhicules côte-à-côte peuvent également circuler sur la route, mais l’aspect ludique est tout autre sur les sentiers accidentés. Le plaisir est à son comble quand la poussière se met à tourbillonner. C’est là que le bât blesse, estime David Kaiser. Il dirige le service Recherche et Développement / Application au sein de LIQUI MOLY : « La poussière et le sable accélèrent la pénétration d’impuretés, ce qui augmente l’usure du moteur. » </w:t>
      </w:r>
    </w:p>
    <w:p w:rsidR="008C7917" w:rsidRDefault="008C7917" w:rsidP="008C7917">
      <w:pPr>
        <w:spacing w:line="360" w:lineRule="auto"/>
        <w:ind w:right="1985"/>
        <w:jc w:val="both"/>
        <w:rPr>
          <w:rFonts w:ascii="Arial" w:hAnsi="Arial" w:cs="Arial"/>
        </w:rPr>
      </w:pPr>
    </w:p>
    <w:p w:rsidR="008C7917" w:rsidRDefault="008C7917" w:rsidP="008C7917">
      <w:pPr>
        <w:spacing w:line="360" w:lineRule="auto"/>
        <w:ind w:right="1985"/>
        <w:jc w:val="both"/>
        <w:rPr>
          <w:rFonts w:ascii="Arial" w:hAnsi="Arial" w:cs="Arial"/>
        </w:rPr>
      </w:pPr>
      <w:r>
        <w:rPr>
          <w:rFonts w:ascii="Arial" w:hAnsi="Arial"/>
        </w:rPr>
        <w:t xml:space="preserve">Le vent de face constitue un autre critère déterminant dans le développement de l’huile. En dehors de la route, le véhicule se déplace plus lentement. Le vent de face est d’autant plus faible. « Le refroidissement est donc nettement moins bon qu’en cas de circulation sur route et la charge thermique de l’huile moteur est considérablement plus élevée », explique David Kaiser. </w:t>
      </w:r>
    </w:p>
    <w:p w:rsidR="008C7917" w:rsidRDefault="008C7917" w:rsidP="008C7917">
      <w:pPr>
        <w:spacing w:line="360" w:lineRule="auto"/>
        <w:ind w:right="1985"/>
        <w:jc w:val="both"/>
        <w:rPr>
          <w:rFonts w:ascii="Arial" w:hAnsi="Arial" w:cs="Arial"/>
        </w:rPr>
      </w:pPr>
    </w:p>
    <w:p w:rsidR="008C7917" w:rsidRDefault="008C7917" w:rsidP="008C7917">
      <w:pPr>
        <w:tabs>
          <w:tab w:val="left" w:pos="7088"/>
        </w:tabs>
        <w:spacing w:line="360" w:lineRule="auto"/>
        <w:ind w:right="1985"/>
        <w:jc w:val="both"/>
        <w:rPr>
          <w:rFonts w:ascii="Arial" w:hAnsi="Arial" w:cs="Arial"/>
        </w:rPr>
      </w:pPr>
      <w:r>
        <w:rPr>
          <w:rFonts w:ascii="Arial" w:hAnsi="Arial"/>
        </w:rPr>
        <w:lastRenderedPageBreak/>
        <w:t>Un profil d’exigences extrême, en fonction duquel LIQUI MOLY a adapté son huile ATV T Motoroil 5W-50. Par exemple, les composants de l’additif sont assemblés de manière à protéger le moteur contre l’usure dans des conditions d’utilisation extrêmes et en garantir l’entretien optimal. De sorte que la machine reste opérationnelle à tout moment.</w:t>
      </w:r>
    </w:p>
    <w:p w:rsidR="008C7917" w:rsidRDefault="008C7917" w:rsidP="008C7917">
      <w:pPr>
        <w:tabs>
          <w:tab w:val="left" w:pos="7088"/>
        </w:tabs>
        <w:spacing w:line="360" w:lineRule="auto"/>
        <w:ind w:right="1985"/>
        <w:jc w:val="both"/>
        <w:rPr>
          <w:rFonts w:ascii="Arial" w:hAnsi="Arial" w:cs="Arial"/>
        </w:rPr>
      </w:pPr>
    </w:p>
    <w:p w:rsidR="008C7917" w:rsidRDefault="008C7917" w:rsidP="008C7917">
      <w:pPr>
        <w:tabs>
          <w:tab w:val="left" w:pos="7088"/>
        </w:tabs>
        <w:spacing w:line="360" w:lineRule="auto"/>
        <w:ind w:right="1985"/>
        <w:jc w:val="both"/>
        <w:rPr>
          <w:rFonts w:ascii="Arial" w:hAnsi="Arial" w:cs="Arial"/>
          <w:u w:val="single"/>
        </w:rPr>
      </w:pPr>
      <w:r>
        <w:rPr>
          <w:rFonts w:ascii="Arial" w:hAnsi="Arial"/>
          <w:u w:val="single"/>
        </w:rPr>
        <w:t>Homologations</w:t>
      </w:r>
    </w:p>
    <w:p w:rsidR="008C7917" w:rsidRDefault="008C7917" w:rsidP="008C7917">
      <w:pPr>
        <w:tabs>
          <w:tab w:val="left" w:pos="7088"/>
        </w:tabs>
        <w:spacing w:line="360" w:lineRule="auto"/>
        <w:ind w:right="1985"/>
        <w:jc w:val="both"/>
        <w:rPr>
          <w:rFonts w:ascii="Arial" w:hAnsi="Arial" w:cs="Arial"/>
        </w:rPr>
      </w:pPr>
      <w:r>
        <w:rPr>
          <w:rFonts w:ascii="Arial" w:hAnsi="Arial"/>
        </w:rPr>
        <w:t>API SN ; JASO MA2</w:t>
      </w:r>
    </w:p>
    <w:p w:rsidR="008C7917" w:rsidRDefault="008C7917" w:rsidP="008C7917"/>
    <w:p w:rsidR="000E5E4D" w:rsidRPr="008D6E36" w:rsidRDefault="000E5E4D" w:rsidP="000E5E4D">
      <w:pPr>
        <w:spacing w:line="360" w:lineRule="auto"/>
        <w:ind w:right="1842"/>
        <w:jc w:val="both"/>
        <w:rPr>
          <w:rFonts w:ascii="Arial" w:hAnsi="Arial" w:cs="Arial"/>
        </w:rPr>
      </w:pPr>
      <w:bookmarkStart w:id="0" w:name="_GoBack"/>
      <w:bookmarkEnd w:id="0"/>
    </w:p>
    <w:p w:rsidR="000E5E4D" w:rsidRPr="008D6E36" w:rsidRDefault="000E5E4D" w:rsidP="000E5E4D">
      <w:pPr>
        <w:spacing w:line="360" w:lineRule="auto"/>
        <w:ind w:right="1842"/>
        <w:rPr>
          <w:rFonts w:ascii="Arial" w:hAnsi="Arial" w:cs="Arial"/>
          <w:b/>
          <w:bCs/>
        </w:rPr>
      </w:pPr>
      <w:r w:rsidRPr="008D6E36">
        <w:rPr>
          <w:rFonts w:ascii="Arial" w:hAnsi="Arial" w:cs="Arial"/>
          <w:b/>
          <w:bCs/>
        </w:rPr>
        <w:t>À propos de LIQUI MOLY</w:t>
      </w:r>
    </w:p>
    <w:p w:rsidR="00C0650B" w:rsidRPr="00E97075" w:rsidRDefault="00C0650B" w:rsidP="00A25B47">
      <w:pPr>
        <w:spacing w:line="360" w:lineRule="auto"/>
        <w:ind w:right="1984"/>
        <w:jc w:val="both"/>
        <w:rPr>
          <w:rFonts w:ascii="Arial" w:hAnsi="Arial" w:cs="Arial"/>
        </w:rPr>
      </w:pPr>
      <w:r w:rsidRPr="00E97075">
        <w:rPr>
          <w:rFonts w:ascii="Arial" w:hAnsi="Arial"/>
        </w:rPr>
        <w:t>Avec près de 4 000 produits, LIQUI MOLY propose un assortiment de chimie automobile unique au monde : huiles moteur et additifs, graisses et pâtes, sprays et entretien automobile, colles et produits d’étanchéité. Fondée en 1957, LIQUI MOLY développe et produit exclusivement ses articles en Allemagne. La société y est le leader incontesté du marché des additifs et continuellement élue meilleure marque d’huile. L’entreprise dirigée par le propriétaire Ernst Prost vend ses produits dans plus de 120 pays et a réalisé un chiffre d’affaires de 4</w:t>
      </w:r>
      <w:r w:rsidR="00A25B47">
        <w:rPr>
          <w:rFonts w:ascii="Arial" w:hAnsi="Arial"/>
        </w:rPr>
        <w:t>89</w:t>
      </w:r>
      <w:r w:rsidRPr="00E97075">
        <w:rPr>
          <w:rFonts w:ascii="Arial" w:hAnsi="Arial"/>
        </w:rPr>
        <w:t> millions d’euros en 201</w:t>
      </w:r>
      <w:r w:rsidR="00A25B47">
        <w:rPr>
          <w:rFonts w:ascii="Arial" w:hAnsi="Arial"/>
        </w:rPr>
        <w:t>6</w:t>
      </w:r>
      <w:r w:rsidRPr="00E97075">
        <w:rPr>
          <w:rFonts w:ascii="Arial" w:hAnsi="Arial"/>
        </w:rPr>
        <w:t>.</w:t>
      </w:r>
    </w:p>
    <w:p w:rsidR="00F53696" w:rsidRPr="008D6E36" w:rsidRDefault="00F53696" w:rsidP="00627E28">
      <w:pPr>
        <w:keepNext/>
        <w:keepLines/>
        <w:tabs>
          <w:tab w:val="left" w:pos="7020"/>
        </w:tabs>
        <w:spacing w:line="360" w:lineRule="auto"/>
        <w:ind w:right="2053"/>
        <w:jc w:val="both"/>
        <w:rPr>
          <w:rFonts w:ascii="Arial" w:hAnsi="Arial" w:cs="Arial"/>
        </w:rPr>
      </w:pP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LIQUI MOLY GmbH</w:t>
      </w:r>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Jerg-Wieland-Str.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Ulm-Lehr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Germany</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33117"/>
    <w:rsid w:val="00035844"/>
    <w:rsid w:val="000374D7"/>
    <w:rsid w:val="000527DA"/>
    <w:rsid w:val="00056A13"/>
    <w:rsid w:val="00065110"/>
    <w:rsid w:val="00071A6E"/>
    <w:rsid w:val="0007454B"/>
    <w:rsid w:val="000752D4"/>
    <w:rsid w:val="00075E1B"/>
    <w:rsid w:val="0008634E"/>
    <w:rsid w:val="00094E51"/>
    <w:rsid w:val="000965EA"/>
    <w:rsid w:val="000974A7"/>
    <w:rsid w:val="000A08ED"/>
    <w:rsid w:val="000A35FD"/>
    <w:rsid w:val="000B0748"/>
    <w:rsid w:val="000B09AF"/>
    <w:rsid w:val="000B2F2C"/>
    <w:rsid w:val="000C0FAF"/>
    <w:rsid w:val="000C2B97"/>
    <w:rsid w:val="000D075E"/>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3B3A"/>
    <w:rsid w:val="001742E8"/>
    <w:rsid w:val="001778D9"/>
    <w:rsid w:val="00182787"/>
    <w:rsid w:val="00187D2B"/>
    <w:rsid w:val="00194328"/>
    <w:rsid w:val="0019660B"/>
    <w:rsid w:val="001A6334"/>
    <w:rsid w:val="001A7B69"/>
    <w:rsid w:val="001B28BE"/>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5777"/>
    <w:rsid w:val="002646FA"/>
    <w:rsid w:val="00267D45"/>
    <w:rsid w:val="00274704"/>
    <w:rsid w:val="002750AA"/>
    <w:rsid w:val="002759D7"/>
    <w:rsid w:val="00277FD3"/>
    <w:rsid w:val="00282F7E"/>
    <w:rsid w:val="00284FF6"/>
    <w:rsid w:val="0028651E"/>
    <w:rsid w:val="00290B66"/>
    <w:rsid w:val="002943D2"/>
    <w:rsid w:val="002B305A"/>
    <w:rsid w:val="002B4669"/>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19F8"/>
    <w:rsid w:val="00363831"/>
    <w:rsid w:val="00364A89"/>
    <w:rsid w:val="0038186F"/>
    <w:rsid w:val="00384DC5"/>
    <w:rsid w:val="00391C2C"/>
    <w:rsid w:val="00393D4B"/>
    <w:rsid w:val="003A2328"/>
    <w:rsid w:val="003A3A2B"/>
    <w:rsid w:val="003C28F2"/>
    <w:rsid w:val="003E1BAD"/>
    <w:rsid w:val="003E5162"/>
    <w:rsid w:val="003E5231"/>
    <w:rsid w:val="003F4483"/>
    <w:rsid w:val="003F539B"/>
    <w:rsid w:val="003F565C"/>
    <w:rsid w:val="0040630C"/>
    <w:rsid w:val="0041319E"/>
    <w:rsid w:val="0043285D"/>
    <w:rsid w:val="0048318D"/>
    <w:rsid w:val="004A2308"/>
    <w:rsid w:val="004A43CD"/>
    <w:rsid w:val="004B0362"/>
    <w:rsid w:val="004B1B68"/>
    <w:rsid w:val="004B42CA"/>
    <w:rsid w:val="004C023E"/>
    <w:rsid w:val="004C4F97"/>
    <w:rsid w:val="004D69ED"/>
    <w:rsid w:val="004E6D98"/>
    <w:rsid w:val="004E7BD5"/>
    <w:rsid w:val="004E7EA2"/>
    <w:rsid w:val="0051048B"/>
    <w:rsid w:val="0052387C"/>
    <w:rsid w:val="00525CCE"/>
    <w:rsid w:val="005455A1"/>
    <w:rsid w:val="0055329B"/>
    <w:rsid w:val="00556AC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68ED"/>
    <w:rsid w:val="007453FA"/>
    <w:rsid w:val="007455A0"/>
    <w:rsid w:val="00747CB2"/>
    <w:rsid w:val="00750AEB"/>
    <w:rsid w:val="00751408"/>
    <w:rsid w:val="0075182B"/>
    <w:rsid w:val="00752F3D"/>
    <w:rsid w:val="00756FFB"/>
    <w:rsid w:val="007600F4"/>
    <w:rsid w:val="00762643"/>
    <w:rsid w:val="00770774"/>
    <w:rsid w:val="0077699C"/>
    <w:rsid w:val="00783139"/>
    <w:rsid w:val="00783978"/>
    <w:rsid w:val="0078684B"/>
    <w:rsid w:val="007922C7"/>
    <w:rsid w:val="007A7E45"/>
    <w:rsid w:val="007C2F82"/>
    <w:rsid w:val="007C60FC"/>
    <w:rsid w:val="007C6AF8"/>
    <w:rsid w:val="007C6D6D"/>
    <w:rsid w:val="007C70ED"/>
    <w:rsid w:val="007D195F"/>
    <w:rsid w:val="007F68F9"/>
    <w:rsid w:val="00803AB5"/>
    <w:rsid w:val="00804F40"/>
    <w:rsid w:val="0080637D"/>
    <w:rsid w:val="00807347"/>
    <w:rsid w:val="0082332E"/>
    <w:rsid w:val="00826DEE"/>
    <w:rsid w:val="00830B6C"/>
    <w:rsid w:val="008328A7"/>
    <w:rsid w:val="00836DA0"/>
    <w:rsid w:val="00867579"/>
    <w:rsid w:val="00880893"/>
    <w:rsid w:val="00883E9A"/>
    <w:rsid w:val="0089064C"/>
    <w:rsid w:val="008A10D4"/>
    <w:rsid w:val="008B5FDE"/>
    <w:rsid w:val="008B6139"/>
    <w:rsid w:val="008C73C4"/>
    <w:rsid w:val="008C7917"/>
    <w:rsid w:val="008D30CD"/>
    <w:rsid w:val="008D6E36"/>
    <w:rsid w:val="008D76CF"/>
    <w:rsid w:val="008F2C6A"/>
    <w:rsid w:val="0090240A"/>
    <w:rsid w:val="00906D60"/>
    <w:rsid w:val="009254C6"/>
    <w:rsid w:val="009326EB"/>
    <w:rsid w:val="00932A66"/>
    <w:rsid w:val="00933569"/>
    <w:rsid w:val="009530AD"/>
    <w:rsid w:val="009535B4"/>
    <w:rsid w:val="00976A7E"/>
    <w:rsid w:val="009A0B35"/>
    <w:rsid w:val="009A7338"/>
    <w:rsid w:val="009B4971"/>
    <w:rsid w:val="009C1C21"/>
    <w:rsid w:val="009C7A24"/>
    <w:rsid w:val="009C7A26"/>
    <w:rsid w:val="009E1F09"/>
    <w:rsid w:val="009F37BA"/>
    <w:rsid w:val="00A057A1"/>
    <w:rsid w:val="00A06ED1"/>
    <w:rsid w:val="00A20FA8"/>
    <w:rsid w:val="00A25B47"/>
    <w:rsid w:val="00A3611B"/>
    <w:rsid w:val="00A378C4"/>
    <w:rsid w:val="00A4203A"/>
    <w:rsid w:val="00A4601D"/>
    <w:rsid w:val="00A72B03"/>
    <w:rsid w:val="00A72F03"/>
    <w:rsid w:val="00A80984"/>
    <w:rsid w:val="00AA5BCB"/>
    <w:rsid w:val="00AA6E1F"/>
    <w:rsid w:val="00AC3799"/>
    <w:rsid w:val="00AC465A"/>
    <w:rsid w:val="00AD0F18"/>
    <w:rsid w:val="00AD6A21"/>
    <w:rsid w:val="00AE2446"/>
    <w:rsid w:val="00AE454C"/>
    <w:rsid w:val="00AF21D9"/>
    <w:rsid w:val="00AF54E8"/>
    <w:rsid w:val="00AF7BD2"/>
    <w:rsid w:val="00B02414"/>
    <w:rsid w:val="00B140F3"/>
    <w:rsid w:val="00B3784B"/>
    <w:rsid w:val="00B42C4D"/>
    <w:rsid w:val="00B439F4"/>
    <w:rsid w:val="00B6030D"/>
    <w:rsid w:val="00B621EB"/>
    <w:rsid w:val="00B6366C"/>
    <w:rsid w:val="00B67858"/>
    <w:rsid w:val="00B75A86"/>
    <w:rsid w:val="00B77F9A"/>
    <w:rsid w:val="00B87DD3"/>
    <w:rsid w:val="00B90D75"/>
    <w:rsid w:val="00B9348E"/>
    <w:rsid w:val="00B93B13"/>
    <w:rsid w:val="00BA71F0"/>
    <w:rsid w:val="00BC2224"/>
    <w:rsid w:val="00BC5A51"/>
    <w:rsid w:val="00BC683A"/>
    <w:rsid w:val="00BD2739"/>
    <w:rsid w:val="00BD665F"/>
    <w:rsid w:val="00BF49BD"/>
    <w:rsid w:val="00BF5F01"/>
    <w:rsid w:val="00C0650B"/>
    <w:rsid w:val="00C0660B"/>
    <w:rsid w:val="00C15426"/>
    <w:rsid w:val="00C33536"/>
    <w:rsid w:val="00C6696F"/>
    <w:rsid w:val="00C70416"/>
    <w:rsid w:val="00C72F36"/>
    <w:rsid w:val="00C7709D"/>
    <w:rsid w:val="00C77DEC"/>
    <w:rsid w:val="00C77E25"/>
    <w:rsid w:val="00C86156"/>
    <w:rsid w:val="00CB0935"/>
    <w:rsid w:val="00CB7930"/>
    <w:rsid w:val="00CC068B"/>
    <w:rsid w:val="00CD2C75"/>
    <w:rsid w:val="00CD4089"/>
    <w:rsid w:val="00CD5DB9"/>
    <w:rsid w:val="00D21E10"/>
    <w:rsid w:val="00D24B05"/>
    <w:rsid w:val="00D4499F"/>
    <w:rsid w:val="00D60493"/>
    <w:rsid w:val="00D63177"/>
    <w:rsid w:val="00D719FA"/>
    <w:rsid w:val="00D726AF"/>
    <w:rsid w:val="00D7380F"/>
    <w:rsid w:val="00D761FD"/>
    <w:rsid w:val="00D80032"/>
    <w:rsid w:val="00DB5188"/>
    <w:rsid w:val="00DD2085"/>
    <w:rsid w:val="00DE00FB"/>
    <w:rsid w:val="00DE060C"/>
    <w:rsid w:val="00DE46E7"/>
    <w:rsid w:val="00DE7D33"/>
    <w:rsid w:val="00DF2A33"/>
    <w:rsid w:val="00DF44C7"/>
    <w:rsid w:val="00DF6AD1"/>
    <w:rsid w:val="00E047F0"/>
    <w:rsid w:val="00E06695"/>
    <w:rsid w:val="00E14B51"/>
    <w:rsid w:val="00E22C03"/>
    <w:rsid w:val="00E266DD"/>
    <w:rsid w:val="00E26F63"/>
    <w:rsid w:val="00E472D4"/>
    <w:rsid w:val="00E8398D"/>
    <w:rsid w:val="00E86141"/>
    <w:rsid w:val="00EA04CB"/>
    <w:rsid w:val="00EA44FA"/>
    <w:rsid w:val="00EB27F9"/>
    <w:rsid w:val="00EB2EA5"/>
    <w:rsid w:val="00EB727C"/>
    <w:rsid w:val="00EC2343"/>
    <w:rsid w:val="00EC66D9"/>
    <w:rsid w:val="00EC6DBF"/>
    <w:rsid w:val="00ED689E"/>
    <w:rsid w:val="00EE40B5"/>
    <w:rsid w:val="00F03E7F"/>
    <w:rsid w:val="00F162B7"/>
    <w:rsid w:val="00F36F1A"/>
    <w:rsid w:val="00F406F9"/>
    <w:rsid w:val="00F4264A"/>
    <w:rsid w:val="00F509C2"/>
    <w:rsid w:val="00F5177A"/>
    <w:rsid w:val="00F53696"/>
    <w:rsid w:val="00F6023D"/>
    <w:rsid w:val="00F85A7F"/>
    <w:rsid w:val="00F9021D"/>
    <w:rsid w:val="00F96D47"/>
    <w:rsid w:val="00FA23C5"/>
    <w:rsid w:val="00FB4808"/>
    <w:rsid w:val="00FB563C"/>
    <w:rsid w:val="00FC10B0"/>
    <w:rsid w:val="00FC3586"/>
    <w:rsid w:val="00FC4A54"/>
    <w:rsid w:val="00FC5084"/>
    <w:rsid w:val="00FD01CE"/>
    <w:rsid w:val="00FD402D"/>
    <w:rsid w:val="00FE285D"/>
    <w:rsid w:val="00FE59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96679388">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188422952">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52651666">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495410537">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76207639">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49231550">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2017-05-11T17:55:00Z</dcterms:created>
  <dcterms:modified xsi:type="dcterms:W3CDTF">2017-05-11T17:55:00Z</dcterms:modified>
</cp:coreProperties>
</file>