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91" w:rsidRDefault="00087891" w:rsidP="00087891">
      <w:pPr>
        <w:spacing w:after="240" w:line="360" w:lineRule="auto"/>
        <w:ind w:right="1985"/>
        <w:rPr>
          <w:rFonts w:ascii="Arial" w:hAnsi="Arial" w:cs="Arial"/>
          <w:b/>
          <w:sz w:val="36"/>
        </w:rPr>
      </w:pPr>
      <w:r>
        <w:rPr>
          <w:rFonts w:ascii="Arial" w:hAnsi="Arial" w:cs="Arial"/>
          <w:b/>
          <w:bCs/>
          <w:sz w:val="36"/>
          <w:lang w:val="fi-FI"/>
        </w:rPr>
        <w:t>LIQUI MOLY -sponsorointispektaakkeli siirtyy kuumaan vaiheeseen</w:t>
      </w:r>
    </w:p>
    <w:p w:rsidR="00087891" w:rsidRDefault="00087891" w:rsidP="00087891">
      <w:pPr>
        <w:spacing w:after="240" w:line="360" w:lineRule="auto"/>
        <w:ind w:right="1985"/>
        <w:rPr>
          <w:rFonts w:ascii="Arial" w:hAnsi="Arial" w:cs="Arial"/>
          <w:b/>
        </w:rPr>
      </w:pPr>
      <w:r>
        <w:rPr>
          <w:rFonts w:ascii="Arial" w:hAnsi="Arial" w:cs="Arial"/>
          <w:sz w:val="28"/>
          <w:lang w:val="fi-FI"/>
        </w:rPr>
        <w:t>Öljynvalmistaja on mukana Keski-Euroopan mäkiviikolla ja käsipallon MM-kisoissa</w:t>
      </w:r>
    </w:p>
    <w:p w:rsidR="00087891" w:rsidRDefault="00087891" w:rsidP="00087891">
      <w:pPr>
        <w:spacing w:after="240" w:line="360" w:lineRule="auto"/>
        <w:ind w:right="1985"/>
        <w:jc w:val="both"/>
      </w:pPr>
      <w:r>
        <w:rPr>
          <w:rFonts w:ascii="Arial" w:hAnsi="Arial" w:cs="Arial"/>
          <w:b/>
          <w:bCs/>
          <w:lang w:val="fi-FI"/>
        </w:rPr>
        <w:t xml:space="preserve">Joulukuu 2018 – Saksalainen öljy- ja lisäainevalmistaja LIQUI MOLY ei sponsoroi yksinomaan moottoriurheilutapahtumia, </w:t>
      </w:r>
      <w:bookmarkStart w:id="0" w:name="__DdeLink__15_1180262161"/>
      <w:r>
        <w:rPr>
          <w:rFonts w:ascii="Arial" w:hAnsi="Arial" w:cs="Arial"/>
          <w:b/>
          <w:bCs/>
          <w:lang w:val="fi-FI"/>
        </w:rPr>
        <w:t>vaan</w:t>
      </w:r>
      <w:r>
        <w:rPr>
          <w:rFonts w:ascii="Arial" w:hAnsi="Arial" w:cs="Arial"/>
          <w:lang w:val="fi-FI"/>
        </w:rPr>
        <w:t xml:space="preserve"> </w:t>
      </w:r>
      <w:r>
        <w:rPr>
          <w:rFonts w:ascii="Arial" w:hAnsi="Arial" w:cs="Arial"/>
          <w:b/>
          <w:bCs/>
          <w:lang w:val="fi-FI"/>
        </w:rPr>
        <w:t>keskittyy muihin lajeihin, kun moottoriurheilukaudet ovat tauolla</w:t>
      </w:r>
      <w:bookmarkEnd w:id="0"/>
      <w:r>
        <w:rPr>
          <w:rFonts w:ascii="Arial" w:hAnsi="Arial" w:cs="Arial"/>
          <w:b/>
          <w:bCs/>
          <w:lang w:val="fi-FI"/>
        </w:rPr>
        <w:t>.</w:t>
      </w:r>
      <w:r>
        <w:rPr>
          <w:rFonts w:ascii="Arial" w:hAnsi="Arial" w:cs="Arial"/>
          <w:lang w:val="fi-FI"/>
        </w:rPr>
        <w:t xml:space="preserve"> </w:t>
      </w:r>
      <w:r>
        <w:rPr>
          <w:rFonts w:ascii="Arial" w:hAnsi="Arial" w:cs="Arial"/>
          <w:b/>
          <w:bCs/>
          <w:lang w:val="fi-FI"/>
        </w:rPr>
        <w:t>Vuodenvaihteessa on Keski-Euroopan mäkiviikon vuoro.</w:t>
      </w:r>
      <w:r>
        <w:rPr>
          <w:rFonts w:ascii="Arial" w:hAnsi="Arial" w:cs="Arial"/>
          <w:lang w:val="fi-FI"/>
        </w:rPr>
        <w:t xml:space="preserve"> </w:t>
      </w:r>
      <w:r>
        <w:rPr>
          <w:rFonts w:ascii="Arial" w:hAnsi="Arial" w:cs="Arial"/>
          <w:b/>
          <w:bCs/>
          <w:lang w:val="fi-FI"/>
        </w:rPr>
        <w:t>”Se on todellinen huipputapahtuma, joka tuo tuotemerkkimme miljoonien katsojien silmien eteen”, LIQUI MOLYn toimitusjohtaja Ernst Prost sanoo.</w:t>
      </w:r>
    </w:p>
    <w:p w:rsidR="00087891" w:rsidRDefault="00087891" w:rsidP="00087891">
      <w:pPr>
        <w:spacing w:after="240" w:line="360" w:lineRule="auto"/>
        <w:ind w:right="1985"/>
        <w:jc w:val="both"/>
        <w:rPr>
          <w:rFonts w:ascii="Arial" w:hAnsi="Arial" w:cs="Arial"/>
        </w:rPr>
      </w:pPr>
      <w:r>
        <w:rPr>
          <w:rFonts w:ascii="Arial" w:hAnsi="Arial" w:cs="Arial"/>
          <w:lang w:val="fi-FI"/>
        </w:rPr>
        <w:t>LIQUI MOLY on jälleen suuren mäkikisan pääsponsori – edellisestä kerrasta on ehtinyt vierähtää jo lähes vuosikymmen. ”Ensiluokkainen urheilutapahtuma takaa erinomaisen medialäsnäolon”, LIQUI MOLYn markkinointijohtaja Peter Baumann kertoo. Keski-Euroopan mäkiviikko on yrityksen suurin sponsorointikohde talviurheilun maailmassa. Muista kohteita ovat hiihdon MM-kisat, yhdistetyn maailmancup, ratti- ja mahakelkkailun MM-kisat sekä suurpujottelu.</w:t>
      </w:r>
    </w:p>
    <w:p w:rsidR="00087891" w:rsidRDefault="00087891" w:rsidP="00087891">
      <w:pPr>
        <w:spacing w:after="240" w:line="360" w:lineRule="auto"/>
        <w:ind w:right="1985"/>
        <w:jc w:val="both"/>
        <w:rPr>
          <w:rFonts w:ascii="Arial" w:hAnsi="Arial" w:cs="Arial"/>
        </w:rPr>
      </w:pPr>
      <w:r>
        <w:rPr>
          <w:rFonts w:ascii="Arial" w:hAnsi="Arial" w:cs="Arial"/>
          <w:lang w:val="fi-FI"/>
        </w:rPr>
        <w:t>Talviurheilukauden ollessa kuumimmillaan katseet suuntautuvat myös miesten käsipallon MM-kisoihin. 24 eri maan maajoukkueet taistelevat maailmanmestaruudesta Saksassa ja Tanskassa. ”Olemme päättäneet sponsoroida MM-kisoja niiden kansainvälisyyden ja maailmanlaajuisen medianäkyvyyden vuoksi”, LIQUI MOLYn vientijohtaja Salvatore Coniglio sanoo.</w:t>
      </w:r>
    </w:p>
    <w:p w:rsidR="00087891" w:rsidRDefault="00087891" w:rsidP="00087891">
      <w:pPr>
        <w:spacing w:after="240" w:line="360" w:lineRule="auto"/>
        <w:ind w:right="1985"/>
        <w:jc w:val="both"/>
        <w:rPr>
          <w:rFonts w:ascii="Arial" w:hAnsi="Arial" w:cs="Arial"/>
        </w:rPr>
      </w:pPr>
      <w:r>
        <w:rPr>
          <w:rFonts w:ascii="Arial" w:hAnsi="Arial" w:cs="Arial"/>
          <w:lang w:val="fi-FI"/>
        </w:rPr>
        <w:t xml:space="preserve">Talviurheilukauden päättää vuoden suurin talviurheilutapahtuma, toukokuussa järjestettävät jääkiekon MM-kisat. Lisäksi yritys sponsoroi muun muassa kaukalopikaluistelua, joka ei ole kovinkaan suosittua Euroopassa mutta sitäkin suositumpaa Aasiassa ja </w:t>
      </w:r>
      <w:r>
        <w:rPr>
          <w:rFonts w:ascii="Arial" w:hAnsi="Arial" w:cs="Arial"/>
          <w:lang w:val="fi-FI"/>
        </w:rPr>
        <w:lastRenderedPageBreak/>
        <w:t xml:space="preserve">Pohjois-Amerikassa. ”Siten me varmistamme, että sponsorointikoneemme käy koko ajan täydellä höyryllä ja tuotemerkkimme näkyy vuoden ympäri kaikkialla maailmassa – myös silloin, kun moottoriurheilukaudet ovat tauolla”,  LIQUI MOLYn toimitusjohtaja Günter Hiermaier sanoo. </w:t>
      </w:r>
    </w:p>
    <w:p w:rsidR="00087891" w:rsidRDefault="00087891" w:rsidP="00087891">
      <w:pPr>
        <w:spacing w:after="240" w:line="360" w:lineRule="auto"/>
        <w:ind w:right="1985"/>
        <w:jc w:val="both"/>
        <w:rPr>
          <w:rFonts w:ascii="Arial" w:hAnsi="Arial" w:cs="Arial"/>
        </w:rPr>
      </w:pPr>
      <w:r>
        <w:rPr>
          <w:rFonts w:ascii="Arial" w:hAnsi="Arial" w:cs="Arial"/>
          <w:lang w:val="fi-FI"/>
        </w:rPr>
        <w:t>LIQUI MOLYn kumppanit voivat hyötyä kahdella eri tavalla. Tuotemerkin ympärivuotinen kansainvälinen näkyvyys lisää kysyntää. Lisäksi LIQUI MOLY kutsuu kumppaneitaan urheilutapahtumiin. Ernst Prost: ”Talviurheilu ja muut merkittävät suurtapahtumat moottoriurheilumaailman ulkopuolella ovat nykyään tärkeä osa markkinointiamme.”</w:t>
      </w:r>
    </w:p>
    <w:p w:rsidR="00087891" w:rsidRDefault="00087891" w:rsidP="00087891">
      <w:pPr>
        <w:spacing w:after="240" w:line="360" w:lineRule="auto"/>
        <w:ind w:right="1985"/>
        <w:jc w:val="both"/>
      </w:pPr>
      <w:r>
        <w:rPr>
          <w:rFonts w:ascii="Arial" w:hAnsi="Arial" w:cs="Arial"/>
          <w:lang w:val="fi-FI"/>
        </w:rPr>
        <w:t>Ja keväällä moottoritkin taas ärjyvät.</w:t>
      </w:r>
    </w:p>
    <w:p w:rsidR="00F571A6" w:rsidRDefault="00F571A6" w:rsidP="00996DB4">
      <w:pPr>
        <w:spacing w:after="240" w:line="360" w:lineRule="auto"/>
        <w:ind w:right="1985"/>
        <w:jc w:val="both"/>
        <w:rPr>
          <w:rFonts w:asciiTheme="minorBidi" w:hAnsiTheme="minorBidi" w:cstheme="minorBidi"/>
        </w:rPr>
      </w:pPr>
      <w:bookmarkStart w:id="1" w:name="_GoBack"/>
      <w:bookmarkEnd w:id="1"/>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876532"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6532"/>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96DB4"/>
    <w:rsid w:val="009A0B35"/>
    <w:rsid w:val="009A47A4"/>
    <w:rsid w:val="009B7C02"/>
    <w:rsid w:val="009C1C21"/>
    <w:rsid w:val="009C2EBE"/>
    <w:rsid w:val="009C7BF7"/>
    <w:rsid w:val="009D1AC1"/>
    <w:rsid w:val="009E3CC9"/>
    <w:rsid w:val="009E4954"/>
    <w:rsid w:val="009F09A6"/>
    <w:rsid w:val="00A057A1"/>
    <w:rsid w:val="00A06ED1"/>
    <w:rsid w:val="00A15FE8"/>
    <w:rsid w:val="00A16A17"/>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2707</Characters>
  <Application>Microsoft Office Word</Application>
  <DocSecurity>0</DocSecurity>
  <Lines>22</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2018-12-17T10:01:00Z</dcterms:created>
  <dcterms:modified xsi:type="dcterms:W3CDTF">2018-12-17T10:01:00Z</dcterms:modified>
</cp:coreProperties>
</file>