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2A6" w:rsidRPr="00C63356" w:rsidRDefault="00D102A6" w:rsidP="00D102A6">
      <w:pPr>
        <w:jc w:val="both"/>
        <w:rPr>
          <w:rFonts w:ascii="Arial" w:hAnsi="Arial" w:cs="Arial"/>
        </w:rPr>
      </w:pPr>
    </w:p>
    <w:p w:rsidR="00CF3293" w:rsidRDefault="00CF3293" w:rsidP="00CF3293">
      <w:pPr>
        <w:spacing w:line="360" w:lineRule="auto"/>
        <w:ind w:right="1984"/>
        <w:jc w:val="both"/>
        <w:rPr>
          <w:rFonts w:asciiTheme="minorBidi" w:hAnsiTheme="minorBidi" w:cstheme="minorBidi"/>
          <w:b/>
          <w:sz w:val="36"/>
          <w:szCs w:val="36"/>
          <w:lang w:val="fi-FI"/>
        </w:rPr>
      </w:pPr>
      <w:r>
        <w:rPr>
          <w:rFonts w:asciiTheme="minorBidi" w:hAnsiTheme="minorBidi" w:cstheme="minorBidi"/>
          <w:b/>
          <w:bCs/>
          <w:sz w:val="36"/>
          <w:szCs w:val="36"/>
          <w:lang w:val="fi-FI"/>
        </w:rPr>
        <w:t>Vieläkin enemmän talviurheilua LIQUI MOLYn seurassa</w:t>
      </w:r>
    </w:p>
    <w:p w:rsidR="00CF3293" w:rsidRDefault="00CF3293" w:rsidP="00CF3293">
      <w:pPr>
        <w:spacing w:line="360" w:lineRule="auto"/>
        <w:ind w:right="1984"/>
        <w:jc w:val="both"/>
        <w:rPr>
          <w:rFonts w:asciiTheme="minorBidi" w:hAnsiTheme="minorBidi" w:cstheme="minorBidi"/>
          <w:lang w:val="fi-FI"/>
        </w:rPr>
      </w:pPr>
    </w:p>
    <w:p w:rsidR="00CF3293" w:rsidRDefault="00CF3293" w:rsidP="00CF3293">
      <w:pPr>
        <w:spacing w:line="360" w:lineRule="auto"/>
        <w:ind w:right="1984"/>
        <w:jc w:val="both"/>
        <w:rPr>
          <w:rFonts w:asciiTheme="minorBidi" w:hAnsiTheme="minorBidi" w:cstheme="minorBidi"/>
          <w:sz w:val="28"/>
          <w:szCs w:val="28"/>
          <w:lang w:val="fi-FI"/>
        </w:rPr>
      </w:pPr>
      <w:r>
        <w:rPr>
          <w:rFonts w:asciiTheme="minorBidi" w:hAnsiTheme="minorBidi" w:cstheme="minorBidi"/>
          <w:sz w:val="28"/>
          <w:szCs w:val="28"/>
          <w:lang w:val="fi-FI"/>
        </w:rPr>
        <w:t>Öljynvalmistaja laajentaa huippu-urheilun sponsorointia Itävallassa ja Norjassa</w:t>
      </w:r>
    </w:p>
    <w:p w:rsidR="00CF3293" w:rsidRDefault="00CF3293" w:rsidP="00CF3293">
      <w:pPr>
        <w:spacing w:line="360" w:lineRule="auto"/>
        <w:ind w:right="1984"/>
        <w:jc w:val="both"/>
        <w:rPr>
          <w:rFonts w:asciiTheme="minorBidi" w:hAnsiTheme="minorBidi" w:cstheme="minorBidi"/>
          <w:b/>
          <w:lang w:val="fi-FI"/>
        </w:rPr>
      </w:pPr>
    </w:p>
    <w:p w:rsidR="00CF3293" w:rsidRDefault="00CF3293" w:rsidP="00CF3293">
      <w:pPr>
        <w:spacing w:line="360" w:lineRule="auto"/>
        <w:ind w:right="1984"/>
        <w:jc w:val="both"/>
        <w:rPr>
          <w:rFonts w:asciiTheme="minorBidi" w:hAnsiTheme="minorBidi" w:cstheme="minorBidi"/>
          <w:lang w:val="fi-FI"/>
        </w:rPr>
      </w:pPr>
      <w:r>
        <w:rPr>
          <w:rFonts w:asciiTheme="minorBidi" w:hAnsiTheme="minorBidi" w:cstheme="minorBidi"/>
          <w:b/>
          <w:bCs/>
          <w:lang w:val="fi-FI"/>
        </w:rPr>
        <w:t>Tammikuu 2017 – LIQUI MOLY panee vielä vähän lisää pökköä pesään.</w:t>
      </w:r>
      <w:r>
        <w:rPr>
          <w:rFonts w:asciiTheme="minorBidi" w:hAnsiTheme="minorBidi" w:cstheme="minorBidi"/>
          <w:lang w:val="fi-FI"/>
        </w:rPr>
        <w:t xml:space="preserve"> </w:t>
      </w:r>
      <w:r>
        <w:rPr>
          <w:rFonts w:asciiTheme="minorBidi" w:hAnsiTheme="minorBidi" w:cstheme="minorBidi"/>
          <w:b/>
          <w:bCs/>
          <w:lang w:val="fi-FI"/>
        </w:rPr>
        <w:t>Saksalainen öljyasiantuntija sponsoroi monia talviurheilulajeja, ja nyt yritys on laajentanut sponsorointiaan kahteen uuteen tapahtumaan, nimittäin</w:t>
      </w:r>
      <w:r>
        <w:rPr>
          <w:rFonts w:asciiTheme="minorBidi" w:hAnsiTheme="minorBidi" w:cstheme="minorBidi"/>
          <w:lang w:val="fi-FI"/>
        </w:rPr>
        <w:t xml:space="preserve"> </w:t>
      </w:r>
      <w:r>
        <w:rPr>
          <w:rFonts w:asciiTheme="minorBidi" w:hAnsiTheme="minorBidi" w:cstheme="minorBidi"/>
          <w:b/>
          <w:bCs/>
          <w:lang w:val="fi-FI"/>
        </w:rPr>
        <w:t>kelkkailun maailmanmestaruuskisoihin Innsbruckissa ja mäkihypyn maailmancupiin Norjassa.</w:t>
      </w:r>
      <w:r>
        <w:rPr>
          <w:rFonts w:asciiTheme="minorBidi" w:hAnsiTheme="minorBidi" w:cstheme="minorBidi"/>
          <w:lang w:val="fi-FI"/>
        </w:rPr>
        <w:t xml:space="preserve"> </w:t>
      </w:r>
      <w:r>
        <w:rPr>
          <w:rFonts w:asciiTheme="minorBidi" w:hAnsiTheme="minorBidi" w:cstheme="minorBidi"/>
          <w:b/>
          <w:bCs/>
          <w:lang w:val="fi-FI"/>
        </w:rPr>
        <w:t xml:space="preserve">"Olemme saaneet niin hyvää palautetta talviurheilusponsoroinnistamme, että me </w:t>
      </w:r>
      <w:bookmarkStart w:id="0" w:name="_GoBack"/>
      <w:bookmarkEnd w:id="0"/>
      <w:r>
        <w:rPr>
          <w:rFonts w:asciiTheme="minorBidi" w:hAnsiTheme="minorBidi" w:cstheme="minorBidi"/>
          <w:b/>
          <w:bCs/>
          <w:lang w:val="fi-FI"/>
        </w:rPr>
        <w:t>halusimme lisätä sponsorointikohteita entisestään", LIQUI MOLYn markkinointijohtaja Peter Baumann sanoo.</w:t>
      </w:r>
      <w:r>
        <w:rPr>
          <w:rFonts w:asciiTheme="minorBidi" w:hAnsiTheme="minorBidi" w:cstheme="minorBidi"/>
          <w:lang w:val="fi-FI"/>
        </w:rPr>
        <w:t xml:space="preserve"> </w:t>
      </w:r>
    </w:p>
    <w:p w:rsidR="00CF3293" w:rsidRDefault="00CF3293" w:rsidP="00CF3293">
      <w:pPr>
        <w:spacing w:line="360" w:lineRule="auto"/>
        <w:ind w:right="1984"/>
        <w:jc w:val="both"/>
        <w:rPr>
          <w:rFonts w:asciiTheme="minorBidi" w:hAnsiTheme="minorBidi" w:cstheme="minorBidi"/>
          <w:lang w:val="fi-FI"/>
        </w:rPr>
      </w:pPr>
    </w:p>
    <w:p w:rsidR="00CF3293" w:rsidRDefault="00CF3293" w:rsidP="00CF3293">
      <w:pPr>
        <w:spacing w:line="360" w:lineRule="auto"/>
        <w:ind w:right="1984"/>
        <w:jc w:val="both"/>
        <w:rPr>
          <w:rFonts w:asciiTheme="minorBidi" w:hAnsiTheme="minorBidi" w:cstheme="minorBidi"/>
          <w:lang w:val="fi-FI"/>
        </w:rPr>
      </w:pPr>
      <w:r>
        <w:rPr>
          <w:rFonts w:asciiTheme="minorBidi" w:hAnsiTheme="minorBidi" w:cstheme="minorBidi"/>
          <w:lang w:val="fi-FI"/>
        </w:rPr>
        <w:t>Innsbruckissa kuun lopussa järjestettävät kelkkailun maailmanmestaruuskisat ovat ensimmäinen kahdesta uudesta sponsorointikohteesta. Siellä LIQUI MOLYn logon voi nähdä niin kilpa-asuissa kuin myös itse radalla. Norjassa järjestettävät mäkihypyn maailmancupin osakilpailut ovat toinen uusista kohteista. Maaliskuussa urheilijat ottavat toisistaan mittaa Oslossa, Lillehammerissa, Trondheimissa ja Vikersundissa. Sielläkin LIQUI MOLYn logon voi nähdä kilpa-asuissa ja loppurinteessä.</w:t>
      </w:r>
    </w:p>
    <w:p w:rsidR="00CF3293" w:rsidRDefault="00CF3293" w:rsidP="00CF3293">
      <w:pPr>
        <w:spacing w:line="360" w:lineRule="auto"/>
        <w:ind w:right="1984"/>
        <w:jc w:val="both"/>
        <w:rPr>
          <w:rFonts w:asciiTheme="minorBidi" w:hAnsiTheme="minorBidi" w:cstheme="minorBidi"/>
          <w:lang w:val="fi-FI"/>
        </w:rPr>
      </w:pPr>
    </w:p>
    <w:p w:rsidR="00CF3293" w:rsidRDefault="00CF3293" w:rsidP="00CF3293">
      <w:pPr>
        <w:spacing w:line="360" w:lineRule="auto"/>
        <w:ind w:right="1984"/>
        <w:jc w:val="both"/>
        <w:rPr>
          <w:rFonts w:asciiTheme="minorBidi" w:hAnsiTheme="minorBidi" w:cstheme="minorBidi"/>
          <w:lang w:val="fi-FI"/>
        </w:rPr>
      </w:pPr>
      <w:r>
        <w:rPr>
          <w:rFonts w:asciiTheme="minorBidi" w:hAnsiTheme="minorBidi" w:cstheme="minorBidi"/>
          <w:lang w:val="fi-FI"/>
        </w:rPr>
        <w:t xml:space="preserve">Itävallan ja Norjan urheilutapahtumien myötä LIQUI MOLY laajentaa jo nyt miljoonaluokassa pyörivää talviurheilun sponsorointipakettiaan entisestään. Yritys on jo aiemmin sponsoroinut eri kilpailuita Euroopassa, Pohjois-Amerikassa ja Aasiassa. "Siten miljoonat katsojat, joita emme saavuttaisi </w:t>
      </w:r>
      <w:r>
        <w:rPr>
          <w:rFonts w:asciiTheme="minorBidi" w:hAnsiTheme="minorBidi" w:cstheme="minorBidi"/>
          <w:lang w:val="fi-FI"/>
        </w:rPr>
        <w:lastRenderedPageBreak/>
        <w:t xml:space="preserve">moottoriurheiluradoilla, pääsevät tutustumaan LIQUI MOLYyn", Peter Baumann sanoo. </w:t>
      </w:r>
    </w:p>
    <w:p w:rsidR="00552245" w:rsidRDefault="00552245" w:rsidP="00552245">
      <w:pPr>
        <w:spacing w:line="360" w:lineRule="auto"/>
        <w:ind w:right="1984"/>
        <w:jc w:val="both"/>
        <w:rPr>
          <w:rFonts w:asciiTheme="minorBidi" w:hAnsiTheme="minorBidi" w:cstheme="minorBidi"/>
          <w:lang w:val="fi-FI"/>
        </w:rPr>
      </w:pPr>
    </w:p>
    <w:p w:rsidR="00552245" w:rsidRDefault="00552245" w:rsidP="00552245">
      <w:pPr>
        <w:spacing w:line="360" w:lineRule="auto"/>
        <w:ind w:right="1984"/>
        <w:jc w:val="both"/>
        <w:rPr>
          <w:rFonts w:asciiTheme="minorBidi" w:hAnsiTheme="minorBidi" w:cstheme="minorBidi"/>
          <w:lang w:val="fi-FI"/>
        </w:rPr>
      </w:pPr>
    </w:p>
    <w:p w:rsidR="00552245" w:rsidRDefault="00552245" w:rsidP="00552245">
      <w:pPr>
        <w:spacing w:line="360" w:lineRule="auto"/>
        <w:ind w:right="1984"/>
        <w:jc w:val="both"/>
        <w:rPr>
          <w:rFonts w:asciiTheme="minorBidi" w:hAnsiTheme="minorBidi" w:cstheme="minorBidi"/>
          <w:b/>
          <w:bCs/>
          <w:lang w:val="fi-FI"/>
        </w:rPr>
      </w:pPr>
      <w:r>
        <w:rPr>
          <w:rFonts w:asciiTheme="minorBidi" w:hAnsiTheme="minorBidi" w:cstheme="minorBidi"/>
          <w:b/>
          <w:bCs/>
          <w:lang w:val="fi-FI"/>
        </w:rPr>
        <w:t>Tietoja LIQUI MOLYsta</w:t>
      </w:r>
    </w:p>
    <w:p w:rsidR="00552245" w:rsidRDefault="00552245" w:rsidP="00552245">
      <w:pPr>
        <w:spacing w:line="360" w:lineRule="auto"/>
        <w:ind w:right="1984"/>
        <w:jc w:val="both"/>
        <w:rPr>
          <w:rFonts w:asciiTheme="minorBidi" w:hAnsiTheme="minorBidi" w:cstheme="minorBidi"/>
          <w:lang w:val="fi-FI"/>
        </w:rPr>
      </w:pPr>
      <w:r>
        <w:rPr>
          <w:rFonts w:asciiTheme="minorBidi" w:hAnsiTheme="minorBidi" w:cstheme="minorBidi"/>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Omistaja Ernst Prostin johtama yritys markkinoi tuotteitaan yli 120 maassa, ja sen liikevaihto oli 441 miljoonaa euroa vuonna 2015.</w:t>
      </w:r>
    </w:p>
    <w:p w:rsidR="00BD7BF6" w:rsidRPr="00C63356" w:rsidRDefault="00BD7BF6" w:rsidP="00BD7BF6">
      <w:pPr>
        <w:rPr>
          <w:rFonts w:ascii="Arial" w:hAnsi="Arial" w:cs="Arial"/>
        </w:rPr>
      </w:pPr>
    </w:p>
    <w:p w:rsidR="00B24B38" w:rsidRPr="00C63356" w:rsidRDefault="00B24B38" w:rsidP="00CA55B0">
      <w:pPr>
        <w:spacing w:line="360" w:lineRule="auto"/>
        <w:ind w:right="2052"/>
        <w:jc w:val="both"/>
        <w:rPr>
          <w:rFonts w:ascii="Arial" w:hAnsi="Arial" w:cs="Arial"/>
          <w:color w:val="000000"/>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662" w:rsidRDefault="001B2662">
      <w:r>
        <w:separator/>
      </w:r>
    </w:p>
  </w:endnote>
  <w:endnote w:type="continuationSeparator" w:id="0">
    <w:p w:rsidR="001B2662" w:rsidRDefault="001B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662" w:rsidRDefault="001B2662">
      <w:r>
        <w:separator/>
      </w:r>
    </w:p>
  </w:footnote>
  <w:footnote w:type="continuationSeparator" w:id="0">
    <w:p w:rsidR="001B2662" w:rsidRDefault="001B2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2EB3"/>
    <w:rsid w:val="000507C9"/>
    <w:rsid w:val="00075E1B"/>
    <w:rsid w:val="0008176F"/>
    <w:rsid w:val="000965EA"/>
    <w:rsid w:val="0009735D"/>
    <w:rsid w:val="000B60DF"/>
    <w:rsid w:val="000C07F5"/>
    <w:rsid w:val="000C36EB"/>
    <w:rsid w:val="000C6497"/>
    <w:rsid w:val="000E1434"/>
    <w:rsid w:val="000E69F1"/>
    <w:rsid w:val="000F476B"/>
    <w:rsid w:val="00107152"/>
    <w:rsid w:val="001120DE"/>
    <w:rsid w:val="00113E86"/>
    <w:rsid w:val="0013395E"/>
    <w:rsid w:val="0014267A"/>
    <w:rsid w:val="00147087"/>
    <w:rsid w:val="00151DCE"/>
    <w:rsid w:val="00153ED8"/>
    <w:rsid w:val="00163B3A"/>
    <w:rsid w:val="00167A44"/>
    <w:rsid w:val="00177C56"/>
    <w:rsid w:val="00182A68"/>
    <w:rsid w:val="0019660B"/>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759D7"/>
    <w:rsid w:val="00277FD3"/>
    <w:rsid w:val="00282F7E"/>
    <w:rsid w:val="00284FF6"/>
    <w:rsid w:val="00290B66"/>
    <w:rsid w:val="002B6EC4"/>
    <w:rsid w:val="002B719D"/>
    <w:rsid w:val="002C5FF0"/>
    <w:rsid w:val="002D56F4"/>
    <w:rsid w:val="002E51F3"/>
    <w:rsid w:val="002F6C4B"/>
    <w:rsid w:val="00321542"/>
    <w:rsid w:val="00324661"/>
    <w:rsid w:val="003301FE"/>
    <w:rsid w:val="003314FC"/>
    <w:rsid w:val="00335297"/>
    <w:rsid w:val="003419F8"/>
    <w:rsid w:val="00355450"/>
    <w:rsid w:val="003558B2"/>
    <w:rsid w:val="00357D03"/>
    <w:rsid w:val="00361462"/>
    <w:rsid w:val="0037001A"/>
    <w:rsid w:val="0038186F"/>
    <w:rsid w:val="00384DC5"/>
    <w:rsid w:val="00396748"/>
    <w:rsid w:val="003A3A2B"/>
    <w:rsid w:val="003B6357"/>
    <w:rsid w:val="003C7FC3"/>
    <w:rsid w:val="003D098A"/>
    <w:rsid w:val="003E5162"/>
    <w:rsid w:val="003E5D0D"/>
    <w:rsid w:val="003F539B"/>
    <w:rsid w:val="00401646"/>
    <w:rsid w:val="0041319E"/>
    <w:rsid w:val="00426D3B"/>
    <w:rsid w:val="0043285D"/>
    <w:rsid w:val="00464DF3"/>
    <w:rsid w:val="00470F29"/>
    <w:rsid w:val="0048318D"/>
    <w:rsid w:val="00486D68"/>
    <w:rsid w:val="00487483"/>
    <w:rsid w:val="004A43CD"/>
    <w:rsid w:val="004A6060"/>
    <w:rsid w:val="004B1B68"/>
    <w:rsid w:val="004B6179"/>
    <w:rsid w:val="004B6C43"/>
    <w:rsid w:val="004C170D"/>
    <w:rsid w:val="004D04DB"/>
    <w:rsid w:val="004D18F6"/>
    <w:rsid w:val="004D213D"/>
    <w:rsid w:val="004D494D"/>
    <w:rsid w:val="005052DC"/>
    <w:rsid w:val="0051048B"/>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13489"/>
    <w:rsid w:val="0061388E"/>
    <w:rsid w:val="006330F0"/>
    <w:rsid w:val="0066052A"/>
    <w:rsid w:val="00676062"/>
    <w:rsid w:val="00683F0F"/>
    <w:rsid w:val="006870C6"/>
    <w:rsid w:val="00690DF2"/>
    <w:rsid w:val="006A3141"/>
    <w:rsid w:val="006C42AE"/>
    <w:rsid w:val="006C5098"/>
    <w:rsid w:val="006C610A"/>
    <w:rsid w:val="006D0125"/>
    <w:rsid w:val="006D2BC9"/>
    <w:rsid w:val="006E0B07"/>
    <w:rsid w:val="006E22B7"/>
    <w:rsid w:val="006F42CE"/>
    <w:rsid w:val="0071204B"/>
    <w:rsid w:val="007453FA"/>
    <w:rsid w:val="00750AEB"/>
    <w:rsid w:val="0076545F"/>
    <w:rsid w:val="00770774"/>
    <w:rsid w:val="007A7E45"/>
    <w:rsid w:val="007C00E5"/>
    <w:rsid w:val="007C70ED"/>
    <w:rsid w:val="007D33F1"/>
    <w:rsid w:val="007F1554"/>
    <w:rsid w:val="007F405A"/>
    <w:rsid w:val="007F4311"/>
    <w:rsid w:val="007F5478"/>
    <w:rsid w:val="00803AB5"/>
    <w:rsid w:val="0081328E"/>
    <w:rsid w:val="00822425"/>
    <w:rsid w:val="00830B6C"/>
    <w:rsid w:val="00831BAA"/>
    <w:rsid w:val="00832CF2"/>
    <w:rsid w:val="00845AFD"/>
    <w:rsid w:val="00850D9E"/>
    <w:rsid w:val="00861206"/>
    <w:rsid w:val="008626D6"/>
    <w:rsid w:val="00863782"/>
    <w:rsid w:val="00877D83"/>
    <w:rsid w:val="0088390E"/>
    <w:rsid w:val="00883E9A"/>
    <w:rsid w:val="008B2638"/>
    <w:rsid w:val="008B28C5"/>
    <w:rsid w:val="008D2698"/>
    <w:rsid w:val="008D5084"/>
    <w:rsid w:val="008D76CF"/>
    <w:rsid w:val="008E7AD9"/>
    <w:rsid w:val="00902C7A"/>
    <w:rsid w:val="00906D60"/>
    <w:rsid w:val="00933569"/>
    <w:rsid w:val="00936F5F"/>
    <w:rsid w:val="009530AD"/>
    <w:rsid w:val="009535B4"/>
    <w:rsid w:val="00957AB8"/>
    <w:rsid w:val="00957D41"/>
    <w:rsid w:val="00962294"/>
    <w:rsid w:val="009874C9"/>
    <w:rsid w:val="00994878"/>
    <w:rsid w:val="009A0B35"/>
    <w:rsid w:val="009A47A4"/>
    <w:rsid w:val="009C1C21"/>
    <w:rsid w:val="009C7BF7"/>
    <w:rsid w:val="009D1AC1"/>
    <w:rsid w:val="009E3CC9"/>
    <w:rsid w:val="009E4954"/>
    <w:rsid w:val="009F09A6"/>
    <w:rsid w:val="00A057A1"/>
    <w:rsid w:val="00A06ED1"/>
    <w:rsid w:val="00A15FE8"/>
    <w:rsid w:val="00A20FA8"/>
    <w:rsid w:val="00A32A6B"/>
    <w:rsid w:val="00A72F03"/>
    <w:rsid w:val="00AC465A"/>
    <w:rsid w:val="00AD6A21"/>
    <w:rsid w:val="00AE454C"/>
    <w:rsid w:val="00AE6281"/>
    <w:rsid w:val="00AF21D9"/>
    <w:rsid w:val="00B12434"/>
    <w:rsid w:val="00B1652C"/>
    <w:rsid w:val="00B171A3"/>
    <w:rsid w:val="00B24B38"/>
    <w:rsid w:val="00B3784B"/>
    <w:rsid w:val="00B47781"/>
    <w:rsid w:val="00B51A39"/>
    <w:rsid w:val="00B62030"/>
    <w:rsid w:val="00B64C9B"/>
    <w:rsid w:val="00B77604"/>
    <w:rsid w:val="00B807A1"/>
    <w:rsid w:val="00B87DD3"/>
    <w:rsid w:val="00B9498D"/>
    <w:rsid w:val="00BB46AC"/>
    <w:rsid w:val="00BB6CA6"/>
    <w:rsid w:val="00BD2739"/>
    <w:rsid w:val="00BD7BF6"/>
    <w:rsid w:val="00BE1A3A"/>
    <w:rsid w:val="00BF15DC"/>
    <w:rsid w:val="00BF53A2"/>
    <w:rsid w:val="00C018B1"/>
    <w:rsid w:val="00C06EB1"/>
    <w:rsid w:val="00C06FB3"/>
    <w:rsid w:val="00C07DC9"/>
    <w:rsid w:val="00C24133"/>
    <w:rsid w:val="00C33536"/>
    <w:rsid w:val="00C529BA"/>
    <w:rsid w:val="00C60A80"/>
    <w:rsid w:val="00C63356"/>
    <w:rsid w:val="00C67F8E"/>
    <w:rsid w:val="00C76B57"/>
    <w:rsid w:val="00C77B7F"/>
    <w:rsid w:val="00C77E25"/>
    <w:rsid w:val="00C90E7E"/>
    <w:rsid w:val="00CA4517"/>
    <w:rsid w:val="00CA55B0"/>
    <w:rsid w:val="00CA6879"/>
    <w:rsid w:val="00CB73FF"/>
    <w:rsid w:val="00CC5BDE"/>
    <w:rsid w:val="00CD2C75"/>
    <w:rsid w:val="00CD4089"/>
    <w:rsid w:val="00CD4F97"/>
    <w:rsid w:val="00CE4B11"/>
    <w:rsid w:val="00CF3293"/>
    <w:rsid w:val="00D07193"/>
    <w:rsid w:val="00D102A6"/>
    <w:rsid w:val="00D21E10"/>
    <w:rsid w:val="00D22B57"/>
    <w:rsid w:val="00D322D3"/>
    <w:rsid w:val="00D4499F"/>
    <w:rsid w:val="00D455FE"/>
    <w:rsid w:val="00D62D10"/>
    <w:rsid w:val="00D7139F"/>
    <w:rsid w:val="00D719FA"/>
    <w:rsid w:val="00D726AF"/>
    <w:rsid w:val="00D72741"/>
    <w:rsid w:val="00D761FD"/>
    <w:rsid w:val="00D80032"/>
    <w:rsid w:val="00D9491A"/>
    <w:rsid w:val="00DA331F"/>
    <w:rsid w:val="00DB0315"/>
    <w:rsid w:val="00DB5188"/>
    <w:rsid w:val="00DE060C"/>
    <w:rsid w:val="00DE6D7B"/>
    <w:rsid w:val="00DF2A33"/>
    <w:rsid w:val="00DF44C7"/>
    <w:rsid w:val="00DF6AD1"/>
    <w:rsid w:val="00E153B3"/>
    <w:rsid w:val="00E2020E"/>
    <w:rsid w:val="00E24AA3"/>
    <w:rsid w:val="00E266DD"/>
    <w:rsid w:val="00E33915"/>
    <w:rsid w:val="00E35490"/>
    <w:rsid w:val="00E47858"/>
    <w:rsid w:val="00E525AA"/>
    <w:rsid w:val="00E661DF"/>
    <w:rsid w:val="00E73962"/>
    <w:rsid w:val="00E82B9E"/>
    <w:rsid w:val="00E852A1"/>
    <w:rsid w:val="00EA0E90"/>
    <w:rsid w:val="00EA44FA"/>
    <w:rsid w:val="00EA6408"/>
    <w:rsid w:val="00EB2DBB"/>
    <w:rsid w:val="00EC1839"/>
    <w:rsid w:val="00EC6DBF"/>
    <w:rsid w:val="00ED689E"/>
    <w:rsid w:val="00EE40B5"/>
    <w:rsid w:val="00EF1F93"/>
    <w:rsid w:val="00F0321E"/>
    <w:rsid w:val="00F15CC8"/>
    <w:rsid w:val="00F2439E"/>
    <w:rsid w:val="00F3592B"/>
    <w:rsid w:val="00F35E40"/>
    <w:rsid w:val="00F406F9"/>
    <w:rsid w:val="00F4264A"/>
    <w:rsid w:val="00F4505F"/>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1997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2017-01-24T22:38:00Z</dcterms:created>
  <dcterms:modified xsi:type="dcterms:W3CDTF">2017-01-24T22:39:00Z</dcterms:modified>
</cp:coreProperties>
</file>