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50" w:rsidRDefault="00DF5B50" w:rsidP="00DF5B50">
      <w:pPr>
        <w:spacing w:line="360" w:lineRule="auto"/>
        <w:ind w:right="1701"/>
        <w:jc w:val="both"/>
        <w:rPr>
          <w:rFonts w:ascii="Arial" w:hAnsi="Arial" w:cs="Arial"/>
          <w:b/>
          <w:sz w:val="36"/>
          <w:szCs w:val="36"/>
          <w:lang w:val="es-ES"/>
        </w:rPr>
      </w:pPr>
      <w:r>
        <w:rPr>
          <w:rFonts w:ascii="Arial" w:hAnsi="Arial" w:cs="Arial"/>
          <w:b/>
          <w:bCs/>
          <w:sz w:val="36"/>
          <w:szCs w:val="36"/>
          <w:lang w:val="es-ES"/>
        </w:rPr>
        <w:t>Zúrich bajo el signo de LIQUI MOLY</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sz w:val="28"/>
          <w:szCs w:val="28"/>
          <w:lang w:val="es-ES"/>
        </w:rPr>
      </w:pPr>
      <w:r>
        <w:rPr>
          <w:rFonts w:ascii="Arial" w:hAnsi="Arial" w:cs="Arial"/>
          <w:sz w:val="28"/>
          <w:szCs w:val="28"/>
          <w:lang w:val="es-ES"/>
        </w:rPr>
        <w:t>Una sesión fotográfica para cautivar al público de Swiss Moto</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b/>
          <w:lang w:val="es-ES"/>
        </w:rPr>
      </w:pPr>
      <w:r>
        <w:rPr>
          <w:rFonts w:ascii="Arial" w:hAnsi="Arial" w:cs="Arial"/>
          <w:b/>
          <w:bCs/>
          <w:lang w:val="es-ES"/>
        </w:rPr>
        <w:t>Febrero de 2018 - LIQUI MOLY expande aún más su área de motocicletas en Suiza. Así lo hace patente su stand en la feria Swiss Moto en Zúrich. “Nuestras cooperaciones están dando ya sus frutos. Ahora lo que queremos es que nuestra marca acceda a una plataforma aún mayor y la más grande de las ferias de motocicletas de Suiza es el mejor foro del país”, afirma Carlos Travé, director general de 2-Wheel en el especialista alemán de lubricantes, que emprende un nuevo camino para ello.</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Ubicada en el pabellón 1 / C02, LIQUI MOLY expondrá el surtido Motorbike en su propio espacio; allí se verán novedades tales como el aditivo Motorbike MoS</w:t>
      </w:r>
      <w:r>
        <w:rPr>
          <w:rFonts w:ascii="Arial" w:hAnsi="Arial" w:cs="Arial"/>
          <w:vertAlign w:val="subscript"/>
          <w:lang w:val="es-ES"/>
        </w:rPr>
        <w:t>2</w:t>
      </w:r>
      <w:r>
        <w:rPr>
          <w:rFonts w:ascii="Arial" w:hAnsi="Arial" w:cs="Arial"/>
          <w:lang w:val="es-ES"/>
        </w:rPr>
        <w:t>-Shooter, que reduce la fricción en el motor, protegiéndolo del desgaste, el limpiador de filtro de aire, dos aceites para horquillas y amortiguadores uno mineral y otro sintético y toda una serie de nuevos aceites de motor, entre ellos el Motorbike 4T 5W-40 HC Street. “Ofrecemos un surtido completísimo de química para las dos ruedas tanto a motoristas como a mecánicos junto con un concepto propio para talleres de motos. Esta abundancia es la que nos hace destacar en el sector. Y precisamente esta variedad es la que vamos a exhibir en Zúrich este año con un carácter marcadamente prominente”, destaca Carlos Travé.</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 xml:space="preserve">Allí también estará junto con nosotros el personal del Rhiag Group de Baar. El importador exclusivo de productos LIQUI MOLY para Suiza está impulsando las ventas de productos para motocicletas </w:t>
      </w:r>
      <w:r>
        <w:rPr>
          <w:rFonts w:ascii="Arial" w:hAnsi="Arial" w:cs="Arial"/>
          <w:lang w:val="es-ES"/>
        </w:rPr>
        <w:lastRenderedPageBreak/>
        <w:t>del especialista alemán para la química del automóvil y está creando también un equipo de motociclismo propio.</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Gracias a que el stand de LIQUI MOLY estará unido directamente con el de su vecino ferial Polo-Motorrad, se generará un efecto de mayor superficie y con ello la impresión de estar un enorme stand. “Esta nueva andadura en imagen exterior viene a demostrar que nuestra estrecha colaboración trasciende la Swiss Moto y ofrece un valor añadido tanto a ambos expositores como a visitantes”, explica el jefe responsable global para las dos ruedas.</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 xml:space="preserve">Esta unión se plasmará ópticamente en un bar conjunto donde conversar sobre negocios y también en un enorme motivo de Moto GP, donde destacará LIQUI MOLY. Desde 2015 la empresa es proveedor oficial de lubricantes en las series Moto 2 y Moto 3 y estará presente también en los carteles publicitarios de los circuitos de Moto GP hasta 2020. “La serie de motociclismo con mayor éxito en el mundo causa especial fascinación, por lo que se ha convertido en parte integrante de ambos stands, sobre todo del nuestro”, afirma Carlos Travé. Aunque las carreras en circuitos están prohibidas en Suiza, la afición por el motociclismo es inquebrantable, el país alpino cuenta con numerosos pilotos que compiten en Moto GP. </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Esta fascinación por el motociclismo la recoge LIQUI MOLY también de una forma distinta en su stand ferial: Aquellos que visiten el stand pueden llevarse un recuerdo personal de la feria en forma de foto sobre una de las motos del equipo Intact-GP-Team, que patrocina LIQUI MOLY.</w:t>
      </w:r>
    </w:p>
    <w:p w:rsidR="00DF5B50" w:rsidRDefault="00DF5B50" w:rsidP="00DF5B50">
      <w:pPr>
        <w:spacing w:line="360" w:lineRule="auto"/>
        <w:ind w:right="1985"/>
        <w:jc w:val="both"/>
        <w:rPr>
          <w:rFonts w:ascii="Arial" w:hAnsi="Arial" w:cs="Arial"/>
          <w:lang w:val="es-ES"/>
        </w:rPr>
      </w:pPr>
    </w:p>
    <w:p w:rsidR="00DF5B50" w:rsidRDefault="00DF5B50" w:rsidP="00DF5B50">
      <w:pPr>
        <w:spacing w:line="360" w:lineRule="auto"/>
        <w:ind w:right="1985"/>
        <w:jc w:val="both"/>
        <w:rPr>
          <w:rFonts w:ascii="Arial" w:hAnsi="Arial" w:cs="Arial"/>
          <w:lang w:val="es-ES"/>
        </w:rPr>
      </w:pPr>
      <w:r>
        <w:rPr>
          <w:rFonts w:ascii="Arial" w:hAnsi="Arial" w:cs="Arial"/>
          <w:lang w:val="es-ES"/>
        </w:rPr>
        <w:t xml:space="preserve">JB Töffhandel GmbH de Happerswil mantiene bien altos los colores corporativos de LIQUI MOLY. Su stand ferial en el pabellón 2 / B20 </w:t>
      </w:r>
      <w:r>
        <w:rPr>
          <w:rFonts w:ascii="Arial" w:hAnsi="Arial" w:cs="Arial"/>
          <w:lang w:val="es-ES"/>
        </w:rPr>
        <w:lastRenderedPageBreak/>
        <w:t>dedica espacio a su socio de lubricantes de una manera harto generosa.</w:t>
      </w:r>
    </w:p>
    <w:p w:rsidR="00DF5B50" w:rsidRDefault="00DF5B50" w:rsidP="00DF5B50">
      <w:pPr>
        <w:spacing w:line="360" w:lineRule="auto"/>
        <w:ind w:right="1984"/>
        <w:jc w:val="both"/>
        <w:rPr>
          <w:rFonts w:ascii="Arial" w:hAnsi="Arial" w:cs="Arial"/>
          <w:lang w:val="es-ES"/>
        </w:rPr>
      </w:pPr>
    </w:p>
    <w:p w:rsidR="00DF5B50" w:rsidRDefault="00DF5B50" w:rsidP="00DF5B50">
      <w:pPr>
        <w:spacing w:line="360" w:lineRule="auto"/>
        <w:ind w:right="1984"/>
        <w:jc w:val="both"/>
        <w:rPr>
          <w:rFonts w:ascii="Arial" w:hAnsi="Arial" w:cs="Arial"/>
        </w:rPr>
      </w:pPr>
      <w:r>
        <w:rPr>
          <w:rFonts w:ascii="Arial" w:hAnsi="Arial" w:cs="Arial"/>
          <w:lang w:val="es-ES"/>
        </w:rPr>
        <w:t>La Swiss Moto se celebra entre el 22 y el 25 de febrero en Zúrich. LIQUI MOLY estará en el pabellón 1, stand C02.</w:t>
      </w:r>
    </w:p>
    <w:p w:rsidR="00DF5B50" w:rsidRDefault="00DF5B50" w:rsidP="00DF5B5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bookmarkStart w:id="0" w:name="_GoBack"/>
      <w:bookmarkEnd w:id="0"/>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2018-02-12T14:21:00Z</dcterms:created>
  <dcterms:modified xsi:type="dcterms:W3CDTF">2018-02-12T14:22:00Z</dcterms:modified>
</cp:coreProperties>
</file>