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B8" w:rsidRDefault="00F729B8" w:rsidP="00F729B8">
      <w:pPr>
        <w:spacing w:line="360" w:lineRule="auto"/>
        <w:ind w:right="1985"/>
        <w:rPr>
          <w:rFonts w:asciiTheme="minorBidi" w:hAnsiTheme="minorBidi" w:cstheme="minorBidi"/>
          <w:b/>
          <w:sz w:val="36"/>
        </w:rPr>
      </w:pPr>
      <w:r>
        <w:rPr>
          <w:rFonts w:asciiTheme="minorBidi" w:hAnsiTheme="minorBidi" w:cstheme="minorBidi"/>
          <w:b/>
          <w:bCs/>
          <w:sz w:val="36"/>
          <w:lang w:val="en-US"/>
        </w:rPr>
        <w:t>Fast cars and beautiful women</w:t>
      </w:r>
    </w:p>
    <w:p w:rsidR="00F729B8" w:rsidRDefault="00F729B8" w:rsidP="00F729B8">
      <w:pPr>
        <w:spacing w:line="360" w:lineRule="auto"/>
        <w:ind w:right="1985"/>
        <w:rPr>
          <w:rFonts w:asciiTheme="minorBidi" w:hAnsiTheme="minorBidi" w:cstheme="minorBidi"/>
          <w:sz w:val="28"/>
          <w:szCs w:val="28"/>
        </w:rPr>
      </w:pPr>
    </w:p>
    <w:p w:rsidR="00F729B8" w:rsidRDefault="00F729B8" w:rsidP="00F729B8">
      <w:pPr>
        <w:spacing w:line="360" w:lineRule="auto"/>
        <w:ind w:right="1985"/>
        <w:rPr>
          <w:rFonts w:asciiTheme="minorBidi" w:hAnsiTheme="minorBidi" w:cstheme="minorBidi"/>
          <w:b/>
        </w:rPr>
      </w:pPr>
      <w:r>
        <w:rPr>
          <w:rFonts w:asciiTheme="minorBidi" w:hAnsiTheme="minorBidi" w:cstheme="minorBidi"/>
          <w:sz w:val="28"/>
          <w:lang w:val="en-US"/>
        </w:rPr>
        <w:t>The 2019 LIQUI MOLY calendar is all about sports cars</w:t>
      </w:r>
    </w:p>
    <w:p w:rsidR="00F729B8" w:rsidRDefault="00F729B8" w:rsidP="00F729B8">
      <w:pPr>
        <w:spacing w:line="360" w:lineRule="auto"/>
        <w:ind w:right="1985"/>
        <w:jc w:val="both"/>
        <w:rPr>
          <w:rFonts w:asciiTheme="minorBidi" w:hAnsiTheme="minorBidi" w:cstheme="minorBidi"/>
          <w:b/>
        </w:rPr>
      </w:pPr>
    </w:p>
    <w:p w:rsidR="00F729B8" w:rsidRDefault="00F729B8" w:rsidP="00F729B8">
      <w:pPr>
        <w:spacing w:after="240" w:line="360" w:lineRule="auto"/>
        <w:ind w:right="1985"/>
        <w:jc w:val="both"/>
        <w:rPr>
          <w:rFonts w:asciiTheme="minorBidi" w:hAnsiTheme="minorBidi" w:cstheme="minorBidi"/>
        </w:rPr>
      </w:pPr>
      <w:r>
        <w:rPr>
          <w:rFonts w:asciiTheme="minorBidi" w:hAnsiTheme="minorBidi" w:cstheme="minorBidi"/>
          <w:b/>
          <w:bCs/>
          <w:lang w:val="en-US"/>
        </w:rPr>
        <w:t>September 2018 – the 2019 LIQUI MOLY calendar comes with a lot of horsepower.</w:t>
      </w:r>
      <w:r>
        <w:rPr>
          <w:rFonts w:asciiTheme="minorBidi" w:hAnsiTheme="minorBidi" w:cstheme="minorBidi"/>
          <w:lang w:val="en-US"/>
        </w:rPr>
        <w:t xml:space="preserve"> </w:t>
      </w:r>
      <w:r>
        <w:rPr>
          <w:rFonts w:asciiTheme="minorBidi" w:hAnsiTheme="minorBidi" w:cstheme="minorBidi"/>
          <w:b/>
          <w:bCs/>
          <w:lang w:val="en-US"/>
        </w:rPr>
        <w:t>Exclusive sports cars and beautiful women are staged together in it.</w:t>
      </w:r>
      <w:r>
        <w:rPr>
          <w:rFonts w:asciiTheme="minorBidi" w:hAnsiTheme="minorBidi" w:cstheme="minorBidi"/>
          <w:lang w:val="en-US"/>
        </w:rPr>
        <w:t xml:space="preserve"> </w:t>
      </w:r>
      <w:r>
        <w:rPr>
          <w:rFonts w:asciiTheme="minorBidi" w:hAnsiTheme="minorBidi" w:cstheme="minorBidi"/>
          <w:b/>
          <w:bCs/>
          <w:lang w:val="en-US"/>
        </w:rPr>
        <w:t>"Our calendar has a big fan base," says Peter Baumann, Marketing Director of the German oil and additive specialist.</w:t>
      </w:r>
      <w:r>
        <w:rPr>
          <w:rFonts w:asciiTheme="minorBidi" w:hAnsiTheme="minorBidi" w:cstheme="minorBidi"/>
          <w:lang w:val="en-US"/>
        </w:rPr>
        <w:t xml:space="preserve"> </w:t>
      </w:r>
    </w:p>
    <w:p w:rsidR="00F729B8" w:rsidRDefault="00F729B8" w:rsidP="00F729B8">
      <w:pPr>
        <w:spacing w:after="240" w:line="360" w:lineRule="auto"/>
        <w:ind w:right="1985"/>
        <w:jc w:val="both"/>
        <w:rPr>
          <w:rFonts w:asciiTheme="minorBidi" w:hAnsiTheme="minorBidi" w:cstheme="minorBidi"/>
        </w:rPr>
      </w:pPr>
      <w:r>
        <w:rPr>
          <w:rFonts w:asciiTheme="minorBidi" w:hAnsiTheme="minorBidi" w:cstheme="minorBidi"/>
          <w:lang w:val="en-US"/>
        </w:rPr>
        <w:t xml:space="preserve">It is above all current sports cars such as the Lamborghini </w:t>
      </w:r>
      <w:proofErr w:type="spellStart"/>
      <w:r>
        <w:rPr>
          <w:rFonts w:asciiTheme="minorBidi" w:hAnsiTheme="minorBidi" w:cstheme="minorBidi"/>
          <w:lang w:val="en-US"/>
        </w:rPr>
        <w:t>Aventador</w:t>
      </w:r>
      <w:proofErr w:type="spellEnd"/>
      <w:r>
        <w:rPr>
          <w:rFonts w:asciiTheme="minorBidi" w:hAnsiTheme="minorBidi" w:cstheme="minorBidi"/>
          <w:lang w:val="en-US"/>
        </w:rPr>
        <w:t xml:space="preserve">, Audi R8 V10 plus, Mercedes AMG GT S and Dodge Charger that can be seen. One vehicle stands out not just because of its age: a DeLorean DMC-12, 1981/82 model. It used to belong to the American entertainer Sammy Davis Junior. </w:t>
      </w:r>
    </w:p>
    <w:p w:rsidR="00F729B8" w:rsidRDefault="00F729B8" w:rsidP="00F729B8">
      <w:pPr>
        <w:spacing w:after="240" w:line="360" w:lineRule="auto"/>
        <w:ind w:right="1985"/>
        <w:jc w:val="both"/>
        <w:rPr>
          <w:rFonts w:asciiTheme="minorBidi" w:hAnsiTheme="minorBidi" w:cstheme="minorBidi"/>
        </w:rPr>
      </w:pPr>
      <w:r>
        <w:rPr>
          <w:rFonts w:asciiTheme="minorBidi" w:hAnsiTheme="minorBidi" w:cstheme="minorBidi"/>
          <w:lang w:val="en-US"/>
        </w:rPr>
        <w:t xml:space="preserve">It took one week for all the pictures to be taken. As ever, there was a great emphasis on carefully composed esthetics. Peter Baumann: "The quality of the calendar is just as high as the quality of our products." </w:t>
      </w:r>
    </w:p>
    <w:p w:rsidR="00F729B8" w:rsidRDefault="00F729B8" w:rsidP="00F729B8">
      <w:pPr>
        <w:spacing w:after="240" w:line="360" w:lineRule="auto"/>
        <w:ind w:right="1985"/>
        <w:jc w:val="both"/>
        <w:rPr>
          <w:rFonts w:asciiTheme="minorBidi" w:hAnsiTheme="minorBidi" w:cstheme="minorBidi"/>
        </w:rPr>
      </w:pPr>
      <w:r>
        <w:rPr>
          <w:rFonts w:asciiTheme="minorBidi" w:hAnsiTheme="minorBidi" w:cstheme="minorBidi"/>
          <w:lang w:val="en-US"/>
        </w:rPr>
        <w:t xml:space="preserve">The LIQUI MOLY calendar has existed for almost 20 years. In this time it has found a big fan base. "It is intended to be a little ray of light in the stressful everyday life of a garage," says Peter Baumann. The calendar does not begin in January, but already in December, meaning 13 themes await the beholder. </w:t>
      </w:r>
    </w:p>
    <w:p w:rsidR="00F729B8" w:rsidRDefault="00F729B8" w:rsidP="00F729B8">
      <w:pPr>
        <w:spacing w:after="240" w:line="360" w:lineRule="auto"/>
        <w:ind w:right="1985"/>
        <w:jc w:val="both"/>
        <w:rPr>
          <w:rFonts w:asciiTheme="minorBidi" w:hAnsiTheme="minorBidi" w:cstheme="minorBidi"/>
        </w:rPr>
      </w:pPr>
      <w:r>
        <w:rPr>
          <w:rFonts w:asciiTheme="minorBidi" w:hAnsiTheme="minorBidi" w:cstheme="minorBidi"/>
          <w:lang w:val="en-US"/>
        </w:rPr>
        <w:t xml:space="preserve">This year's calendar was already out of stock at the start of the year. That's why the print run has now been increased to 176,000 copies. It is primarily intended for LIQUI MOLY customers. But a small part of the print run is sold to the general public. The LIQUI MOLY calendar is available from November at </w:t>
      </w:r>
      <w:hyperlink r:id="rId7" w:history="1">
        <w:r>
          <w:rPr>
            <w:rStyle w:val="Hyperlink"/>
            <w:rFonts w:asciiTheme="minorBidi" w:hAnsiTheme="minorBidi" w:cstheme="minorBidi"/>
            <w:lang w:val="en-US"/>
          </w:rPr>
          <w:t>www.liqui-moly-teamshop.de/en/home/</w:t>
        </w:r>
      </w:hyperlink>
      <w:r>
        <w:rPr>
          <w:rFonts w:asciiTheme="minorBidi" w:hAnsiTheme="minorBidi" w:cstheme="minorBidi"/>
          <w:lang w:val="en-US"/>
        </w:rPr>
        <w:t xml:space="preserve"> (sales and shipping only within the European Union). </w:t>
      </w:r>
    </w:p>
    <w:p w:rsidR="00F729B8" w:rsidRDefault="00F729B8" w:rsidP="00F729B8">
      <w:pPr>
        <w:spacing w:after="240" w:line="360" w:lineRule="auto"/>
        <w:ind w:right="1985"/>
        <w:jc w:val="both"/>
        <w:rPr>
          <w:rFonts w:asciiTheme="minorBidi" w:hAnsiTheme="minorBidi" w:cstheme="minorBidi"/>
        </w:rPr>
      </w:pPr>
      <w:r>
        <w:rPr>
          <w:rFonts w:asciiTheme="minorBidi" w:hAnsiTheme="minorBidi" w:cstheme="minorBidi"/>
          <w:lang w:val="en-US"/>
        </w:rPr>
        <w:lastRenderedPageBreak/>
        <w:t xml:space="preserve">The finished calendar will be presented next week at the </w:t>
      </w:r>
      <w:proofErr w:type="spellStart"/>
      <w:r>
        <w:rPr>
          <w:rFonts w:asciiTheme="minorBidi" w:hAnsiTheme="minorBidi" w:cstheme="minorBidi"/>
          <w:lang w:val="en-US"/>
        </w:rPr>
        <w:t>Automechanika</w:t>
      </w:r>
      <w:proofErr w:type="spellEnd"/>
      <w:r>
        <w:rPr>
          <w:rFonts w:asciiTheme="minorBidi" w:hAnsiTheme="minorBidi" w:cstheme="minorBidi"/>
          <w:lang w:val="en-US"/>
        </w:rPr>
        <w:t xml:space="preserve"> trade fair in Frankfurt. There visitors to the LIQUI MOLY booth can receive a free copy. </w:t>
      </w:r>
      <w:proofErr w:type="spellStart"/>
      <w:r>
        <w:rPr>
          <w:rFonts w:asciiTheme="minorBidi" w:hAnsiTheme="minorBidi" w:cstheme="minorBidi"/>
          <w:lang w:val="en-US"/>
        </w:rPr>
        <w:t>Automechanika</w:t>
      </w:r>
      <w:proofErr w:type="spellEnd"/>
      <w:r>
        <w:rPr>
          <w:rFonts w:asciiTheme="minorBidi" w:hAnsiTheme="minorBidi" w:cstheme="minorBidi"/>
          <w:lang w:val="en-US"/>
        </w:rPr>
        <w:t xml:space="preserve"> takes place from 11 to 15 September. LIQUI MOLY can be found in hall 9.1 at booth C06. </w:t>
      </w:r>
    </w:p>
    <w:p w:rsidR="00F729B8" w:rsidRDefault="00F729B8" w:rsidP="00F729B8">
      <w:pPr>
        <w:spacing w:after="240" w:line="360" w:lineRule="auto"/>
        <w:ind w:right="1985"/>
        <w:jc w:val="both"/>
        <w:rPr>
          <w:rFonts w:asciiTheme="minorBidi" w:hAnsiTheme="minorBidi" w:cstheme="minorBidi"/>
        </w:rPr>
      </w:pPr>
      <w:r>
        <w:rPr>
          <w:rFonts w:asciiTheme="minorBidi" w:hAnsiTheme="minorBidi" w:cstheme="minorBidi"/>
          <w:lang w:val="en-US"/>
        </w:rPr>
        <w:t xml:space="preserve">Like every year, for those who prefer action and driving dynamics, there is the LIQUI MOLY motorsports calendar. It shows the entire range: Motorbike, touring car and racing truck, on the road as well as away from it. </w:t>
      </w:r>
    </w:p>
    <w:p w:rsidR="005D1E45" w:rsidRPr="00AB427F" w:rsidRDefault="005D1E45" w:rsidP="00997876">
      <w:pPr>
        <w:spacing w:after="240" w:line="360" w:lineRule="auto"/>
        <w:ind w:right="1985"/>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F729B8" w:rsidP="00F729B8">
      <w:pPr>
        <w:pStyle w:val="Textkrper"/>
        <w:tabs>
          <w:tab w:val="left" w:pos="6660"/>
          <w:tab w:val="left" w:pos="7020"/>
        </w:tabs>
        <w:spacing w:line="240" w:lineRule="auto"/>
        <w:rPr>
          <w:rFonts w:ascii="Arial" w:hAnsi="Arial" w:cs="Arial"/>
          <w:color w:val="000000"/>
          <w:lang w:val="en-US"/>
        </w:rPr>
      </w:pPr>
      <w:hyperlink r:id="rId8" w:history="1">
        <w:r w:rsidRPr="006A0BCD">
          <w:rPr>
            <w:rStyle w:val="Hyperlink"/>
            <w:rFonts w:ascii="Arial" w:hAnsi="Arial" w:cs="Arial"/>
            <w:lang w:val="en-US"/>
          </w:rPr>
          <w:t>peter.szarafinski@liqui-moly.de</w:t>
        </w:r>
      </w:hyperlink>
    </w:p>
    <w:sectPr w:rsidR="00F729B8" w:rsidRPr="00F71C8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086F"/>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43CD"/>
    <w:rsid w:val="004A6568"/>
    <w:rsid w:val="004B1B68"/>
    <w:rsid w:val="004C025D"/>
    <w:rsid w:val="004D2939"/>
    <w:rsid w:val="0051048B"/>
    <w:rsid w:val="00513793"/>
    <w:rsid w:val="0052387C"/>
    <w:rsid w:val="005251B2"/>
    <w:rsid w:val="00525CCE"/>
    <w:rsid w:val="00544F9C"/>
    <w:rsid w:val="005A40BE"/>
    <w:rsid w:val="005B705D"/>
    <w:rsid w:val="005D1A4F"/>
    <w:rsid w:val="005D1E45"/>
    <w:rsid w:val="005D4371"/>
    <w:rsid w:val="005D4FF1"/>
    <w:rsid w:val="005F3246"/>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00DD8"/>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liqui-moly-teamshop.de/e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2018-09-03T09:28:00Z</dcterms:created>
  <dcterms:modified xsi:type="dcterms:W3CDTF">2018-09-03T09:29:00Z</dcterms:modified>
</cp:coreProperties>
</file>