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0465" w14:textId="77777777" w:rsidR="00BD2739" w:rsidRPr="005644C8" w:rsidRDefault="00BD2739">
      <w:pPr>
        <w:rPr>
          <w:lang w:val="en-GB"/>
        </w:rPr>
      </w:pPr>
    </w:p>
    <w:p w14:paraId="74FA3BAE" w14:textId="77777777" w:rsidR="005644C8" w:rsidRPr="005644C8" w:rsidRDefault="005644C8" w:rsidP="005644C8">
      <w:pPr>
        <w:spacing w:line="360" w:lineRule="auto"/>
        <w:ind w:right="1985"/>
        <w:rPr>
          <w:rFonts w:ascii="Arial" w:hAnsi="Arial" w:cs="Arial"/>
          <w:b/>
          <w:sz w:val="36"/>
          <w:szCs w:val="36"/>
          <w:lang w:val="en-GB"/>
        </w:rPr>
      </w:pPr>
      <w:r w:rsidRPr="005644C8">
        <w:rPr>
          <w:rFonts w:ascii="Arial" w:hAnsi="Arial"/>
          <w:b/>
          <w:sz w:val="36"/>
          <w:szCs w:val="36"/>
          <w:lang w:val="en-GB"/>
        </w:rPr>
        <w:t>LIQUI MOLY is now able to delivery much more quickly</w:t>
      </w:r>
    </w:p>
    <w:p w14:paraId="3ED07E25" w14:textId="77777777" w:rsidR="005644C8" w:rsidRPr="005644C8" w:rsidRDefault="005644C8" w:rsidP="005644C8">
      <w:pPr>
        <w:spacing w:line="360" w:lineRule="auto"/>
        <w:ind w:right="1985"/>
        <w:jc w:val="both"/>
        <w:rPr>
          <w:rFonts w:ascii="Arial" w:hAnsi="Arial" w:cs="Arial"/>
          <w:lang w:val="en-GB"/>
        </w:rPr>
      </w:pPr>
    </w:p>
    <w:p w14:paraId="5F8415B3" w14:textId="77777777" w:rsidR="005644C8" w:rsidRPr="005644C8" w:rsidRDefault="005644C8" w:rsidP="005644C8">
      <w:pPr>
        <w:spacing w:line="360" w:lineRule="auto"/>
        <w:ind w:right="1985"/>
        <w:jc w:val="both"/>
        <w:rPr>
          <w:rFonts w:ascii="Arial" w:hAnsi="Arial" w:cs="Arial"/>
          <w:sz w:val="28"/>
          <w:szCs w:val="28"/>
          <w:lang w:val="en-GB"/>
        </w:rPr>
      </w:pPr>
      <w:r w:rsidRPr="005644C8">
        <w:rPr>
          <w:rFonts w:ascii="Arial" w:hAnsi="Arial"/>
          <w:sz w:val="28"/>
          <w:szCs w:val="28"/>
          <w:lang w:val="en-GB"/>
        </w:rPr>
        <w:t>Company opens its own warehouse in Milton Keynes – better service for customers</w:t>
      </w:r>
    </w:p>
    <w:p w14:paraId="69416012" w14:textId="77777777" w:rsidR="005644C8" w:rsidRPr="005644C8" w:rsidRDefault="005644C8" w:rsidP="005644C8">
      <w:pPr>
        <w:spacing w:line="360" w:lineRule="auto"/>
        <w:ind w:right="1985"/>
        <w:jc w:val="both"/>
        <w:rPr>
          <w:rFonts w:ascii="Arial" w:hAnsi="Arial" w:cs="Arial"/>
          <w:lang w:val="en-GB"/>
        </w:rPr>
      </w:pPr>
    </w:p>
    <w:p w14:paraId="0C0F8FE6" w14:textId="77777777" w:rsidR="005644C8" w:rsidRPr="005644C8" w:rsidRDefault="005644C8" w:rsidP="005644C8">
      <w:pPr>
        <w:spacing w:line="360" w:lineRule="auto"/>
        <w:ind w:right="1985"/>
        <w:jc w:val="both"/>
        <w:rPr>
          <w:rFonts w:ascii="Arial" w:hAnsi="Arial" w:cs="Arial"/>
          <w:b/>
          <w:lang w:val="en-GB"/>
        </w:rPr>
      </w:pPr>
      <w:r w:rsidRPr="005644C8">
        <w:rPr>
          <w:rFonts w:ascii="Arial" w:hAnsi="Arial"/>
          <w:b/>
          <w:lang w:val="en-GB"/>
        </w:rPr>
        <w:t xml:space="preserve">April 2018 – LIQUI MOLY improves its logistics in the UK. The German oil and additive specialist has now significantly improved its delivery times by opening a warehouse of its own in Milton Keynes. "It's important for us to ensure our customers don't have to wait long for their orders arrive," says Ibrahim </w:t>
      </w:r>
      <w:proofErr w:type="spellStart"/>
      <w:r w:rsidRPr="005644C8">
        <w:rPr>
          <w:rFonts w:ascii="Arial" w:hAnsi="Arial"/>
          <w:b/>
          <w:lang w:val="en-GB"/>
        </w:rPr>
        <w:t>Memis</w:t>
      </w:r>
      <w:proofErr w:type="spellEnd"/>
      <w:r w:rsidRPr="005644C8">
        <w:rPr>
          <w:rFonts w:ascii="Arial" w:hAnsi="Arial"/>
          <w:b/>
          <w:lang w:val="en-GB"/>
        </w:rPr>
        <w:t>, who is responsible at LIQUI MOLY for trade in the UK.</w:t>
      </w:r>
    </w:p>
    <w:p w14:paraId="4C10199C" w14:textId="77777777" w:rsidR="005644C8" w:rsidRPr="005644C8" w:rsidRDefault="005644C8" w:rsidP="005644C8">
      <w:pPr>
        <w:spacing w:line="360" w:lineRule="auto"/>
        <w:ind w:right="1985"/>
        <w:jc w:val="both"/>
        <w:rPr>
          <w:rFonts w:ascii="Arial" w:hAnsi="Arial" w:cs="Arial"/>
          <w:b/>
          <w:lang w:val="en-GB"/>
        </w:rPr>
      </w:pPr>
    </w:p>
    <w:p w14:paraId="20B35236" w14:textId="77777777" w:rsidR="005644C8" w:rsidRPr="005644C8" w:rsidRDefault="005644C8" w:rsidP="005644C8">
      <w:pPr>
        <w:spacing w:line="360" w:lineRule="auto"/>
        <w:ind w:right="1985"/>
        <w:jc w:val="both"/>
        <w:rPr>
          <w:rFonts w:ascii="Arial" w:hAnsi="Arial" w:cs="Arial"/>
          <w:lang w:val="en-GB"/>
        </w:rPr>
      </w:pPr>
      <w:r w:rsidRPr="005644C8">
        <w:rPr>
          <w:rFonts w:ascii="Arial" w:hAnsi="Arial"/>
          <w:lang w:val="en-GB"/>
        </w:rPr>
        <w:t xml:space="preserve">Since LIQUI MOLY's </w:t>
      </w:r>
      <w:proofErr w:type="gramStart"/>
      <w:r w:rsidRPr="005644C8">
        <w:rPr>
          <w:rFonts w:ascii="Arial" w:hAnsi="Arial"/>
          <w:lang w:val="en-GB"/>
        </w:rPr>
        <w:t>production</w:t>
      </w:r>
      <w:proofErr w:type="gramEnd"/>
      <w:r w:rsidRPr="005644C8">
        <w:rPr>
          <w:rFonts w:ascii="Arial" w:hAnsi="Arial"/>
          <w:lang w:val="en-GB"/>
        </w:rPr>
        <w:t xml:space="preserve"> facilities are limited to its two sites in Germany, previous practice has been to cluster orders before transporting them across the channel. This was not just complicated but time-consuming, too. The new warehouse in Milton Keynes makes the entire process faster and more straightforward: instead of having to wait a fortnight, customers now receive their goods within one or two days. </w:t>
      </w:r>
    </w:p>
    <w:p w14:paraId="1A65A19C" w14:textId="77777777" w:rsidR="005644C8" w:rsidRPr="005644C8" w:rsidRDefault="005644C8" w:rsidP="005644C8">
      <w:pPr>
        <w:spacing w:line="360" w:lineRule="auto"/>
        <w:ind w:right="1985"/>
        <w:jc w:val="both"/>
        <w:rPr>
          <w:rFonts w:ascii="Arial" w:hAnsi="Arial" w:cs="Arial"/>
          <w:lang w:val="en-GB"/>
        </w:rPr>
      </w:pPr>
    </w:p>
    <w:p w14:paraId="47F595CB" w14:textId="77777777" w:rsidR="005644C8" w:rsidRPr="005644C8" w:rsidRDefault="005644C8" w:rsidP="005644C8">
      <w:pPr>
        <w:spacing w:line="360" w:lineRule="auto"/>
        <w:ind w:right="1985"/>
        <w:jc w:val="both"/>
        <w:rPr>
          <w:rFonts w:ascii="Arial" w:hAnsi="Arial" w:cs="Arial"/>
          <w:lang w:val="en-GB"/>
        </w:rPr>
      </w:pPr>
      <w:r w:rsidRPr="005644C8">
        <w:rPr>
          <w:rFonts w:ascii="Arial" w:hAnsi="Arial"/>
          <w:lang w:val="en-GB"/>
        </w:rPr>
        <w:t xml:space="preserve">"We're now more flexible and can offer a much better delivery service," says Ibrahim </w:t>
      </w:r>
      <w:proofErr w:type="spellStart"/>
      <w:r w:rsidRPr="005644C8">
        <w:rPr>
          <w:rFonts w:ascii="Arial" w:hAnsi="Arial"/>
          <w:lang w:val="en-GB"/>
        </w:rPr>
        <w:t>Memis</w:t>
      </w:r>
      <w:proofErr w:type="spellEnd"/>
      <w:r w:rsidRPr="005644C8">
        <w:rPr>
          <w:rFonts w:ascii="Arial" w:hAnsi="Arial"/>
          <w:lang w:val="en-GB"/>
        </w:rPr>
        <w:t>. "In Milton Keynes we're close to Greater London while at the same time being central enough to supply the whole of the UK. This finally puts us on a par with our competitors, so we can now make the most of the advantages that LIQUI MOLY offers garages and motorists."</w:t>
      </w:r>
    </w:p>
    <w:p w14:paraId="33806876" w14:textId="77777777" w:rsidR="005644C8" w:rsidRPr="005644C8" w:rsidRDefault="005644C8" w:rsidP="005644C8">
      <w:pPr>
        <w:spacing w:line="360" w:lineRule="auto"/>
        <w:ind w:right="1985"/>
        <w:jc w:val="both"/>
        <w:rPr>
          <w:rFonts w:ascii="Arial" w:hAnsi="Arial" w:cs="Arial"/>
          <w:lang w:val="en-GB"/>
        </w:rPr>
      </w:pPr>
    </w:p>
    <w:p w14:paraId="603436EE" w14:textId="77777777" w:rsidR="005644C8" w:rsidRPr="005644C8" w:rsidRDefault="005644C8" w:rsidP="005644C8">
      <w:pPr>
        <w:spacing w:line="360" w:lineRule="auto"/>
        <w:ind w:right="1985"/>
        <w:jc w:val="both"/>
        <w:rPr>
          <w:rFonts w:ascii="Arial" w:hAnsi="Arial" w:cs="Arial"/>
          <w:lang w:val="en-GB"/>
        </w:rPr>
      </w:pPr>
      <w:r w:rsidRPr="005644C8">
        <w:rPr>
          <w:rFonts w:ascii="Arial" w:hAnsi="Arial"/>
          <w:lang w:val="en-GB"/>
        </w:rPr>
        <w:t xml:space="preserve">Opening a warehouse of its own is an unusual step for LIQUI MOLY – in </w:t>
      </w:r>
      <w:proofErr w:type="gramStart"/>
      <w:r w:rsidRPr="005644C8">
        <w:rPr>
          <w:rFonts w:ascii="Arial" w:hAnsi="Arial"/>
          <w:lang w:val="en-GB"/>
        </w:rPr>
        <w:t>fact</w:t>
      </w:r>
      <w:proofErr w:type="gramEnd"/>
      <w:r w:rsidRPr="005644C8">
        <w:rPr>
          <w:rFonts w:ascii="Arial" w:hAnsi="Arial"/>
          <w:lang w:val="en-GB"/>
        </w:rPr>
        <w:t xml:space="preserve"> the UK is one of the first countries in which LIQUI MOLY </w:t>
      </w:r>
      <w:r w:rsidRPr="005644C8">
        <w:rPr>
          <w:rFonts w:ascii="Arial" w:hAnsi="Arial"/>
          <w:lang w:val="en-GB"/>
        </w:rPr>
        <w:lastRenderedPageBreak/>
        <w:t xml:space="preserve">has established its own logistics operations. "This highlights the importance of the British market from our perspective – Brexit or no Brexit", says Ibrahim </w:t>
      </w:r>
      <w:proofErr w:type="spellStart"/>
      <w:r w:rsidRPr="005644C8">
        <w:rPr>
          <w:rFonts w:ascii="Arial" w:hAnsi="Arial"/>
          <w:lang w:val="en-GB"/>
        </w:rPr>
        <w:t>Memis</w:t>
      </w:r>
      <w:proofErr w:type="spellEnd"/>
      <w:r w:rsidRPr="005644C8">
        <w:rPr>
          <w:rFonts w:ascii="Arial" w:hAnsi="Arial"/>
          <w:lang w:val="en-GB"/>
        </w:rPr>
        <w:t xml:space="preserve">. "We've previously invested in personnel, now comes the logistical infrastructure." </w:t>
      </w:r>
    </w:p>
    <w:p w14:paraId="4E2C2DEA" w14:textId="77777777" w:rsidR="005644C8" w:rsidRPr="005644C8" w:rsidRDefault="005644C8" w:rsidP="005644C8">
      <w:pPr>
        <w:spacing w:line="360" w:lineRule="auto"/>
        <w:ind w:right="1985"/>
        <w:jc w:val="both"/>
        <w:rPr>
          <w:rFonts w:ascii="Arial" w:hAnsi="Arial" w:cs="Arial"/>
          <w:lang w:val="en-GB"/>
        </w:rPr>
      </w:pPr>
    </w:p>
    <w:p w14:paraId="0FEA419A" w14:textId="77777777" w:rsidR="005644C8" w:rsidRPr="005644C8" w:rsidRDefault="005644C8" w:rsidP="005644C8">
      <w:pPr>
        <w:spacing w:line="360" w:lineRule="auto"/>
        <w:ind w:right="1985"/>
        <w:jc w:val="both"/>
        <w:rPr>
          <w:rFonts w:ascii="Arial" w:hAnsi="Arial" w:cs="Arial"/>
          <w:lang w:val="en-GB"/>
        </w:rPr>
      </w:pPr>
      <w:r w:rsidRPr="005644C8">
        <w:rPr>
          <w:rFonts w:ascii="Arial" w:hAnsi="Arial"/>
          <w:lang w:val="en-GB"/>
        </w:rPr>
        <w:t xml:space="preserve">Last year LIQUI MOLY increased its sales in the UK by almost 20 per cent. Ibrahim </w:t>
      </w:r>
      <w:proofErr w:type="spellStart"/>
      <w:r w:rsidRPr="005644C8">
        <w:rPr>
          <w:rFonts w:ascii="Arial" w:hAnsi="Arial"/>
          <w:lang w:val="en-GB"/>
        </w:rPr>
        <w:t>Memis</w:t>
      </w:r>
      <w:proofErr w:type="spellEnd"/>
      <w:r w:rsidRPr="005644C8">
        <w:rPr>
          <w:rFonts w:ascii="Arial" w:hAnsi="Arial"/>
          <w:lang w:val="en-GB"/>
        </w:rPr>
        <w:t>: "We aim to continue this successful track record in 2018 – and the new warehouse will help us in doing so."</w:t>
      </w:r>
    </w:p>
    <w:p w14:paraId="7C8CB4B8" w14:textId="77777777" w:rsidR="001A6334" w:rsidRPr="005644C8" w:rsidRDefault="001A6334" w:rsidP="00EE40B5">
      <w:pPr>
        <w:tabs>
          <w:tab w:val="left" w:pos="7020"/>
        </w:tabs>
        <w:spacing w:line="360" w:lineRule="auto"/>
        <w:ind w:right="2052"/>
        <w:jc w:val="both"/>
        <w:rPr>
          <w:rFonts w:ascii="Arial" w:hAnsi="Arial" w:cs="Arial"/>
          <w:lang w:val="en-GB"/>
        </w:rPr>
      </w:pPr>
    </w:p>
    <w:p w14:paraId="3CFDEB35" w14:textId="77777777" w:rsidR="006D6E48" w:rsidRPr="005644C8" w:rsidRDefault="006D6E48" w:rsidP="006D6E48">
      <w:pPr>
        <w:spacing w:line="360" w:lineRule="auto"/>
        <w:ind w:right="1842"/>
        <w:rPr>
          <w:rFonts w:ascii="Arial" w:hAnsi="Arial" w:cs="Arial"/>
          <w:b/>
          <w:bCs/>
          <w:lang w:val="en-GB"/>
        </w:rPr>
      </w:pPr>
      <w:r w:rsidRPr="005644C8">
        <w:rPr>
          <w:rFonts w:ascii="Arial" w:hAnsi="Arial" w:cs="Arial"/>
          <w:b/>
          <w:lang w:val="en-GB"/>
        </w:rPr>
        <w:t>About LIQUI MOLY</w:t>
      </w:r>
    </w:p>
    <w:p w14:paraId="74352D89" w14:textId="77777777" w:rsidR="006D6E48" w:rsidRPr="005644C8" w:rsidRDefault="006D6E48" w:rsidP="001E67C7">
      <w:pPr>
        <w:spacing w:line="360" w:lineRule="auto"/>
        <w:ind w:right="1984"/>
        <w:jc w:val="both"/>
        <w:rPr>
          <w:rFonts w:ascii="Arial" w:hAnsi="Arial" w:cs="Arial"/>
          <w:lang w:val="en-GB"/>
        </w:rPr>
      </w:pPr>
      <w:r w:rsidRPr="005644C8">
        <w:rPr>
          <w:rFonts w:ascii="Arial" w:hAnsi="Arial" w:cs="Arial"/>
          <w:lang w:val="en-GB"/>
        </w:rPr>
        <w:t>With around 4,000 items, LIQUI MOLY o</w:t>
      </w:r>
      <w:bookmarkStart w:id="0" w:name="_GoBack"/>
      <w:bookmarkEnd w:id="0"/>
      <w:r w:rsidRPr="005644C8">
        <w:rPr>
          <w:rFonts w:ascii="Arial" w:hAnsi="Arial" w:cs="Arial"/>
          <w:lang w:val="en-GB"/>
        </w:rPr>
        <w:t xml:space="preserve">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w:t>
      </w:r>
      <w:proofErr w:type="spellStart"/>
      <w:r w:rsidRPr="005644C8">
        <w:rPr>
          <w:rFonts w:ascii="Arial" w:hAnsi="Arial" w:cs="Arial"/>
          <w:lang w:val="en-GB"/>
        </w:rPr>
        <w:t>Prost</w:t>
      </w:r>
      <w:proofErr w:type="spellEnd"/>
      <w:r w:rsidRPr="005644C8">
        <w:rPr>
          <w:rFonts w:ascii="Arial" w:hAnsi="Arial" w:cs="Arial"/>
          <w:lang w:val="en-GB"/>
        </w:rPr>
        <w:t xml:space="preserve"> sells its products in more than 120 countries and generated </w:t>
      </w:r>
      <w:r w:rsidR="001E67C7" w:rsidRPr="005644C8">
        <w:rPr>
          <w:rFonts w:ascii="Arial" w:hAnsi="Arial" w:cs="Arial"/>
          <w:lang w:val="en-GB"/>
        </w:rPr>
        <w:t>532</w:t>
      </w:r>
      <w:r w:rsidRPr="005644C8">
        <w:rPr>
          <w:rFonts w:ascii="Arial" w:hAnsi="Arial" w:cs="Arial"/>
          <w:lang w:val="en-GB"/>
        </w:rPr>
        <w:t>m euros in sales in 201</w:t>
      </w:r>
      <w:r w:rsidR="001E67C7" w:rsidRPr="005644C8">
        <w:rPr>
          <w:rFonts w:ascii="Arial" w:hAnsi="Arial" w:cs="Arial"/>
          <w:lang w:val="en-GB"/>
        </w:rPr>
        <w:t>7</w:t>
      </w:r>
      <w:r w:rsidRPr="005644C8">
        <w:rPr>
          <w:rFonts w:ascii="Arial" w:hAnsi="Arial" w:cs="Arial"/>
          <w:lang w:val="en-GB"/>
        </w:rPr>
        <w:t>.</w:t>
      </w:r>
    </w:p>
    <w:p w14:paraId="3720E671" w14:textId="77777777" w:rsidR="006D6E48" w:rsidRPr="005644C8" w:rsidRDefault="006D6E48" w:rsidP="006D6E48">
      <w:pPr>
        <w:keepNext/>
        <w:keepLines/>
        <w:tabs>
          <w:tab w:val="left" w:pos="7020"/>
        </w:tabs>
        <w:spacing w:line="360" w:lineRule="auto"/>
        <w:ind w:right="2053"/>
        <w:jc w:val="both"/>
        <w:rPr>
          <w:rFonts w:ascii="Arial" w:hAnsi="Arial" w:cs="Arial"/>
          <w:lang w:val="en-GB"/>
        </w:rPr>
      </w:pPr>
    </w:p>
    <w:p w14:paraId="043558B1" w14:textId="77777777" w:rsidR="006D6E48" w:rsidRPr="005644C8" w:rsidRDefault="006D6E48" w:rsidP="006D6E48">
      <w:pPr>
        <w:keepNext/>
        <w:keepLines/>
        <w:tabs>
          <w:tab w:val="left" w:pos="7020"/>
        </w:tabs>
        <w:spacing w:line="360" w:lineRule="auto"/>
        <w:ind w:right="2053"/>
        <w:jc w:val="both"/>
        <w:rPr>
          <w:rFonts w:ascii="Arial" w:hAnsi="Arial" w:cs="Arial"/>
          <w:color w:val="000000"/>
          <w:lang w:val="en-GB"/>
        </w:rPr>
      </w:pPr>
      <w:r w:rsidRPr="005644C8">
        <w:rPr>
          <w:rStyle w:val="Fett"/>
          <w:rFonts w:ascii="Arial" w:hAnsi="Arial" w:cs="Arial"/>
          <w:lang w:val="en-GB"/>
        </w:rPr>
        <w:t>For more information, please contact:</w:t>
      </w:r>
    </w:p>
    <w:p w14:paraId="0D983766" w14:textId="77777777" w:rsidR="00FC18C8" w:rsidRPr="005644C8" w:rsidRDefault="00FC18C8" w:rsidP="006D6E48">
      <w:pPr>
        <w:tabs>
          <w:tab w:val="left" w:pos="7020"/>
        </w:tabs>
        <w:autoSpaceDE w:val="0"/>
        <w:autoSpaceDN w:val="0"/>
        <w:adjustRightInd w:val="0"/>
        <w:jc w:val="both"/>
        <w:rPr>
          <w:rFonts w:ascii="Arial" w:hAnsi="Arial" w:cs="Arial"/>
          <w:color w:val="000000"/>
          <w:lang w:val="en-GB"/>
        </w:rPr>
      </w:pPr>
      <w:r w:rsidRPr="005644C8">
        <w:rPr>
          <w:rFonts w:ascii="Arial" w:hAnsi="Arial" w:cs="Arial"/>
          <w:color w:val="000000"/>
          <w:lang w:val="en-GB"/>
        </w:rPr>
        <w:t>LIQUI MOLY GmbH</w:t>
      </w:r>
    </w:p>
    <w:p w14:paraId="23920744"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r w:rsidRPr="005644C8">
        <w:rPr>
          <w:rFonts w:ascii="Arial" w:hAnsi="Arial" w:cs="Arial"/>
          <w:color w:val="000000"/>
          <w:lang w:val="en-GB"/>
        </w:rPr>
        <w:t>Peter Szarafinski</w:t>
      </w:r>
    </w:p>
    <w:p w14:paraId="342D92EC"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proofErr w:type="spellStart"/>
      <w:r w:rsidRPr="005644C8">
        <w:rPr>
          <w:rFonts w:ascii="Arial" w:hAnsi="Arial" w:cs="Arial"/>
          <w:color w:val="000000"/>
          <w:lang w:val="en-GB"/>
        </w:rPr>
        <w:t>Jerg</w:t>
      </w:r>
      <w:proofErr w:type="spellEnd"/>
      <w:r w:rsidRPr="005644C8">
        <w:rPr>
          <w:rFonts w:ascii="Arial" w:hAnsi="Arial" w:cs="Arial"/>
          <w:color w:val="000000"/>
          <w:lang w:val="en-GB"/>
        </w:rPr>
        <w:t>-Wieland-Str. 4</w:t>
      </w:r>
    </w:p>
    <w:p w14:paraId="536A2BB2"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proofErr w:type="gramStart"/>
      <w:r w:rsidRPr="005644C8">
        <w:rPr>
          <w:rFonts w:ascii="Arial" w:hAnsi="Arial" w:cs="Arial"/>
          <w:color w:val="000000"/>
          <w:lang w:val="en-GB"/>
        </w:rPr>
        <w:t>89081</w:t>
      </w:r>
      <w:proofErr w:type="gramEnd"/>
      <w:r w:rsidRPr="005644C8">
        <w:rPr>
          <w:rFonts w:ascii="Arial" w:hAnsi="Arial" w:cs="Arial"/>
          <w:color w:val="000000"/>
          <w:lang w:val="en-GB"/>
        </w:rPr>
        <w:t xml:space="preserve"> Ulm-Lehr</w:t>
      </w:r>
    </w:p>
    <w:p w14:paraId="2B1B1BD7"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r w:rsidRPr="005644C8">
        <w:rPr>
          <w:rFonts w:ascii="Arial" w:hAnsi="Arial" w:cs="Arial"/>
          <w:color w:val="000000"/>
          <w:lang w:val="en-GB"/>
        </w:rPr>
        <w:t>Germany</w:t>
      </w:r>
    </w:p>
    <w:p w14:paraId="4A07C838"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r w:rsidRPr="005644C8">
        <w:rPr>
          <w:rFonts w:ascii="Arial" w:hAnsi="Arial" w:cs="Arial"/>
          <w:color w:val="000000"/>
          <w:lang w:val="en-GB"/>
        </w:rPr>
        <w:t>Tel.: +49 7 31/14 20 189</w:t>
      </w:r>
    </w:p>
    <w:p w14:paraId="2798E044" w14:textId="77777777" w:rsidR="006D6E48" w:rsidRPr="005644C8" w:rsidRDefault="006D6E48" w:rsidP="006D6E48">
      <w:pPr>
        <w:tabs>
          <w:tab w:val="left" w:pos="7020"/>
        </w:tabs>
        <w:autoSpaceDE w:val="0"/>
        <w:autoSpaceDN w:val="0"/>
        <w:adjustRightInd w:val="0"/>
        <w:jc w:val="both"/>
        <w:rPr>
          <w:rFonts w:ascii="Arial" w:hAnsi="Arial" w:cs="Arial"/>
          <w:color w:val="000000"/>
          <w:lang w:val="en-GB"/>
        </w:rPr>
      </w:pPr>
      <w:r w:rsidRPr="005644C8">
        <w:rPr>
          <w:rFonts w:ascii="Arial" w:hAnsi="Arial" w:cs="Arial"/>
          <w:color w:val="000000"/>
          <w:lang w:val="en-GB"/>
        </w:rPr>
        <w:t>Fax: +49 7 31/14 20 82</w:t>
      </w:r>
    </w:p>
    <w:p w14:paraId="782EB27F" w14:textId="5FABB0C1" w:rsidR="00EE40B5" w:rsidRPr="005644C8" w:rsidRDefault="005644C8" w:rsidP="005644C8">
      <w:pPr>
        <w:pStyle w:val="Textkrper"/>
        <w:tabs>
          <w:tab w:val="left" w:pos="6660"/>
          <w:tab w:val="left" w:pos="7020"/>
        </w:tabs>
        <w:spacing w:line="240" w:lineRule="auto"/>
        <w:rPr>
          <w:rFonts w:ascii="Arial" w:hAnsi="Arial" w:cs="Arial"/>
          <w:color w:val="000000"/>
          <w:lang w:val="en-GB"/>
        </w:rPr>
      </w:pPr>
      <w:hyperlink r:id="rId6" w:history="1">
        <w:r w:rsidR="0052383C" w:rsidRPr="005644C8">
          <w:rPr>
            <w:rStyle w:val="Hyperlink"/>
            <w:rFonts w:ascii="Arial" w:hAnsi="Arial" w:cs="Arial"/>
            <w:lang w:val="en-GB"/>
          </w:rPr>
          <w:t>Peter.Szarafinski@liqui-moly.de</w:t>
        </w:r>
      </w:hyperlink>
    </w:p>
    <w:sectPr w:rsidR="00EE40B5" w:rsidRPr="005644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6D87" w14:textId="77777777" w:rsidR="00D64D16" w:rsidRDefault="00D64D16">
      <w:r>
        <w:separator/>
      </w:r>
    </w:p>
  </w:endnote>
  <w:endnote w:type="continuationSeparator" w:id="0">
    <w:p w14:paraId="2C62DCB1" w14:textId="77777777"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28DC" w14:textId="77777777"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D4DA" w14:textId="77777777"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5E15" w14:textId="77777777"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ADFF" w14:textId="77777777" w:rsidR="00D64D16" w:rsidRDefault="00D64D16">
      <w:r>
        <w:separator/>
      </w:r>
    </w:p>
  </w:footnote>
  <w:footnote w:type="continuationSeparator" w:id="0">
    <w:p w14:paraId="4214B065" w14:textId="77777777"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F1CA" w14:textId="784AFD5D"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7A3" w14:textId="6FE6D0B5" w:rsidR="001738FE" w:rsidRDefault="002328C5">
    <w:pPr>
      <w:pStyle w:val="Kopfzeile"/>
    </w:pPr>
    <w:r>
      <w:rPr>
        <w:noProof/>
      </w:rPr>
      <w:drawing>
        <wp:inline distT="0" distB="0" distL="0" distR="0" wp14:anchorId="785FEC82" wp14:editId="13012DD7">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DB76" w14:textId="0F70DFEB"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B188F"/>
    <w:rsid w:val="001E67C7"/>
    <w:rsid w:val="00201C89"/>
    <w:rsid w:val="00227FE1"/>
    <w:rsid w:val="002328C5"/>
    <w:rsid w:val="002347EF"/>
    <w:rsid w:val="00236C81"/>
    <w:rsid w:val="002371D6"/>
    <w:rsid w:val="00245390"/>
    <w:rsid w:val="002463C1"/>
    <w:rsid w:val="002759D7"/>
    <w:rsid w:val="00277FD3"/>
    <w:rsid w:val="00282F7E"/>
    <w:rsid w:val="00283544"/>
    <w:rsid w:val="00284FF6"/>
    <w:rsid w:val="00290B66"/>
    <w:rsid w:val="002B0028"/>
    <w:rsid w:val="002C2E6B"/>
    <w:rsid w:val="002D3315"/>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22F2"/>
    <w:rsid w:val="003F539B"/>
    <w:rsid w:val="00404DE1"/>
    <w:rsid w:val="00405B22"/>
    <w:rsid w:val="0041319E"/>
    <w:rsid w:val="0043285D"/>
    <w:rsid w:val="0048318D"/>
    <w:rsid w:val="004A43CD"/>
    <w:rsid w:val="004A6568"/>
    <w:rsid w:val="004B1B68"/>
    <w:rsid w:val="0051048B"/>
    <w:rsid w:val="00513793"/>
    <w:rsid w:val="0052383C"/>
    <w:rsid w:val="0052387C"/>
    <w:rsid w:val="00525CCE"/>
    <w:rsid w:val="005644C8"/>
    <w:rsid w:val="005B44AC"/>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47E3"/>
    <w:rsid w:val="007F7D8C"/>
    <w:rsid w:val="00803AB5"/>
    <w:rsid w:val="00826767"/>
    <w:rsid w:val="00830B6C"/>
    <w:rsid w:val="00841DFB"/>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36297"/>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416AC"/>
    <w:rsid w:val="00E52FAA"/>
    <w:rsid w:val="00EA44FA"/>
    <w:rsid w:val="00EC6DBF"/>
    <w:rsid w:val="00ED689E"/>
    <w:rsid w:val="00EE1D0F"/>
    <w:rsid w:val="00EE40B5"/>
    <w:rsid w:val="00EE4AB1"/>
    <w:rsid w:val="00F107F8"/>
    <w:rsid w:val="00F172F5"/>
    <w:rsid w:val="00F34ECF"/>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8499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5238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246523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0545194">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2018-04-11T11:27:00Z</dcterms:created>
  <dcterms:modified xsi:type="dcterms:W3CDTF">2018-04-11T11:28:00Z</dcterms:modified>
</cp:coreProperties>
</file>