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Default="00BD2739"/>
    <w:p w:rsidR="00195073" w:rsidRDefault="00195073" w:rsidP="00195073">
      <w:pPr>
        <w:spacing w:line="360" w:lineRule="auto"/>
        <w:ind w:right="1842"/>
        <w:jc w:val="both"/>
        <w:rPr>
          <w:rFonts w:ascii="Arial" w:hAnsi="Arial" w:cs="Arial"/>
          <w:b/>
          <w:sz w:val="36"/>
          <w:szCs w:val="36"/>
        </w:rPr>
      </w:pPr>
      <w:r>
        <w:rPr>
          <w:rFonts w:ascii="Arial" w:hAnsi="Arial"/>
          <w:b/>
          <w:sz w:val="36"/>
        </w:rPr>
        <w:t>A green oil for extra protection</w:t>
      </w:r>
    </w:p>
    <w:p w:rsidR="00195073" w:rsidRDefault="00195073" w:rsidP="00195073">
      <w:pPr>
        <w:spacing w:line="360" w:lineRule="auto"/>
        <w:ind w:right="1842"/>
        <w:jc w:val="both"/>
        <w:rPr>
          <w:rFonts w:ascii="Arial" w:hAnsi="Arial" w:cs="Arial"/>
        </w:rPr>
      </w:pPr>
    </w:p>
    <w:p w:rsidR="00195073" w:rsidRDefault="00195073" w:rsidP="00195073">
      <w:pPr>
        <w:spacing w:line="360" w:lineRule="auto"/>
        <w:ind w:right="1842"/>
        <w:jc w:val="both"/>
        <w:rPr>
          <w:rFonts w:ascii="Arial" w:hAnsi="Arial" w:cs="Arial"/>
          <w:sz w:val="28"/>
          <w:szCs w:val="28"/>
        </w:rPr>
      </w:pPr>
      <w:r>
        <w:rPr>
          <w:rFonts w:ascii="Arial" w:hAnsi="Arial"/>
          <w:sz w:val="28"/>
        </w:rPr>
        <w:t>LIQUI MOLY from Germany presents its expanded Molygen motor oil series at Automechanika Dubai</w:t>
      </w:r>
    </w:p>
    <w:p w:rsidR="00195073" w:rsidRDefault="00195073" w:rsidP="00195073">
      <w:pPr>
        <w:spacing w:line="360" w:lineRule="auto"/>
        <w:ind w:right="1842"/>
        <w:jc w:val="both"/>
        <w:rPr>
          <w:rFonts w:ascii="Arial" w:hAnsi="Arial" w:cs="Arial"/>
        </w:rPr>
      </w:pPr>
    </w:p>
    <w:p w:rsidR="00195073" w:rsidRDefault="007F7D8C" w:rsidP="00195073">
      <w:pPr>
        <w:spacing w:line="360" w:lineRule="auto"/>
        <w:ind w:right="1842"/>
        <w:jc w:val="both"/>
        <w:rPr>
          <w:rFonts w:ascii="Arial" w:hAnsi="Arial" w:cs="Arial"/>
          <w:b/>
        </w:rPr>
      </w:pPr>
      <w:r>
        <w:rPr>
          <w:rFonts w:ascii="Arial" w:hAnsi="Arial"/>
          <w:b/>
        </w:rPr>
        <w:t>March</w:t>
      </w:r>
      <w:bookmarkStart w:id="0" w:name="_GoBack"/>
      <w:bookmarkEnd w:id="0"/>
      <w:r w:rsidR="00195073">
        <w:rPr>
          <w:rFonts w:ascii="Arial" w:hAnsi="Arial"/>
          <w:b/>
        </w:rPr>
        <w:t xml:space="preserve"> 2017 – The German motor oil and additive specialist LIQUI MOLY is presenting several very special oils at Automechanika Dubai: The expanded Molygen New Generation line. "They not only offer outstanding wear protection, but also differentiate themselves from conventional oils with their green color," says Thomas Sailer, who is responsible for most countries in the Middle East at LIQUI MOLY. </w:t>
      </w:r>
    </w:p>
    <w:p w:rsidR="00195073" w:rsidRDefault="00195073" w:rsidP="00195073">
      <w:pPr>
        <w:spacing w:line="360" w:lineRule="auto"/>
        <w:ind w:right="1842"/>
        <w:jc w:val="both"/>
        <w:rPr>
          <w:rFonts w:ascii="Arial" w:hAnsi="Arial" w:cs="Arial"/>
        </w:rPr>
      </w:pPr>
    </w:p>
    <w:p w:rsidR="00195073" w:rsidRDefault="00195073" w:rsidP="00195073">
      <w:pPr>
        <w:spacing w:line="360" w:lineRule="auto"/>
        <w:ind w:right="1842"/>
        <w:jc w:val="both"/>
        <w:rPr>
          <w:rFonts w:ascii="Arial" w:hAnsi="Arial" w:cs="Arial"/>
        </w:rPr>
      </w:pPr>
      <w:r>
        <w:rPr>
          <w:rFonts w:ascii="Arial" w:hAnsi="Arial"/>
        </w:rPr>
        <w:t>There is a great deal of high tech in the Molygen oils as they offer very special wear protection, which is based on tungsten. "Compared to conventional oils this reduces friction in the motor by up to 15 percent and wear even more by up to 30 percent," says Thomas Sailer. This is particularly important in urban traffic with its many start-stop phases. This is where the extra protection by really Molygen pays off. This protection increases the service life of the motor and reduces the risk of breakdowns and repairs. This wear protection also ensures the characteristically green color of the oil.</w:t>
      </w:r>
    </w:p>
    <w:p w:rsidR="00195073" w:rsidRDefault="00195073" w:rsidP="00195073">
      <w:pPr>
        <w:spacing w:line="360" w:lineRule="auto"/>
        <w:ind w:right="1842"/>
        <w:jc w:val="both"/>
        <w:rPr>
          <w:rFonts w:ascii="Arial" w:hAnsi="Arial" w:cs="Arial"/>
        </w:rPr>
      </w:pPr>
    </w:p>
    <w:p w:rsidR="00195073" w:rsidRDefault="00195073" w:rsidP="00195073">
      <w:pPr>
        <w:spacing w:line="360" w:lineRule="auto"/>
        <w:ind w:right="1842"/>
        <w:jc w:val="both"/>
        <w:rPr>
          <w:rFonts w:ascii="Arial" w:hAnsi="Arial" w:cs="Arial"/>
        </w:rPr>
      </w:pPr>
      <w:r>
        <w:rPr>
          <w:rFonts w:ascii="Arial" w:hAnsi="Arial"/>
        </w:rPr>
        <w:t>Plus, LIQUI MOLY shows its wide range of additives. "These are chemical tools that every good garage should have in its toolbox," says Thomas Sailer. "With additives, many problems can be quickly, simply and cheaply solved." LIQUI MOLY has 60 years worth of experience with additives. In its home market of Germany the company is the undisputed market leader. Thomas Sailer: "We exclusively produce in Germany, so that the car drivers here receive exactly the same top quality as the car drivers in Germany."</w:t>
      </w:r>
    </w:p>
    <w:p w:rsidR="00195073" w:rsidRDefault="00195073" w:rsidP="00195073">
      <w:pPr>
        <w:spacing w:line="360" w:lineRule="auto"/>
        <w:ind w:right="1842"/>
        <w:jc w:val="both"/>
        <w:rPr>
          <w:rFonts w:ascii="Arial" w:hAnsi="Arial" w:cs="Arial"/>
        </w:rPr>
      </w:pPr>
    </w:p>
    <w:p w:rsidR="00195073" w:rsidRDefault="00195073" w:rsidP="00195073">
      <w:pPr>
        <w:spacing w:line="360" w:lineRule="auto"/>
        <w:ind w:right="1842"/>
        <w:jc w:val="both"/>
        <w:rPr>
          <w:rFonts w:ascii="Arial" w:hAnsi="Arial" w:cs="Arial"/>
        </w:rPr>
      </w:pPr>
      <w:r>
        <w:rPr>
          <w:rFonts w:ascii="Arial" w:hAnsi="Arial"/>
        </w:rPr>
        <w:lastRenderedPageBreak/>
        <w:t>Automechanika Dubai takes place from 7 to 9 May in the Dubai World Trade Centre. LIQUI MOLY can be found in the Trade Centre Arena at booth E12.</w:t>
      </w:r>
    </w:p>
    <w:p w:rsidR="00195073" w:rsidRDefault="00195073" w:rsidP="00195073"/>
    <w:p w:rsidR="001A6334" w:rsidRPr="006D6E48" w:rsidRDefault="001A6334" w:rsidP="00EE40B5">
      <w:pPr>
        <w:tabs>
          <w:tab w:val="left" w:pos="7020"/>
        </w:tabs>
        <w:spacing w:line="360" w:lineRule="auto"/>
        <w:ind w:right="2052"/>
        <w:jc w:val="both"/>
        <w:rPr>
          <w:rFonts w:ascii="Arial" w:hAnsi="Arial" w:cs="Arial"/>
          <w:lang w:val="en-GB"/>
        </w:rPr>
      </w:pPr>
    </w:p>
    <w:p w:rsidR="006D6E48" w:rsidRPr="006D6E48" w:rsidRDefault="006D6E48" w:rsidP="006D6E48">
      <w:pPr>
        <w:spacing w:line="360" w:lineRule="auto"/>
        <w:ind w:right="1842"/>
        <w:rPr>
          <w:rFonts w:ascii="Arial" w:hAnsi="Arial" w:cs="Arial"/>
          <w:b/>
          <w:bCs/>
        </w:rPr>
      </w:pPr>
      <w:r w:rsidRPr="006D6E48">
        <w:rPr>
          <w:rFonts w:ascii="Arial" w:hAnsi="Arial" w:cs="Arial"/>
          <w:b/>
        </w:rPr>
        <w:t>About LIQUI MOLY</w:t>
      </w:r>
    </w:p>
    <w:p w:rsidR="006D6E48" w:rsidRPr="006D6E48" w:rsidRDefault="006D6E48" w:rsidP="006D6E48">
      <w:pPr>
        <w:spacing w:line="360" w:lineRule="auto"/>
        <w:ind w:right="1984"/>
        <w:jc w:val="both"/>
        <w:rPr>
          <w:rFonts w:ascii="Arial" w:hAnsi="Arial" w:cs="Arial"/>
          <w:lang w:val="en-US"/>
        </w:rPr>
      </w:pPr>
      <w:r w:rsidRPr="006D6E48">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489m euros in sales in 2016.</w:t>
      </w: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r w:rsidRPr="006D6E48">
        <w:rPr>
          <w:rStyle w:val="Fett"/>
          <w:rFonts w:ascii="Arial" w:hAnsi="Arial" w:cs="Arial"/>
          <w:lang w:val="en-US"/>
        </w:rPr>
        <w:t>For more information, please contact:</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Peter Szarafinski</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Jerg-Wieland-Str. 4</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89081 Ulm-Lehr</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Germany</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Tel.: +49 7 31/14 20 189</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Fax: +49 7 31/14 20 82</w:t>
      </w:r>
    </w:p>
    <w:p w:rsidR="006D6E48" w:rsidRPr="006D6E48" w:rsidRDefault="006D6E48" w:rsidP="006D6E48">
      <w:pPr>
        <w:pStyle w:val="Textkrper"/>
        <w:tabs>
          <w:tab w:val="left" w:pos="6660"/>
          <w:tab w:val="left" w:pos="7020"/>
        </w:tabs>
        <w:spacing w:line="240" w:lineRule="auto"/>
        <w:rPr>
          <w:rFonts w:ascii="Arial" w:hAnsi="Arial" w:cs="Arial"/>
          <w:color w:val="000000"/>
          <w:lang w:val="en-US"/>
        </w:rPr>
      </w:pPr>
      <w:r w:rsidRPr="006D6E48">
        <w:rPr>
          <w:rFonts w:ascii="Arial" w:hAnsi="Arial" w:cs="Arial"/>
          <w:lang w:val="en-US"/>
        </w:rPr>
        <w:t>Peter.Szarafinski@liqui-moly.de</w:t>
      </w: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6D6E48" w:rsidRDefault="00EE40B5" w:rsidP="006D6E48">
      <w:pPr>
        <w:tabs>
          <w:tab w:val="left" w:pos="7020"/>
        </w:tabs>
        <w:spacing w:line="360" w:lineRule="auto"/>
        <w:ind w:right="2052"/>
        <w:jc w:val="both"/>
        <w:rPr>
          <w:rFonts w:ascii="Arial" w:hAnsi="Arial" w:cs="Arial"/>
          <w:color w:val="000000"/>
          <w:lang w:val="en-US"/>
        </w:rPr>
      </w:pPr>
    </w:p>
    <w:sectPr w:rsidR="00EE40B5" w:rsidRPr="006D6E48">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75E1B"/>
    <w:rsid w:val="000965EA"/>
    <w:rsid w:val="00106445"/>
    <w:rsid w:val="00113E86"/>
    <w:rsid w:val="0014267A"/>
    <w:rsid w:val="00153ED8"/>
    <w:rsid w:val="00163B3A"/>
    <w:rsid w:val="001738FE"/>
    <w:rsid w:val="00182F86"/>
    <w:rsid w:val="00195073"/>
    <w:rsid w:val="0019660B"/>
    <w:rsid w:val="001A6334"/>
    <w:rsid w:val="001A7B69"/>
    <w:rsid w:val="00227FE1"/>
    <w:rsid w:val="002328C5"/>
    <w:rsid w:val="002347EF"/>
    <w:rsid w:val="00236C81"/>
    <w:rsid w:val="00245390"/>
    <w:rsid w:val="002463C1"/>
    <w:rsid w:val="002759D7"/>
    <w:rsid w:val="00277FD3"/>
    <w:rsid w:val="00282F7E"/>
    <w:rsid w:val="00284FF6"/>
    <w:rsid w:val="00290B66"/>
    <w:rsid w:val="002C2E6B"/>
    <w:rsid w:val="002E51F3"/>
    <w:rsid w:val="002F6C4B"/>
    <w:rsid w:val="00321542"/>
    <w:rsid w:val="00330717"/>
    <w:rsid w:val="003314FC"/>
    <w:rsid w:val="00335297"/>
    <w:rsid w:val="003419F8"/>
    <w:rsid w:val="00362985"/>
    <w:rsid w:val="0038186F"/>
    <w:rsid w:val="00384DC5"/>
    <w:rsid w:val="003A3A2B"/>
    <w:rsid w:val="003E5162"/>
    <w:rsid w:val="003F539B"/>
    <w:rsid w:val="00404DE1"/>
    <w:rsid w:val="0041319E"/>
    <w:rsid w:val="0043285D"/>
    <w:rsid w:val="0048318D"/>
    <w:rsid w:val="004A43CD"/>
    <w:rsid w:val="004B1B68"/>
    <w:rsid w:val="0051048B"/>
    <w:rsid w:val="00513793"/>
    <w:rsid w:val="0052387C"/>
    <w:rsid w:val="00525CCE"/>
    <w:rsid w:val="005B705D"/>
    <w:rsid w:val="005D1A4F"/>
    <w:rsid w:val="005D4371"/>
    <w:rsid w:val="005D4FF1"/>
    <w:rsid w:val="00613489"/>
    <w:rsid w:val="0061388E"/>
    <w:rsid w:val="00627E28"/>
    <w:rsid w:val="006330F0"/>
    <w:rsid w:val="00663EAB"/>
    <w:rsid w:val="006755A6"/>
    <w:rsid w:val="006C5098"/>
    <w:rsid w:val="006D0125"/>
    <w:rsid w:val="006D6E48"/>
    <w:rsid w:val="00740999"/>
    <w:rsid w:val="007453FA"/>
    <w:rsid w:val="00750AEB"/>
    <w:rsid w:val="00770774"/>
    <w:rsid w:val="00790CFA"/>
    <w:rsid w:val="007A7E45"/>
    <w:rsid w:val="007C70ED"/>
    <w:rsid w:val="007F7D8C"/>
    <w:rsid w:val="00803AB5"/>
    <w:rsid w:val="00826767"/>
    <w:rsid w:val="00830B6C"/>
    <w:rsid w:val="00883E9A"/>
    <w:rsid w:val="008D76CF"/>
    <w:rsid w:val="00906D60"/>
    <w:rsid w:val="00933569"/>
    <w:rsid w:val="009530AD"/>
    <w:rsid w:val="009535B4"/>
    <w:rsid w:val="009A0B35"/>
    <w:rsid w:val="009C1C21"/>
    <w:rsid w:val="009C7A26"/>
    <w:rsid w:val="00A057A1"/>
    <w:rsid w:val="00A06ED1"/>
    <w:rsid w:val="00A20FA8"/>
    <w:rsid w:val="00A725DB"/>
    <w:rsid w:val="00A72F03"/>
    <w:rsid w:val="00AA1E31"/>
    <w:rsid w:val="00AC465A"/>
    <w:rsid w:val="00AD6A21"/>
    <w:rsid w:val="00AE454C"/>
    <w:rsid w:val="00AF21D9"/>
    <w:rsid w:val="00B3784B"/>
    <w:rsid w:val="00B87DD3"/>
    <w:rsid w:val="00B91469"/>
    <w:rsid w:val="00BD2739"/>
    <w:rsid w:val="00BD619A"/>
    <w:rsid w:val="00C33536"/>
    <w:rsid w:val="00C77E25"/>
    <w:rsid w:val="00CC5A0A"/>
    <w:rsid w:val="00CC5A59"/>
    <w:rsid w:val="00CD2C75"/>
    <w:rsid w:val="00CD4089"/>
    <w:rsid w:val="00D21E10"/>
    <w:rsid w:val="00D4499F"/>
    <w:rsid w:val="00D64D16"/>
    <w:rsid w:val="00D719FA"/>
    <w:rsid w:val="00D726AF"/>
    <w:rsid w:val="00D761FD"/>
    <w:rsid w:val="00D80032"/>
    <w:rsid w:val="00D967EF"/>
    <w:rsid w:val="00DA3C14"/>
    <w:rsid w:val="00DB5188"/>
    <w:rsid w:val="00DE060C"/>
    <w:rsid w:val="00DF2A33"/>
    <w:rsid w:val="00DF44C7"/>
    <w:rsid w:val="00DF6AD1"/>
    <w:rsid w:val="00E266DD"/>
    <w:rsid w:val="00EA44FA"/>
    <w:rsid w:val="00EC6DBF"/>
    <w:rsid w:val="00ED689E"/>
    <w:rsid w:val="00EE1D0F"/>
    <w:rsid w:val="00EE40B5"/>
    <w:rsid w:val="00F172F5"/>
    <w:rsid w:val="00F406F9"/>
    <w:rsid w:val="00F4264A"/>
    <w:rsid w:val="00F509C2"/>
    <w:rsid w:val="00F54621"/>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58E131A-1194-4079-BCE4-C02D4B9F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2133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 Breath of Fresh Air: New Cleaner for Diesel Engine Air Intake Systems</vt:lpstr>
    </vt:vector>
  </TitlesOfParts>
  <Company>Liqui Moly GmbH</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Breath of Fresh Air: New Cleaner for Diesel Engine Air Intake Systems</dc:title>
  <dc:subject/>
  <dc:creator>goebbel</dc:creator>
  <cp:keywords/>
  <dc:description/>
  <cp:lastModifiedBy>Peter Szarafinski</cp:lastModifiedBy>
  <cp:revision>3</cp:revision>
  <dcterms:created xsi:type="dcterms:W3CDTF">2017-03-31T06:49:00Z</dcterms:created>
  <dcterms:modified xsi:type="dcterms:W3CDTF">2017-03-31T06:58:00Z</dcterms:modified>
</cp:coreProperties>
</file>