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E0" w:rsidRDefault="00E839E0" w:rsidP="00E839E0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beskytter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mod LSPI</w:t>
      </w:r>
    </w:p>
    <w:p w:rsidR="00E839E0" w:rsidRDefault="00E839E0" w:rsidP="00E839E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E839E0" w:rsidRDefault="00E839E0" w:rsidP="00E839E0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To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effektive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midler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motorskader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som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følge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tændingsproblemer</w:t>
      </w:r>
      <w:proofErr w:type="spellEnd"/>
    </w:p>
    <w:p w:rsidR="00E839E0" w:rsidRDefault="00E839E0" w:rsidP="00E839E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E839E0" w:rsidRDefault="00E839E0" w:rsidP="00E839E0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September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største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trussel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lurer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LSPI.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begreb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dækker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førtænding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der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medføre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alvorlige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motorskader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Særligt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benzinmotorer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indsprøjtning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turbolader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berørt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For 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reducere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risikoen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tilbyder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todelt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løsningspakke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består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Theme="minorBidi" w:hAnsiTheme="minorBidi"/>
          <w:lang w:val="en"/>
        </w:rPr>
        <w:t xml:space="preserve">LSPI </w:t>
      </w:r>
      <w:proofErr w:type="spellStart"/>
      <w:r>
        <w:rPr>
          <w:rFonts w:asciiTheme="minorBidi" w:hAnsiTheme="minorBidi"/>
          <w:lang w:val="en"/>
        </w:rPr>
        <w:t>står</w:t>
      </w:r>
      <w:proofErr w:type="spellEnd"/>
      <w:r>
        <w:rPr>
          <w:rFonts w:asciiTheme="minorBidi" w:hAnsiTheme="minorBidi"/>
          <w:lang w:val="en"/>
        </w:rPr>
        <w:t xml:space="preserve"> for low speed pre-ignition, </w:t>
      </w:r>
      <w:proofErr w:type="spellStart"/>
      <w:r>
        <w:rPr>
          <w:rFonts w:asciiTheme="minorBidi" w:hAnsiTheme="minorBidi"/>
          <w:lang w:val="en"/>
        </w:rPr>
        <w:t>dvs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gramStart"/>
      <w:r>
        <w:rPr>
          <w:rFonts w:asciiTheme="minorBidi" w:hAnsiTheme="minorBidi"/>
          <w:lang w:val="en"/>
        </w:rPr>
        <w:t>for</w:t>
      </w:r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tidlig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ukontrolleret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antænding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af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blandingen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af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benzin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luft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forbrændingskammeret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før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gnisten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kommer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Theme="minorBidi" w:hAnsiTheme="minorBidi"/>
          <w:lang w:val="en"/>
        </w:rPr>
        <w:t>Det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noget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andet</w:t>
      </w:r>
      <w:proofErr w:type="spellEnd"/>
      <w:r>
        <w:rPr>
          <w:rFonts w:asciiTheme="minorBidi" w:hAnsiTheme="minorBidi"/>
          <w:lang w:val="en"/>
        </w:rPr>
        <w:t xml:space="preserve"> end den </w:t>
      </w:r>
      <w:proofErr w:type="spellStart"/>
      <w:r>
        <w:rPr>
          <w:rFonts w:asciiTheme="minorBidi" w:hAnsiTheme="minorBidi"/>
          <w:lang w:val="en"/>
        </w:rPr>
        <w:t>klassiske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motorbanken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ved</w:t>
      </w:r>
      <w:proofErr w:type="spellEnd"/>
      <w:r>
        <w:rPr>
          <w:rFonts w:asciiTheme="minorBidi" w:hAnsiTheme="minorBidi"/>
          <w:lang w:val="en"/>
        </w:rPr>
        <w:t xml:space="preserve"> lave </w:t>
      </w:r>
      <w:proofErr w:type="spellStart"/>
      <w:r>
        <w:rPr>
          <w:rFonts w:asciiTheme="minorBidi" w:hAnsiTheme="minorBidi"/>
          <w:lang w:val="en"/>
        </w:rPr>
        <w:t>omdrejningstal</w:t>
      </w:r>
      <w:proofErr w:type="spellEnd"/>
      <w:r>
        <w:rPr>
          <w:rFonts w:asciiTheme="minorBidi" w:hAnsiTheme="minorBidi"/>
          <w:lang w:val="en"/>
        </w:rPr>
        <w:t xml:space="preserve">. </w:t>
      </w:r>
      <w:r>
        <w:rPr>
          <w:rFonts w:ascii="Arial" w:hAnsi="Arial"/>
          <w:lang w:val="en"/>
        </w:rPr>
        <w:t xml:space="preserve">Denne </w:t>
      </w:r>
      <w:proofErr w:type="spellStart"/>
      <w:r>
        <w:rPr>
          <w:rFonts w:ascii="Arial" w:hAnsi="Arial"/>
          <w:lang w:val="en"/>
        </w:rPr>
        <w:t>banken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kan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tid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føre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alvorlige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motorskader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Dette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fænomen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endnu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ikke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forstået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bunds. </w:t>
      </w:r>
      <w:proofErr w:type="spellStart"/>
      <w:r>
        <w:rPr>
          <w:rFonts w:ascii="Arial" w:hAnsi="Arial"/>
          <w:lang w:val="en"/>
        </w:rPr>
        <w:t>Tilsmudsning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af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forbrændingskammeret</w:t>
      </w:r>
      <w:proofErr w:type="spellEnd"/>
      <w:r>
        <w:rPr>
          <w:rFonts w:ascii="Arial" w:hAnsi="Arial"/>
          <w:lang w:val="en"/>
        </w:rPr>
        <w:t xml:space="preserve"> spiller under </w:t>
      </w:r>
      <w:proofErr w:type="spellStart"/>
      <w:r>
        <w:rPr>
          <w:rFonts w:ascii="Arial" w:hAnsi="Arial"/>
          <w:lang w:val="en"/>
        </w:rPr>
        <w:t>alle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omstændigheder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rolle</w:t>
      </w:r>
      <w:proofErr w:type="spellEnd"/>
      <w:r>
        <w:rPr>
          <w:rFonts w:ascii="Arial" w:hAnsi="Arial"/>
          <w:lang w:val="en"/>
        </w:rPr>
        <w:t xml:space="preserve">. Mange </w:t>
      </w:r>
      <w:proofErr w:type="spellStart"/>
      <w:r>
        <w:rPr>
          <w:rFonts w:ascii="Arial" w:hAnsi="Arial"/>
          <w:lang w:val="en"/>
        </w:rPr>
        <w:t>moderne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benzinmotorer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direkte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indsprøjtning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og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turbolader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berørt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heraf</w:t>
      </w:r>
      <w:proofErr w:type="spellEnd"/>
      <w:r>
        <w:rPr>
          <w:rFonts w:ascii="Arial" w:hAnsi="Arial"/>
          <w:lang w:val="en"/>
        </w:rPr>
        <w:t xml:space="preserve">. Mange </w:t>
      </w:r>
      <w:proofErr w:type="spellStart"/>
      <w:r>
        <w:rPr>
          <w:rFonts w:ascii="Arial" w:hAnsi="Arial"/>
          <w:lang w:val="en"/>
        </w:rPr>
        <w:t>bilproducenter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berørt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af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problemet</w:t>
      </w:r>
      <w:proofErr w:type="spellEnd"/>
      <w:r>
        <w:rPr>
          <w:rFonts w:ascii="Arial" w:hAnsi="Arial"/>
          <w:lang w:val="en"/>
        </w:rPr>
        <w:t xml:space="preserve">, men </w:t>
      </w:r>
      <w:proofErr w:type="spellStart"/>
      <w:r>
        <w:rPr>
          <w:rFonts w:ascii="Arial" w:hAnsi="Arial"/>
          <w:lang w:val="en"/>
        </w:rPr>
        <w:t>hidtil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har</w:t>
      </w:r>
      <w:proofErr w:type="spellEnd"/>
      <w:r>
        <w:rPr>
          <w:rFonts w:ascii="Arial" w:hAnsi="Arial"/>
          <w:lang w:val="en"/>
        </w:rPr>
        <w:t xml:space="preserve"> kun Opel </w:t>
      </w:r>
      <w:proofErr w:type="spellStart"/>
      <w:r>
        <w:rPr>
          <w:rFonts w:ascii="Arial" w:hAnsi="Arial"/>
          <w:lang w:val="en"/>
        </w:rPr>
        <w:t>behandlet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åbent</w:t>
      </w:r>
      <w:proofErr w:type="spellEnd"/>
      <w:r>
        <w:rPr>
          <w:rFonts w:ascii="Arial" w:hAnsi="Arial"/>
          <w:lang w:val="en"/>
        </w:rPr>
        <w:t xml:space="preserve">. De </w:t>
      </w:r>
      <w:proofErr w:type="spellStart"/>
      <w:r>
        <w:rPr>
          <w:rFonts w:ascii="Arial" w:hAnsi="Arial"/>
          <w:lang w:val="en"/>
        </w:rPr>
        <w:t>kræver</w:t>
      </w:r>
      <w:proofErr w:type="spellEnd"/>
      <w:r>
        <w:rPr>
          <w:rFonts w:ascii="Arial" w:hAnsi="Arial"/>
          <w:lang w:val="en"/>
        </w:rPr>
        <w:t xml:space="preserve">, at der </w:t>
      </w:r>
      <w:proofErr w:type="spellStart"/>
      <w:r>
        <w:rPr>
          <w:rFonts w:ascii="Arial" w:hAnsi="Arial"/>
          <w:lang w:val="en"/>
        </w:rPr>
        <w:t>som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forebyggelse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skal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anvendes</w:t>
      </w:r>
      <w:proofErr w:type="spellEnd"/>
      <w:r>
        <w:rPr>
          <w:rFonts w:ascii="Arial" w:hAnsi="Arial"/>
          <w:lang w:val="en"/>
        </w:rPr>
        <w:t xml:space="preserve"> </w:t>
      </w:r>
      <w:proofErr w:type="gramStart"/>
      <w:r>
        <w:rPr>
          <w:rFonts w:ascii="Arial" w:hAnsi="Arial"/>
          <w:lang w:val="en"/>
        </w:rPr>
        <w:t>et</w:t>
      </w:r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additiv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forbindelse</w:t>
      </w:r>
      <w:proofErr w:type="spellEnd"/>
      <w:r>
        <w:rPr>
          <w:rFonts w:ascii="Arial" w:hAnsi="Arial"/>
          <w:lang w:val="en"/>
        </w:rPr>
        <w:t xml:space="preserve"> med service. 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tilbyder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løsning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to dele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motorer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udsat</w:t>
      </w:r>
      <w:proofErr w:type="spellEnd"/>
      <w:r>
        <w:rPr>
          <w:rFonts w:ascii="Arial" w:hAnsi="Arial" w:cs="Arial"/>
          <w:lang w:val="en"/>
        </w:rPr>
        <w:t xml:space="preserve"> for LSPI: Den </w:t>
      </w:r>
      <w:proofErr w:type="spellStart"/>
      <w:r>
        <w:rPr>
          <w:rFonts w:ascii="Arial" w:hAnsi="Arial" w:cs="Arial"/>
          <w:lang w:val="en"/>
        </w:rPr>
        <w:t>rigtige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skræddersyet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</w:t>
      </w:r>
      <w:proofErr w:type="spellEnd"/>
      <w:r>
        <w:rPr>
          <w:rFonts w:ascii="Arial" w:hAnsi="Arial" w:cs="Arial"/>
          <w:lang w:val="en"/>
        </w:rPr>
        <w:t xml:space="preserve"> mod LSPI. 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lang w:val="en"/>
        </w:rPr>
        <w:t xml:space="preserve">Den </w:t>
      </w:r>
      <w:proofErr w:type="spellStart"/>
      <w:r>
        <w:rPr>
          <w:rFonts w:ascii="Arial" w:hAnsi="Arial"/>
          <w:lang w:val="en"/>
        </w:rPr>
        <w:t>rigtige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olie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r>
        <w:rPr>
          <w:rFonts w:asciiTheme="minorBidi" w:hAnsiTheme="minorBidi"/>
          <w:lang w:val="en"/>
        </w:rPr>
        <w:t xml:space="preserve">Special Tec DX1 5W-30. Den </w:t>
      </w:r>
      <w:proofErr w:type="spellStart"/>
      <w:r>
        <w:rPr>
          <w:rFonts w:asciiTheme="minorBidi" w:hAnsiTheme="minorBidi"/>
          <w:lang w:val="en"/>
        </w:rPr>
        <w:t>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officielt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godkendt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"/>
        </w:rPr>
        <w:t>af</w:t>
      </w:r>
      <w:proofErr w:type="spellEnd"/>
      <w:proofErr w:type="gramEnd"/>
      <w:r>
        <w:rPr>
          <w:rFonts w:asciiTheme="minorBidi" w:hAnsiTheme="minorBidi"/>
          <w:lang w:val="en"/>
        </w:rPr>
        <w:t xml:space="preserve"> General Motors for </w:t>
      </w:r>
      <w:proofErr w:type="spellStart"/>
      <w:r>
        <w:rPr>
          <w:rFonts w:asciiTheme="minorBidi" w:hAnsiTheme="minorBidi"/>
          <w:lang w:val="en"/>
        </w:rPr>
        <w:t>standarden</w:t>
      </w:r>
      <w:proofErr w:type="spellEnd"/>
      <w:r>
        <w:rPr>
          <w:rFonts w:asciiTheme="minorBidi" w:hAnsiTheme="minorBidi"/>
          <w:lang w:val="en"/>
        </w:rPr>
        <w:t xml:space="preserve"> Dexos1 Gen2. Denne standard </w:t>
      </w:r>
      <w:proofErr w:type="spellStart"/>
      <w:r>
        <w:rPr>
          <w:rFonts w:asciiTheme="minorBidi" w:hAnsiTheme="minorBidi"/>
          <w:lang w:val="en"/>
        </w:rPr>
        <w:t>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udviklet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som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reaktion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LSPI-</w:t>
      </w:r>
      <w:proofErr w:type="spellStart"/>
      <w:r>
        <w:rPr>
          <w:rFonts w:asciiTheme="minorBidi" w:hAnsiTheme="minorBidi"/>
          <w:lang w:val="en"/>
        </w:rPr>
        <w:t>problemet</w:t>
      </w:r>
      <w:proofErr w:type="spellEnd"/>
      <w:r>
        <w:rPr>
          <w:rFonts w:asciiTheme="minorBidi" w:hAnsiTheme="minorBidi"/>
          <w:lang w:val="en"/>
        </w:rPr>
        <w:t xml:space="preserve">. Denne </w:t>
      </w:r>
      <w:proofErr w:type="spellStart"/>
      <w:r>
        <w:rPr>
          <w:rFonts w:asciiTheme="minorBidi" w:hAnsiTheme="minorBidi"/>
          <w:lang w:val="en"/>
        </w:rPr>
        <w:t>olie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reducerer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risikoen</w:t>
      </w:r>
      <w:proofErr w:type="spellEnd"/>
      <w:r>
        <w:rPr>
          <w:rFonts w:asciiTheme="minorBidi" w:hAnsiTheme="minorBidi"/>
          <w:lang w:val="en"/>
        </w:rPr>
        <w:t xml:space="preserve"> for LSPI </w:t>
      </w:r>
      <w:proofErr w:type="spellStart"/>
      <w:r>
        <w:rPr>
          <w:rFonts w:asciiTheme="minorBidi" w:hAnsiTheme="minorBidi"/>
          <w:lang w:val="en"/>
        </w:rPr>
        <w:t>markant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Også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andre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bilproducenter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som</w:t>
      </w:r>
      <w:proofErr w:type="spellEnd"/>
      <w:r>
        <w:rPr>
          <w:rFonts w:ascii="Arial" w:hAnsi="Arial"/>
          <w:lang w:val="en"/>
        </w:rPr>
        <w:t xml:space="preserve"> Chrysler, Ford, Kia, Honda, Hyundai, Mazda, Nissan </w:t>
      </w:r>
      <w:proofErr w:type="spellStart"/>
      <w:r>
        <w:rPr>
          <w:rFonts w:ascii="Arial" w:hAnsi="Arial"/>
          <w:lang w:val="en"/>
        </w:rPr>
        <w:t>og</w:t>
      </w:r>
      <w:proofErr w:type="spellEnd"/>
      <w:r>
        <w:rPr>
          <w:rFonts w:ascii="Arial" w:hAnsi="Arial"/>
          <w:lang w:val="en"/>
        </w:rPr>
        <w:t xml:space="preserve"> Toyota </w:t>
      </w:r>
      <w:proofErr w:type="spellStart"/>
      <w:r>
        <w:rPr>
          <w:rFonts w:ascii="Arial" w:hAnsi="Arial"/>
          <w:lang w:val="en"/>
        </w:rPr>
        <w:t>forlanger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olie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disse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egenskaber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deres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modeller</w:t>
      </w:r>
      <w:proofErr w:type="spellEnd"/>
      <w:r>
        <w:rPr>
          <w:rFonts w:ascii="Arial" w:hAnsi="Arial"/>
          <w:lang w:val="en"/>
        </w:rPr>
        <w:t>.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skræddersyede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hedder</w:t>
      </w:r>
      <w:proofErr w:type="spellEnd"/>
      <w:r>
        <w:rPr>
          <w:rFonts w:ascii="Arial" w:hAnsi="Arial" w:cs="Arial"/>
          <w:lang w:val="en"/>
        </w:rPr>
        <w:t xml:space="preserve"> Pro-Line Direct Injection Cleaner. Den </w:t>
      </w:r>
      <w:proofErr w:type="spellStart"/>
      <w:r>
        <w:rPr>
          <w:rFonts w:ascii="Arial" w:hAnsi="Arial" w:cs="Arial"/>
          <w:lang w:val="en"/>
        </w:rPr>
        <w:t>indeholder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polyetheramin</w:t>
      </w:r>
      <w:proofErr w:type="spellEnd"/>
      <w:r>
        <w:rPr>
          <w:rFonts w:ascii="Arial" w:hAnsi="Arial" w:cs="Arial"/>
          <w:lang w:val="en"/>
        </w:rPr>
        <w:t xml:space="preserve"> (PEA)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aktivt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stof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Aktivt</w:t>
      </w:r>
      <w:proofErr w:type="spellEnd"/>
      <w:r>
        <w:rPr>
          <w:rFonts w:ascii="Arial" w:hAnsi="Arial" w:cs="Arial"/>
          <w:lang w:val="en"/>
        </w:rPr>
        <w:t xml:space="preserve"> PEA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effektivt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rengøringskemikalie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fjerner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genstridige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aflejringer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injektorer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stempler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forbrændingskammer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David Kaiser, der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forsknings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udviklingschef</w:t>
      </w:r>
      <w:proofErr w:type="spellEnd"/>
      <w:r>
        <w:rPr>
          <w:rFonts w:ascii="Arial" w:hAnsi="Arial" w:cs="Arial"/>
          <w:lang w:val="en"/>
        </w:rPr>
        <w:t xml:space="preserve"> hos LIQUI MOLY. "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anvendes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regelmæssigt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beskytter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permanent mod </w:t>
      </w:r>
      <w:proofErr w:type="spellStart"/>
      <w:r>
        <w:rPr>
          <w:rFonts w:ascii="Arial" w:hAnsi="Arial" w:cs="Arial"/>
          <w:lang w:val="en"/>
        </w:rPr>
        <w:t>nye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kulstofaflejringer</w:t>
      </w:r>
      <w:proofErr w:type="spellEnd"/>
      <w:r>
        <w:rPr>
          <w:rFonts w:ascii="Arial" w:hAnsi="Arial" w:cs="Arial"/>
          <w:lang w:val="en"/>
        </w:rPr>
        <w:t xml:space="preserve">." 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Disse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aflejringer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væsentlig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faktor</w:t>
      </w:r>
      <w:proofErr w:type="spellEnd"/>
      <w:r>
        <w:rPr>
          <w:rFonts w:ascii="Arial" w:hAnsi="Arial" w:cs="Arial"/>
          <w:lang w:val="en"/>
        </w:rPr>
        <w:t xml:space="preserve"> for LSPI. </w:t>
      </w:r>
      <w:proofErr w:type="spellStart"/>
      <w:r>
        <w:rPr>
          <w:rFonts w:ascii="Arial" w:hAnsi="Arial" w:cs="Arial"/>
          <w:lang w:val="en"/>
        </w:rPr>
        <w:t>Indsprøjtningsdyserne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rækker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ind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forbrændingskammeret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udsat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høje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højt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tryk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påvirkning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forbrændingsrester</w:t>
      </w:r>
      <w:proofErr w:type="spellEnd"/>
      <w:r>
        <w:rPr>
          <w:rFonts w:ascii="Arial" w:hAnsi="Arial" w:cs="Arial"/>
          <w:lang w:val="en"/>
        </w:rPr>
        <w:t xml:space="preserve">. Der </w:t>
      </w:r>
      <w:proofErr w:type="spellStart"/>
      <w:r>
        <w:rPr>
          <w:rFonts w:ascii="Arial" w:hAnsi="Arial" w:cs="Arial"/>
          <w:lang w:val="en"/>
        </w:rPr>
        <w:t>dannes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hurtigt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aflejringer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dyseåbningerne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gør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benzinen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længere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forstøves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udstødningsværdierne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benzinforbruget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Aflejringerne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begynde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gløde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høje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hvilket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medføre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motorbanken</w:t>
      </w:r>
      <w:proofErr w:type="spellEnd"/>
      <w:r>
        <w:rPr>
          <w:rFonts w:ascii="Arial" w:hAnsi="Arial" w:cs="Arial"/>
          <w:lang w:val="en"/>
        </w:rPr>
        <w:t>.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Pro-Line </w:t>
      </w:r>
      <w:proofErr w:type="spellStart"/>
      <w:r>
        <w:rPr>
          <w:rFonts w:ascii="Arial" w:hAnsi="Arial" w:cs="Arial"/>
          <w:lang w:val="en"/>
        </w:rPr>
        <w:t>Direkt</w:t>
      </w:r>
      <w:proofErr w:type="spellEnd"/>
      <w:r>
        <w:rPr>
          <w:rFonts w:ascii="Arial" w:hAnsi="Arial" w:cs="Arial"/>
          <w:lang w:val="en"/>
        </w:rPr>
        <w:t xml:space="preserve"> Injection Cleaner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anvendes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serviceeftersyn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anbefales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alternativ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Opel OEM-</w:t>
      </w:r>
      <w:proofErr w:type="spellStart"/>
      <w:r>
        <w:rPr>
          <w:rFonts w:ascii="Arial" w:hAnsi="Arial" w:cs="Arial"/>
          <w:lang w:val="en"/>
        </w:rPr>
        <w:t>delnummer</w:t>
      </w:r>
      <w:proofErr w:type="spellEnd"/>
      <w:r>
        <w:rPr>
          <w:rFonts w:ascii="Arial" w:hAnsi="Arial" w:cs="Arial"/>
          <w:lang w:val="en"/>
        </w:rPr>
        <w:t xml:space="preserve"> 95 599 923 (Opel Technical Service Bulletin 3319). Den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effektiv</w:t>
      </w:r>
      <w:proofErr w:type="spellEnd"/>
      <w:r>
        <w:rPr>
          <w:rFonts w:ascii="Arial" w:hAnsi="Arial" w:cs="Arial"/>
          <w:lang w:val="en"/>
        </w:rPr>
        <w:t xml:space="preserve">, at den blot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tilsættes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hver</w:t>
      </w:r>
      <w:proofErr w:type="spellEnd"/>
      <w:r>
        <w:rPr>
          <w:rFonts w:ascii="Arial" w:hAnsi="Arial" w:cs="Arial"/>
          <w:lang w:val="en"/>
        </w:rPr>
        <w:t xml:space="preserve"> 5.000 kilometer. Den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velegnet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biler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firetaktsmotorer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såvel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direkte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indirekte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indsprøjtning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E839E0" w:rsidRDefault="00E839E0" w:rsidP="00E839E0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"Med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dobbeltpakke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beskyttes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optimalt</w:t>
      </w:r>
      <w:proofErr w:type="spellEnd"/>
      <w:r>
        <w:rPr>
          <w:rFonts w:ascii="Arial" w:hAnsi="Arial" w:cs="Arial"/>
          <w:lang w:val="en"/>
        </w:rPr>
        <w:t xml:space="preserve"> mod LSPI", </w:t>
      </w:r>
      <w:proofErr w:type="spellStart"/>
      <w:r>
        <w:rPr>
          <w:rFonts w:ascii="Arial" w:hAnsi="Arial" w:cs="Arial"/>
          <w:lang w:val="en"/>
        </w:rPr>
        <w:t>fortæller</w:t>
      </w:r>
      <w:proofErr w:type="spellEnd"/>
      <w:r>
        <w:rPr>
          <w:rFonts w:ascii="Arial" w:hAnsi="Arial" w:cs="Arial"/>
          <w:lang w:val="en"/>
        </w:rPr>
        <w:t xml:space="preserve"> David Kaiser. </w:t>
      </w:r>
    </w:p>
    <w:p w:rsidR="00AF406F" w:rsidRDefault="00AF406F" w:rsidP="00AF406F">
      <w:pPr>
        <w:spacing w:after="240" w:line="360" w:lineRule="auto"/>
        <w:ind w:right="1985"/>
        <w:jc w:val="both"/>
        <w:rPr>
          <w:rStyle w:val="Hyperlink"/>
          <w:rFonts w:ascii="Arial" w:hAnsi="Arial" w:cs="Arial"/>
          <w:lang w:val="en"/>
        </w:rPr>
      </w:pPr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B5907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 xml:space="preserve"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</w:t>
      </w:r>
      <w:r w:rsidRPr="003614CB">
        <w:rPr>
          <w:rFonts w:ascii="Arial" w:hAnsi="Arial"/>
          <w:lang w:val="da-DK" w:eastAsia="da-DK"/>
        </w:rPr>
        <w:lastRenderedPageBreak/>
        <w:t>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</w:t>
      </w:r>
      <w:r w:rsidR="005B5907">
        <w:rPr>
          <w:rFonts w:ascii="Arial" w:hAnsi="Arial"/>
          <w:lang w:val="da-DK" w:eastAsia="da-DK"/>
        </w:rPr>
        <w:t>4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1E0F95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629D5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8D7"/>
    <w:rsid w:val="001D7B3B"/>
    <w:rsid w:val="001E0062"/>
    <w:rsid w:val="001E0F95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0216"/>
    <w:rsid w:val="00571341"/>
    <w:rsid w:val="0057441D"/>
    <w:rsid w:val="005747C1"/>
    <w:rsid w:val="00576AB5"/>
    <w:rsid w:val="00581787"/>
    <w:rsid w:val="00582A69"/>
    <w:rsid w:val="005848E0"/>
    <w:rsid w:val="00584CC7"/>
    <w:rsid w:val="00586B5F"/>
    <w:rsid w:val="00587A49"/>
    <w:rsid w:val="005971DE"/>
    <w:rsid w:val="005A2340"/>
    <w:rsid w:val="005A375E"/>
    <w:rsid w:val="005A5C07"/>
    <w:rsid w:val="005B59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D541F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406F"/>
    <w:rsid w:val="00AF6D1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1436"/>
    <w:rsid w:val="00C03A7B"/>
    <w:rsid w:val="00C134A9"/>
    <w:rsid w:val="00C20AA6"/>
    <w:rsid w:val="00C20E5A"/>
    <w:rsid w:val="00C24DE4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3BFD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35F3A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39E0"/>
    <w:rsid w:val="00E85226"/>
    <w:rsid w:val="00E85D57"/>
    <w:rsid w:val="00E8683A"/>
    <w:rsid w:val="00E96EAF"/>
    <w:rsid w:val="00EA4C2F"/>
    <w:rsid w:val="00EA6B49"/>
    <w:rsid w:val="00EB3980"/>
    <w:rsid w:val="00EC4366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11298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65AD6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2019-09-11T08:20:00Z</dcterms:created>
  <dcterms:modified xsi:type="dcterms:W3CDTF">2019-09-11T08:21:00Z</dcterms:modified>
</cp:coreProperties>
</file>