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BE2" w:rsidRDefault="00CB6BE2" w:rsidP="00CB6BE2">
      <w:pPr>
        <w:spacing w:line="360" w:lineRule="auto"/>
        <w:ind w:right="1842"/>
        <w:jc w:val="both"/>
        <w:rPr>
          <w:rFonts w:asciiTheme="minorBidi" w:hAnsiTheme="minorBidi" w:cstheme="minorBidi"/>
          <w:snapToGrid/>
          <w:sz w:val="28"/>
          <w:szCs w:val="28"/>
        </w:rPr>
      </w:pPr>
      <w:r>
        <w:rPr>
          <w:rFonts w:asciiTheme="minorBidi" w:hAnsiTheme="minorBidi" w:cstheme="minorBidi"/>
          <w:b/>
          <w:bCs/>
          <w:sz w:val="36"/>
          <w:szCs w:val="36"/>
          <w:lang w:val="en"/>
        </w:rPr>
        <w:t>LIQUI MOLY ved IIHF ishockey-VM 2020 i Schweiz</w:t>
      </w:r>
    </w:p>
    <w:p w:rsidR="00CB6BE2" w:rsidRDefault="00CB6BE2" w:rsidP="00CB6BE2">
      <w:pPr>
        <w:spacing w:line="360" w:lineRule="auto"/>
        <w:ind w:right="1842"/>
        <w:jc w:val="both"/>
        <w:rPr>
          <w:rFonts w:asciiTheme="minorBidi" w:hAnsiTheme="minorBidi" w:cstheme="minorBidi"/>
          <w:sz w:val="28"/>
          <w:szCs w:val="28"/>
        </w:rPr>
      </w:pPr>
    </w:p>
    <w:p w:rsidR="00CB6BE2" w:rsidRDefault="00CB6BE2" w:rsidP="00CB6BE2">
      <w:pPr>
        <w:spacing w:line="360" w:lineRule="auto"/>
        <w:ind w:right="1842"/>
        <w:jc w:val="both"/>
        <w:rPr>
          <w:rFonts w:asciiTheme="minorBidi" w:hAnsiTheme="minorBidi" w:cstheme="minorBidi"/>
        </w:rPr>
      </w:pPr>
      <w:r>
        <w:rPr>
          <w:rFonts w:asciiTheme="minorBidi" w:hAnsiTheme="minorBidi" w:cstheme="minorBidi"/>
          <w:sz w:val="28"/>
          <w:szCs w:val="28"/>
          <w:lang w:val="en"/>
        </w:rPr>
        <w:t xml:space="preserve">Den tyske olieproducent er officiel sponsor for turneringen, der afholdes i Zürich og Lausanne </w:t>
      </w:r>
    </w:p>
    <w:p w:rsidR="00CB6BE2" w:rsidRDefault="00CB6BE2" w:rsidP="00CB6BE2">
      <w:pPr>
        <w:spacing w:line="360" w:lineRule="auto"/>
        <w:ind w:right="1842"/>
        <w:jc w:val="both"/>
        <w:rPr>
          <w:rFonts w:asciiTheme="minorBidi" w:hAnsiTheme="minorBidi" w:cstheme="minorBidi"/>
          <w:b/>
          <w:bCs/>
        </w:rPr>
      </w:pPr>
    </w:p>
    <w:p w:rsidR="00CB6BE2" w:rsidRDefault="00CB6BE2" w:rsidP="00CB6BE2">
      <w:pPr>
        <w:spacing w:after="240" w:line="360" w:lineRule="auto"/>
        <w:ind w:right="1843"/>
        <w:jc w:val="both"/>
        <w:rPr>
          <w:rFonts w:asciiTheme="minorBidi" w:hAnsiTheme="minorBidi" w:cstheme="minorBidi"/>
          <w:b/>
          <w:bCs/>
        </w:rPr>
      </w:pPr>
      <w:r>
        <w:rPr>
          <w:rFonts w:asciiTheme="minorBidi" w:hAnsiTheme="minorBidi" w:cstheme="minorBidi"/>
          <w:b/>
          <w:bCs/>
          <w:lang w:val="en"/>
        </w:rPr>
        <w:t xml:space="preserve">September 2019 – LIQUI MOLY fortsætter sit engagement i ishockey: Når IIHF ishockey-VM 2020 fløjtes i gang d. 8. maj, er den tyske olie- og additivspecialist igen med på sidelinjen. Siden IIHF-VM i 2017, der blev afholdt i Tyskland og Frankrig, har virksomheden været officiel sponsor for mesterskaberne. "Mange af landsholdene kommer fra vores nøglemarkeder. Ishockey er der en populær sport, og vi styrker vores mærkes popularitet", siger Ernst Prost, direktør for LIQUI MOLY. </w:t>
      </w:r>
    </w:p>
    <w:p w:rsidR="00CB6BE2" w:rsidRDefault="00CB6BE2" w:rsidP="00CB6BE2">
      <w:pPr>
        <w:spacing w:after="240" w:line="360" w:lineRule="auto"/>
        <w:ind w:right="1843"/>
        <w:jc w:val="both"/>
        <w:rPr>
          <w:rFonts w:asciiTheme="minorBidi" w:hAnsiTheme="minorBidi" w:cstheme="minorBidi"/>
          <w:bCs/>
        </w:rPr>
      </w:pPr>
      <w:r>
        <w:rPr>
          <w:rFonts w:asciiTheme="minorBidi" w:hAnsiTheme="minorBidi" w:cstheme="minorBidi"/>
          <w:lang w:val="en"/>
        </w:rPr>
        <w:t>Disse nøglemarkeder omfatter Rusland, Skandinavien og Nordamerika. Holdene herfra er fast inventar ved den årligt tilbagevendende - og største - vintersportsbegivenhed. IIHF-VM markerer afslutningen på LIQUI MOLYs omfattende sponsorering af vintersport. Ernst Prost forklarer, hvor vigtigt dette engagement uden for motorsporten er: "På denne måde er mærket også repræsenteret uden for motorsportssæsonen. Og med dette pr-tiltag opnår vi et ekstra stort publikum."</w:t>
      </w:r>
    </w:p>
    <w:p w:rsidR="00CB6BE2" w:rsidRDefault="00CB6BE2" w:rsidP="000120CD">
      <w:pPr>
        <w:spacing w:after="240" w:line="360" w:lineRule="auto"/>
        <w:ind w:right="1843"/>
        <w:jc w:val="both"/>
        <w:rPr>
          <w:rFonts w:asciiTheme="minorBidi" w:hAnsiTheme="minorBidi" w:cstheme="minorBidi"/>
          <w:lang w:val="en"/>
        </w:rPr>
      </w:pPr>
      <w:r>
        <w:rPr>
          <w:rFonts w:asciiTheme="minorBidi" w:hAnsiTheme="minorBidi" w:cstheme="minorBidi"/>
          <w:lang w:val="en"/>
        </w:rPr>
        <w:t>I tørre tal: Næsten en halv mio. tilskuere så sidste år kampene i de to slovakiske haller, og mere end 1,6 mia. mennesker fra mere end 160 lande så med på skærmen. I Schweiz er olieproducentens logo med på banderne under alle kampe. Der spilles i Zürich og Lausanne. Verdensmesterskabet afgøres d. 24. maj i Hallenstadion i Zürich. Herefter går spillerne på sommerferie, og LIQUI MOLY fokuserer igen på motorsporten.</w:t>
      </w:r>
    </w:p>
    <w:p w:rsidR="000120CD" w:rsidRDefault="000120CD" w:rsidP="000120CD">
      <w:pPr>
        <w:spacing w:after="240" w:line="360" w:lineRule="auto"/>
        <w:ind w:right="1843"/>
        <w:jc w:val="both"/>
        <w:rPr>
          <w:rStyle w:val="Hyperlink"/>
          <w:rFonts w:asciiTheme="minorBidi" w:hAnsiTheme="minorBidi" w:cstheme="minorBidi"/>
          <w:bCs/>
        </w:rPr>
      </w:pPr>
      <w:bookmarkStart w:id="0" w:name="_GoBack"/>
      <w:bookmarkEnd w:id="0"/>
    </w:p>
    <w:p w:rsidR="003614CB" w:rsidRPr="003614CB" w:rsidRDefault="003614CB" w:rsidP="00312A40">
      <w:pPr>
        <w:spacing w:line="360" w:lineRule="auto"/>
        <w:ind w:right="1985"/>
        <w:jc w:val="both"/>
        <w:rPr>
          <w:rFonts w:ascii="Arial" w:hAnsi="Arial" w:cs="Arial"/>
          <w:b/>
          <w:bCs/>
        </w:rPr>
      </w:pPr>
      <w:r w:rsidRPr="003614CB">
        <w:rPr>
          <w:rFonts w:ascii="Arial" w:hAnsi="Arial"/>
          <w:b/>
          <w:lang w:val="da-DK" w:eastAsia="da-DK"/>
        </w:rPr>
        <w:lastRenderedPageBreak/>
        <w:t>Om LIQUI MOLY</w:t>
      </w:r>
    </w:p>
    <w:p w:rsidR="003614CB" w:rsidRPr="003614CB" w:rsidRDefault="003614CB" w:rsidP="005B5907">
      <w:pPr>
        <w:spacing w:after="100" w:afterAutospacing="1" w:line="360" w:lineRule="auto"/>
        <w:ind w:right="1985"/>
        <w:jc w:val="both"/>
        <w:rPr>
          <w:rFonts w:ascii="Arial" w:eastAsia="Malgun Gothic" w:hAnsi="Arial" w:cs="Arial"/>
          <w:b/>
          <w:bCs/>
          <w:color w:val="000000"/>
        </w:rPr>
      </w:pPr>
      <w:r w:rsidRPr="003614CB">
        <w:rPr>
          <w:rFonts w:ascii="Arial" w:hAnsi="Arial"/>
          <w:lang w:val="da-DK" w:eastAsia="da-DK"/>
        </w:rPr>
        <w:t>Med cirka 4.000 produkter tilbyder LIQUI MOLY et verdensomspændende og enestående bredt udvalg af kemiske produkter i bilbranchen: Motorolier og additiver, smørestoffer og pastaer, forskellige slags spray og bilplejeprodukter, klæbe- og tætningsmaterialer. LIQUI MOLY blev grundlagt i 1957, og alle produkter fremstilles i Tyskland. I hjemlandet er virksomheden klart markedsførende indenfor additiver og kåres år efter år som det bedste oliemærke. Virksomheden</w:t>
      </w:r>
      <w:r w:rsidR="00BE175A">
        <w:rPr>
          <w:rFonts w:ascii="Arial" w:hAnsi="Arial"/>
          <w:lang w:val="da-DK" w:eastAsia="da-DK"/>
        </w:rPr>
        <w:t xml:space="preserve"> </w:t>
      </w:r>
      <w:r w:rsidRPr="003614CB">
        <w:rPr>
          <w:rFonts w:ascii="Arial" w:hAnsi="Arial"/>
          <w:lang w:val="da-DK" w:eastAsia="da-DK"/>
        </w:rPr>
        <w:t>sælger sine produkter i over 120 lande og opnåede i 201</w:t>
      </w:r>
      <w:r w:rsidR="0056734D">
        <w:rPr>
          <w:rFonts w:ascii="Arial" w:hAnsi="Arial"/>
          <w:lang w:val="da-DK" w:eastAsia="da-DK"/>
        </w:rPr>
        <w:t>8</w:t>
      </w:r>
      <w:r w:rsidRPr="003614CB">
        <w:rPr>
          <w:rFonts w:ascii="Arial" w:hAnsi="Arial"/>
          <w:lang w:val="da-DK" w:eastAsia="da-DK"/>
        </w:rPr>
        <w:t xml:space="preserve"> en omsætning på EUR </w:t>
      </w:r>
      <w:r w:rsidR="001D6FC2">
        <w:rPr>
          <w:rFonts w:ascii="Arial" w:hAnsi="Arial"/>
          <w:lang w:val="da-DK" w:eastAsia="da-DK"/>
        </w:rPr>
        <w:t>5</w:t>
      </w:r>
      <w:r w:rsidR="0056734D">
        <w:rPr>
          <w:rFonts w:ascii="Arial" w:hAnsi="Arial"/>
          <w:lang w:val="da-DK" w:eastAsia="da-DK"/>
        </w:rPr>
        <w:t>4</w:t>
      </w:r>
      <w:r w:rsidR="005B5907">
        <w:rPr>
          <w:rFonts w:ascii="Arial" w:hAnsi="Arial"/>
          <w:lang w:val="da-DK" w:eastAsia="da-DK"/>
        </w:rPr>
        <w:t>4</w:t>
      </w:r>
      <w:r w:rsidRPr="003614CB">
        <w:rPr>
          <w:rFonts w:ascii="Arial" w:hAnsi="Arial"/>
          <w:lang w:val="da-DK" w:eastAsia="da-DK"/>
        </w:rPr>
        <w:t xml:space="preserve"> mio.</w:t>
      </w:r>
    </w:p>
    <w:p w:rsidR="00312A40" w:rsidRPr="004E4D8A" w:rsidRDefault="00312A40" w:rsidP="00312A40">
      <w:pPr>
        <w:keepNext/>
        <w:keepLines/>
        <w:tabs>
          <w:tab w:val="left" w:pos="7020"/>
        </w:tabs>
        <w:autoSpaceDE w:val="0"/>
        <w:autoSpaceDN w:val="0"/>
        <w:adjustRightInd w:val="0"/>
        <w:ind w:right="1984"/>
        <w:jc w:val="both"/>
        <w:rPr>
          <w:rStyle w:val="Fett"/>
          <w:rFonts w:ascii="Arial" w:hAnsi="Arial" w:cs="Arial"/>
          <w:noProof/>
          <w:color w:val="000000"/>
          <w:lang w:val="da-DK"/>
        </w:rPr>
      </w:pPr>
      <w:r w:rsidRPr="004E4D8A">
        <w:rPr>
          <w:rStyle w:val="Fett"/>
          <w:rFonts w:ascii="Arial" w:hAnsi="Arial" w:cs="Arial"/>
          <w:noProof/>
          <w:color w:val="000000"/>
          <w:lang w:val="da-DK"/>
        </w:rPr>
        <w:t>Yderligere informationer fås ved henvendelse til:</w:t>
      </w:r>
    </w:p>
    <w:p w:rsidR="0013312D" w:rsidRPr="000A10F2" w:rsidRDefault="0013312D" w:rsidP="0013312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13312D" w:rsidRPr="000A10F2" w:rsidRDefault="0013312D" w:rsidP="0013312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13312D" w:rsidRPr="000A10F2" w:rsidRDefault="0013312D" w:rsidP="0013312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13312D" w:rsidRPr="000A10F2" w:rsidRDefault="0013312D" w:rsidP="0013312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Jerg-Wieland-Str. 4</w:t>
      </w:r>
    </w:p>
    <w:p w:rsidR="0013312D" w:rsidRPr="000A10F2" w:rsidRDefault="0013312D" w:rsidP="0013312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13312D" w:rsidRPr="000A10F2" w:rsidRDefault="0013312D" w:rsidP="0013312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13312D" w:rsidRPr="000A10F2" w:rsidRDefault="0013312D" w:rsidP="0013312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13312D" w:rsidRPr="000A10F2" w:rsidRDefault="0013312D" w:rsidP="0013312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13312D" w:rsidRPr="000A10F2" w:rsidRDefault="000120CD" w:rsidP="0013312D">
      <w:pPr>
        <w:pStyle w:val="Textkrper"/>
        <w:tabs>
          <w:tab w:val="left" w:pos="6660"/>
          <w:tab w:val="left" w:pos="7020"/>
        </w:tabs>
        <w:spacing w:line="240" w:lineRule="auto"/>
        <w:rPr>
          <w:rFonts w:ascii="Arial" w:hAnsi="Arial" w:cs="Arial"/>
          <w:color w:val="000000"/>
          <w:lang w:val="en-US"/>
        </w:rPr>
      </w:pPr>
      <w:hyperlink r:id="rId7" w:history="1">
        <w:r w:rsidR="0013312D" w:rsidRPr="000A10F2">
          <w:rPr>
            <w:rStyle w:val="Hyperlink"/>
            <w:rFonts w:ascii="Arial" w:hAnsi="Arial" w:cs="Arial"/>
            <w:lang w:val="en-US"/>
          </w:rPr>
          <w:t>peter.szarafinski@liqui-moly.de</w:t>
        </w:r>
      </w:hyperlink>
    </w:p>
    <w:p w:rsidR="00BE175A" w:rsidRDefault="00BE175A" w:rsidP="0013312D">
      <w:pPr>
        <w:widowControl w:val="0"/>
        <w:autoSpaceDE w:val="0"/>
        <w:autoSpaceDN w:val="0"/>
        <w:adjustRightInd w:val="0"/>
        <w:ind w:right="1984"/>
        <w:rPr>
          <w:rStyle w:val="Hyperlink"/>
          <w:rFonts w:ascii="Arial" w:hAnsi="Arial" w:cs="Arial"/>
          <w:noProof/>
          <w:color w:val="000000"/>
          <w:u w:val="none"/>
          <w:lang w:val="en-US"/>
        </w:rPr>
      </w:pPr>
    </w:p>
    <w:sectPr w:rsidR="00BE175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F7" w:rsidRDefault="001E30F7">
      <w:r>
        <w:separator/>
      </w:r>
    </w:p>
  </w:endnote>
  <w:endnote w:type="continuationSeparator" w:id="0">
    <w:p w:rsidR="001E30F7" w:rsidRDefault="001E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F7" w:rsidRDefault="001E30F7">
      <w:r>
        <w:separator/>
      </w:r>
    </w:p>
  </w:footnote>
  <w:footnote w:type="continuationSeparator" w:id="0">
    <w:p w:rsidR="001E30F7" w:rsidRDefault="001E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61" w:rsidRDefault="00587A49">
    <w:pPr>
      <w:pStyle w:val="Kopfzeile"/>
    </w:pPr>
    <w:r>
      <w:rPr>
        <w:noProof/>
        <w:lang w:val="de-DE"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480D2E" w:rsidRDefault="00480D2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87B0F5C"/>
    <w:multiLevelType w:val="hybridMultilevel"/>
    <w:tmpl w:val="BC34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F7F17"/>
    <w:multiLevelType w:val="hybridMultilevel"/>
    <w:tmpl w:val="C0261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C24664"/>
    <w:multiLevelType w:val="hybridMultilevel"/>
    <w:tmpl w:val="4EB04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3B74FB"/>
    <w:multiLevelType w:val="hybridMultilevel"/>
    <w:tmpl w:val="4F7CDB4A"/>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4043C5"/>
    <w:multiLevelType w:val="hybridMultilevel"/>
    <w:tmpl w:val="9BBE645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EF2764"/>
    <w:multiLevelType w:val="hybridMultilevel"/>
    <w:tmpl w:val="AD94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E235F8"/>
    <w:multiLevelType w:val="hybridMultilevel"/>
    <w:tmpl w:val="77905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6E2C8C"/>
    <w:multiLevelType w:val="hybridMultilevel"/>
    <w:tmpl w:val="4B22B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6A68CF"/>
    <w:multiLevelType w:val="hybridMultilevel"/>
    <w:tmpl w:val="10A4D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8"/>
  </w:num>
  <w:num w:numId="6">
    <w:abstractNumId w:val="3"/>
  </w:num>
  <w:num w:numId="7">
    <w:abstractNumId w:val="7"/>
  </w:num>
  <w:num w:numId="8">
    <w:abstractNumId w:val="10"/>
  </w:num>
  <w:num w:numId="9">
    <w:abstractNumId w:val="9"/>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1045A"/>
    <w:rsid w:val="00010C72"/>
    <w:rsid w:val="000120CD"/>
    <w:rsid w:val="000132A7"/>
    <w:rsid w:val="000170EB"/>
    <w:rsid w:val="000218FD"/>
    <w:rsid w:val="00022136"/>
    <w:rsid w:val="00023747"/>
    <w:rsid w:val="0002591F"/>
    <w:rsid w:val="00026C4D"/>
    <w:rsid w:val="00032B3B"/>
    <w:rsid w:val="00037C60"/>
    <w:rsid w:val="000569CF"/>
    <w:rsid w:val="000629D5"/>
    <w:rsid w:val="00076E87"/>
    <w:rsid w:val="00082C1C"/>
    <w:rsid w:val="00082E95"/>
    <w:rsid w:val="0008336C"/>
    <w:rsid w:val="000835F1"/>
    <w:rsid w:val="00086AEC"/>
    <w:rsid w:val="00090D97"/>
    <w:rsid w:val="00092330"/>
    <w:rsid w:val="00096256"/>
    <w:rsid w:val="000971FE"/>
    <w:rsid w:val="000A72AB"/>
    <w:rsid w:val="000B10B6"/>
    <w:rsid w:val="000B1FF8"/>
    <w:rsid w:val="000B7DC7"/>
    <w:rsid w:val="000C6DB8"/>
    <w:rsid w:val="000D11F4"/>
    <w:rsid w:val="000D59CA"/>
    <w:rsid w:val="000D6A4C"/>
    <w:rsid w:val="000D6C0F"/>
    <w:rsid w:val="000D7548"/>
    <w:rsid w:val="000E60B9"/>
    <w:rsid w:val="000F192C"/>
    <w:rsid w:val="000F1F66"/>
    <w:rsid w:val="000F2E74"/>
    <w:rsid w:val="000F462C"/>
    <w:rsid w:val="000F64A7"/>
    <w:rsid w:val="000F6C75"/>
    <w:rsid w:val="00104D23"/>
    <w:rsid w:val="00107945"/>
    <w:rsid w:val="001141A6"/>
    <w:rsid w:val="001155E9"/>
    <w:rsid w:val="00115705"/>
    <w:rsid w:val="00120A85"/>
    <w:rsid w:val="00120D0C"/>
    <w:rsid w:val="0012261A"/>
    <w:rsid w:val="00124694"/>
    <w:rsid w:val="001262AE"/>
    <w:rsid w:val="0013312D"/>
    <w:rsid w:val="001470FD"/>
    <w:rsid w:val="00147934"/>
    <w:rsid w:val="001505A7"/>
    <w:rsid w:val="00155FD0"/>
    <w:rsid w:val="001571E2"/>
    <w:rsid w:val="001625F5"/>
    <w:rsid w:val="0016261A"/>
    <w:rsid w:val="00164061"/>
    <w:rsid w:val="00177956"/>
    <w:rsid w:val="001818A8"/>
    <w:rsid w:val="00191127"/>
    <w:rsid w:val="00193DA1"/>
    <w:rsid w:val="0019472C"/>
    <w:rsid w:val="00195E5E"/>
    <w:rsid w:val="001A26C1"/>
    <w:rsid w:val="001A4A31"/>
    <w:rsid w:val="001A682C"/>
    <w:rsid w:val="001C530C"/>
    <w:rsid w:val="001C5CBE"/>
    <w:rsid w:val="001D5353"/>
    <w:rsid w:val="001D6FC2"/>
    <w:rsid w:val="001D78D7"/>
    <w:rsid w:val="001D7B3B"/>
    <w:rsid w:val="001E0062"/>
    <w:rsid w:val="001E1DEB"/>
    <w:rsid w:val="001E30F7"/>
    <w:rsid w:val="001E3624"/>
    <w:rsid w:val="001E4255"/>
    <w:rsid w:val="001E4956"/>
    <w:rsid w:val="001E4A07"/>
    <w:rsid w:val="001F34FE"/>
    <w:rsid w:val="001F7766"/>
    <w:rsid w:val="00201127"/>
    <w:rsid w:val="00205AD5"/>
    <w:rsid w:val="00206A96"/>
    <w:rsid w:val="002074AC"/>
    <w:rsid w:val="00212655"/>
    <w:rsid w:val="00213379"/>
    <w:rsid w:val="002206D2"/>
    <w:rsid w:val="00221658"/>
    <w:rsid w:val="0022246B"/>
    <w:rsid w:val="002328D3"/>
    <w:rsid w:val="00234B46"/>
    <w:rsid w:val="0024325C"/>
    <w:rsid w:val="002439BC"/>
    <w:rsid w:val="00243A0A"/>
    <w:rsid w:val="00243BF3"/>
    <w:rsid w:val="00243C0A"/>
    <w:rsid w:val="00252988"/>
    <w:rsid w:val="002530B7"/>
    <w:rsid w:val="00264CDF"/>
    <w:rsid w:val="0026758A"/>
    <w:rsid w:val="002733FD"/>
    <w:rsid w:val="00273978"/>
    <w:rsid w:val="00273A04"/>
    <w:rsid w:val="002749B9"/>
    <w:rsid w:val="00283453"/>
    <w:rsid w:val="00292093"/>
    <w:rsid w:val="00292A9C"/>
    <w:rsid w:val="00297EE2"/>
    <w:rsid w:val="002B14FC"/>
    <w:rsid w:val="002C04F8"/>
    <w:rsid w:val="002C6131"/>
    <w:rsid w:val="002D4773"/>
    <w:rsid w:val="002E039F"/>
    <w:rsid w:val="002E58A2"/>
    <w:rsid w:val="002E77D4"/>
    <w:rsid w:val="00304B86"/>
    <w:rsid w:val="00310B6A"/>
    <w:rsid w:val="00312A40"/>
    <w:rsid w:val="0032075E"/>
    <w:rsid w:val="00321607"/>
    <w:rsid w:val="00330243"/>
    <w:rsid w:val="00330DEB"/>
    <w:rsid w:val="00335014"/>
    <w:rsid w:val="003431D8"/>
    <w:rsid w:val="00360D90"/>
    <w:rsid w:val="003614CB"/>
    <w:rsid w:val="003712BF"/>
    <w:rsid w:val="00374BFC"/>
    <w:rsid w:val="00377B02"/>
    <w:rsid w:val="003828D9"/>
    <w:rsid w:val="00382BCC"/>
    <w:rsid w:val="00383079"/>
    <w:rsid w:val="00390C77"/>
    <w:rsid w:val="003971A4"/>
    <w:rsid w:val="003A0A26"/>
    <w:rsid w:val="003A12AA"/>
    <w:rsid w:val="003A5628"/>
    <w:rsid w:val="003B200B"/>
    <w:rsid w:val="003B6113"/>
    <w:rsid w:val="003B6C9F"/>
    <w:rsid w:val="003D0B43"/>
    <w:rsid w:val="003E3FFC"/>
    <w:rsid w:val="003E66B4"/>
    <w:rsid w:val="003F20FE"/>
    <w:rsid w:val="003F3C0C"/>
    <w:rsid w:val="003F5542"/>
    <w:rsid w:val="0040053C"/>
    <w:rsid w:val="00404C8B"/>
    <w:rsid w:val="00405472"/>
    <w:rsid w:val="0041223B"/>
    <w:rsid w:val="00412A63"/>
    <w:rsid w:val="004258AC"/>
    <w:rsid w:val="0044364F"/>
    <w:rsid w:val="00445553"/>
    <w:rsid w:val="00452238"/>
    <w:rsid w:val="004633B0"/>
    <w:rsid w:val="004635E5"/>
    <w:rsid w:val="00465018"/>
    <w:rsid w:val="00470A13"/>
    <w:rsid w:val="004738AF"/>
    <w:rsid w:val="00477C6F"/>
    <w:rsid w:val="00480D2E"/>
    <w:rsid w:val="00481B21"/>
    <w:rsid w:val="00486BAD"/>
    <w:rsid w:val="004925BD"/>
    <w:rsid w:val="0049432B"/>
    <w:rsid w:val="00496FC5"/>
    <w:rsid w:val="004B4E5D"/>
    <w:rsid w:val="004B755C"/>
    <w:rsid w:val="004C4DC0"/>
    <w:rsid w:val="004C673E"/>
    <w:rsid w:val="004D412F"/>
    <w:rsid w:val="004D44DD"/>
    <w:rsid w:val="004E4D8A"/>
    <w:rsid w:val="004F43D5"/>
    <w:rsid w:val="00501033"/>
    <w:rsid w:val="0050162D"/>
    <w:rsid w:val="00502EA6"/>
    <w:rsid w:val="00504756"/>
    <w:rsid w:val="00511C2B"/>
    <w:rsid w:val="005122BA"/>
    <w:rsid w:val="005122C5"/>
    <w:rsid w:val="00516A5D"/>
    <w:rsid w:val="005271F5"/>
    <w:rsid w:val="00533111"/>
    <w:rsid w:val="00551283"/>
    <w:rsid w:val="00566750"/>
    <w:rsid w:val="0056734D"/>
    <w:rsid w:val="00570216"/>
    <w:rsid w:val="00571341"/>
    <w:rsid w:val="0057441D"/>
    <w:rsid w:val="005747C1"/>
    <w:rsid w:val="00576AB5"/>
    <w:rsid w:val="00581787"/>
    <w:rsid w:val="00582A69"/>
    <w:rsid w:val="005848E0"/>
    <w:rsid w:val="00584CC7"/>
    <w:rsid w:val="00586B5F"/>
    <w:rsid w:val="00587A49"/>
    <w:rsid w:val="005971DE"/>
    <w:rsid w:val="005A2340"/>
    <w:rsid w:val="005A375E"/>
    <w:rsid w:val="005A5C07"/>
    <w:rsid w:val="005B5907"/>
    <w:rsid w:val="005B5FFF"/>
    <w:rsid w:val="005C4F2D"/>
    <w:rsid w:val="005C7CAA"/>
    <w:rsid w:val="005D095A"/>
    <w:rsid w:val="005E68DC"/>
    <w:rsid w:val="005F668C"/>
    <w:rsid w:val="0060654D"/>
    <w:rsid w:val="00611898"/>
    <w:rsid w:val="00612460"/>
    <w:rsid w:val="006149F7"/>
    <w:rsid w:val="00617888"/>
    <w:rsid w:val="00620B54"/>
    <w:rsid w:val="00623D3A"/>
    <w:rsid w:val="00625A03"/>
    <w:rsid w:val="00625E33"/>
    <w:rsid w:val="00627214"/>
    <w:rsid w:val="00641D2F"/>
    <w:rsid w:val="006517A4"/>
    <w:rsid w:val="006561C1"/>
    <w:rsid w:val="00662F33"/>
    <w:rsid w:val="00663BCB"/>
    <w:rsid w:val="00671C5A"/>
    <w:rsid w:val="00680F83"/>
    <w:rsid w:val="006856A9"/>
    <w:rsid w:val="006A6262"/>
    <w:rsid w:val="006B1E03"/>
    <w:rsid w:val="006B68F6"/>
    <w:rsid w:val="006C36D4"/>
    <w:rsid w:val="006C3774"/>
    <w:rsid w:val="006C3807"/>
    <w:rsid w:val="006C399E"/>
    <w:rsid w:val="006D23F9"/>
    <w:rsid w:val="006D3432"/>
    <w:rsid w:val="006D5B9D"/>
    <w:rsid w:val="006E11DC"/>
    <w:rsid w:val="006E25AA"/>
    <w:rsid w:val="006F1A55"/>
    <w:rsid w:val="006F54D9"/>
    <w:rsid w:val="006F7434"/>
    <w:rsid w:val="00711F52"/>
    <w:rsid w:val="007204A6"/>
    <w:rsid w:val="00722B65"/>
    <w:rsid w:val="007244B4"/>
    <w:rsid w:val="00724A51"/>
    <w:rsid w:val="007338A8"/>
    <w:rsid w:val="00733CEA"/>
    <w:rsid w:val="00737412"/>
    <w:rsid w:val="007406D3"/>
    <w:rsid w:val="00742333"/>
    <w:rsid w:val="00744981"/>
    <w:rsid w:val="00757EBD"/>
    <w:rsid w:val="00762CBF"/>
    <w:rsid w:val="00772A10"/>
    <w:rsid w:val="007846DF"/>
    <w:rsid w:val="00787858"/>
    <w:rsid w:val="007902EF"/>
    <w:rsid w:val="00792DC3"/>
    <w:rsid w:val="0079460A"/>
    <w:rsid w:val="00796CB8"/>
    <w:rsid w:val="00797602"/>
    <w:rsid w:val="007B6E2D"/>
    <w:rsid w:val="007C2FEB"/>
    <w:rsid w:val="007D4817"/>
    <w:rsid w:val="007D4EC2"/>
    <w:rsid w:val="007F027B"/>
    <w:rsid w:val="007F60B2"/>
    <w:rsid w:val="00801BA0"/>
    <w:rsid w:val="00802723"/>
    <w:rsid w:val="008100F6"/>
    <w:rsid w:val="00813967"/>
    <w:rsid w:val="00813EE3"/>
    <w:rsid w:val="00821A61"/>
    <w:rsid w:val="008259DD"/>
    <w:rsid w:val="00840521"/>
    <w:rsid w:val="00842D3E"/>
    <w:rsid w:val="008443BF"/>
    <w:rsid w:val="00845D48"/>
    <w:rsid w:val="008475B8"/>
    <w:rsid w:val="00854B98"/>
    <w:rsid w:val="00861C01"/>
    <w:rsid w:val="00864DB6"/>
    <w:rsid w:val="00872F73"/>
    <w:rsid w:val="008761C6"/>
    <w:rsid w:val="00887169"/>
    <w:rsid w:val="00891DFE"/>
    <w:rsid w:val="008934FB"/>
    <w:rsid w:val="008945AC"/>
    <w:rsid w:val="00894F14"/>
    <w:rsid w:val="008A7F73"/>
    <w:rsid w:val="008C07EF"/>
    <w:rsid w:val="008C387B"/>
    <w:rsid w:val="008D541F"/>
    <w:rsid w:val="008E00C9"/>
    <w:rsid w:val="008E1FAB"/>
    <w:rsid w:val="008E6E12"/>
    <w:rsid w:val="008F2381"/>
    <w:rsid w:val="008F4C1B"/>
    <w:rsid w:val="008F66A4"/>
    <w:rsid w:val="0090036B"/>
    <w:rsid w:val="00902C09"/>
    <w:rsid w:val="009115CA"/>
    <w:rsid w:val="009171CB"/>
    <w:rsid w:val="00921B3A"/>
    <w:rsid w:val="00927999"/>
    <w:rsid w:val="009377C6"/>
    <w:rsid w:val="00943476"/>
    <w:rsid w:val="00944FDE"/>
    <w:rsid w:val="009530AD"/>
    <w:rsid w:val="00956E2E"/>
    <w:rsid w:val="0096580B"/>
    <w:rsid w:val="00967F13"/>
    <w:rsid w:val="00975A81"/>
    <w:rsid w:val="00981F88"/>
    <w:rsid w:val="00987B09"/>
    <w:rsid w:val="00991804"/>
    <w:rsid w:val="00997501"/>
    <w:rsid w:val="00997D6B"/>
    <w:rsid w:val="009A0737"/>
    <w:rsid w:val="009A3F66"/>
    <w:rsid w:val="009B423D"/>
    <w:rsid w:val="009B656B"/>
    <w:rsid w:val="009B7860"/>
    <w:rsid w:val="009D2F1D"/>
    <w:rsid w:val="009D3C04"/>
    <w:rsid w:val="009E3E37"/>
    <w:rsid w:val="009E5B88"/>
    <w:rsid w:val="009F22B6"/>
    <w:rsid w:val="009F78EF"/>
    <w:rsid w:val="00A02F99"/>
    <w:rsid w:val="00A037B0"/>
    <w:rsid w:val="00A07A22"/>
    <w:rsid w:val="00A10615"/>
    <w:rsid w:val="00A13E3B"/>
    <w:rsid w:val="00A15F8A"/>
    <w:rsid w:val="00A1615E"/>
    <w:rsid w:val="00A164D7"/>
    <w:rsid w:val="00A21F43"/>
    <w:rsid w:val="00A2727A"/>
    <w:rsid w:val="00A279D0"/>
    <w:rsid w:val="00A353F4"/>
    <w:rsid w:val="00A355A4"/>
    <w:rsid w:val="00A444B2"/>
    <w:rsid w:val="00A5690F"/>
    <w:rsid w:val="00A56AE7"/>
    <w:rsid w:val="00A61B3E"/>
    <w:rsid w:val="00A642A6"/>
    <w:rsid w:val="00A72CB9"/>
    <w:rsid w:val="00A73949"/>
    <w:rsid w:val="00A742E2"/>
    <w:rsid w:val="00A751AD"/>
    <w:rsid w:val="00A8196F"/>
    <w:rsid w:val="00A83612"/>
    <w:rsid w:val="00A84D1C"/>
    <w:rsid w:val="00A85015"/>
    <w:rsid w:val="00A87E9E"/>
    <w:rsid w:val="00A97A95"/>
    <w:rsid w:val="00AA5848"/>
    <w:rsid w:val="00AA64FC"/>
    <w:rsid w:val="00AB1002"/>
    <w:rsid w:val="00AB7786"/>
    <w:rsid w:val="00AC0489"/>
    <w:rsid w:val="00AC0B8A"/>
    <w:rsid w:val="00AC22C2"/>
    <w:rsid w:val="00AC632F"/>
    <w:rsid w:val="00AC664A"/>
    <w:rsid w:val="00AC7801"/>
    <w:rsid w:val="00AD347A"/>
    <w:rsid w:val="00AD41F1"/>
    <w:rsid w:val="00AE2957"/>
    <w:rsid w:val="00AE53E1"/>
    <w:rsid w:val="00AE7768"/>
    <w:rsid w:val="00AF406F"/>
    <w:rsid w:val="00AF6D18"/>
    <w:rsid w:val="00AF6E7D"/>
    <w:rsid w:val="00B02406"/>
    <w:rsid w:val="00B053D2"/>
    <w:rsid w:val="00B06ED9"/>
    <w:rsid w:val="00B15E7B"/>
    <w:rsid w:val="00B16A0D"/>
    <w:rsid w:val="00B22196"/>
    <w:rsid w:val="00B234FE"/>
    <w:rsid w:val="00B2624C"/>
    <w:rsid w:val="00B360B8"/>
    <w:rsid w:val="00B470A7"/>
    <w:rsid w:val="00B50692"/>
    <w:rsid w:val="00B51838"/>
    <w:rsid w:val="00B5436B"/>
    <w:rsid w:val="00B66252"/>
    <w:rsid w:val="00B7347F"/>
    <w:rsid w:val="00B74973"/>
    <w:rsid w:val="00B77D86"/>
    <w:rsid w:val="00B85668"/>
    <w:rsid w:val="00B91E43"/>
    <w:rsid w:val="00B946A2"/>
    <w:rsid w:val="00B948EF"/>
    <w:rsid w:val="00B963A4"/>
    <w:rsid w:val="00BA3ED4"/>
    <w:rsid w:val="00BA4093"/>
    <w:rsid w:val="00BA417F"/>
    <w:rsid w:val="00BA74E2"/>
    <w:rsid w:val="00BB046A"/>
    <w:rsid w:val="00BB05FD"/>
    <w:rsid w:val="00BC1A20"/>
    <w:rsid w:val="00BC6220"/>
    <w:rsid w:val="00BC6EAC"/>
    <w:rsid w:val="00BC7430"/>
    <w:rsid w:val="00BD4424"/>
    <w:rsid w:val="00BD4E7B"/>
    <w:rsid w:val="00BD63B0"/>
    <w:rsid w:val="00BE175A"/>
    <w:rsid w:val="00BE18E7"/>
    <w:rsid w:val="00BE662E"/>
    <w:rsid w:val="00BE6B89"/>
    <w:rsid w:val="00BF0FC0"/>
    <w:rsid w:val="00BF3755"/>
    <w:rsid w:val="00BF3872"/>
    <w:rsid w:val="00BF71EB"/>
    <w:rsid w:val="00C01436"/>
    <w:rsid w:val="00C03A7B"/>
    <w:rsid w:val="00C134A9"/>
    <w:rsid w:val="00C20AA6"/>
    <w:rsid w:val="00C20E5A"/>
    <w:rsid w:val="00C259BB"/>
    <w:rsid w:val="00C25B7E"/>
    <w:rsid w:val="00C2636A"/>
    <w:rsid w:val="00C271CC"/>
    <w:rsid w:val="00C275D7"/>
    <w:rsid w:val="00C30688"/>
    <w:rsid w:val="00C45EF0"/>
    <w:rsid w:val="00C546C8"/>
    <w:rsid w:val="00C62E03"/>
    <w:rsid w:val="00C67FE9"/>
    <w:rsid w:val="00C72FBF"/>
    <w:rsid w:val="00C73430"/>
    <w:rsid w:val="00C76C83"/>
    <w:rsid w:val="00C862A9"/>
    <w:rsid w:val="00C942E2"/>
    <w:rsid w:val="00CA0A2F"/>
    <w:rsid w:val="00CA1D8E"/>
    <w:rsid w:val="00CA203F"/>
    <w:rsid w:val="00CA3F5D"/>
    <w:rsid w:val="00CA4A38"/>
    <w:rsid w:val="00CB3E6F"/>
    <w:rsid w:val="00CB548E"/>
    <w:rsid w:val="00CB6366"/>
    <w:rsid w:val="00CB6BE2"/>
    <w:rsid w:val="00CC121C"/>
    <w:rsid w:val="00CC3BFD"/>
    <w:rsid w:val="00CC6201"/>
    <w:rsid w:val="00CD38F3"/>
    <w:rsid w:val="00CD5586"/>
    <w:rsid w:val="00CE271F"/>
    <w:rsid w:val="00CE2A3E"/>
    <w:rsid w:val="00CE30B2"/>
    <w:rsid w:val="00CE3ACC"/>
    <w:rsid w:val="00CE421D"/>
    <w:rsid w:val="00CE7FD3"/>
    <w:rsid w:val="00CF73C0"/>
    <w:rsid w:val="00D00C88"/>
    <w:rsid w:val="00D01475"/>
    <w:rsid w:val="00D1313A"/>
    <w:rsid w:val="00D20B5C"/>
    <w:rsid w:val="00D32BCD"/>
    <w:rsid w:val="00D33EB4"/>
    <w:rsid w:val="00D34CB1"/>
    <w:rsid w:val="00D35F3A"/>
    <w:rsid w:val="00D41463"/>
    <w:rsid w:val="00D47D39"/>
    <w:rsid w:val="00D47D46"/>
    <w:rsid w:val="00D511F9"/>
    <w:rsid w:val="00D57E46"/>
    <w:rsid w:val="00D57FCF"/>
    <w:rsid w:val="00D60B49"/>
    <w:rsid w:val="00D61F72"/>
    <w:rsid w:val="00D63B0E"/>
    <w:rsid w:val="00D678D5"/>
    <w:rsid w:val="00D779CD"/>
    <w:rsid w:val="00D82AE1"/>
    <w:rsid w:val="00D93063"/>
    <w:rsid w:val="00D9536F"/>
    <w:rsid w:val="00DA3A5D"/>
    <w:rsid w:val="00DA644E"/>
    <w:rsid w:val="00DC2E63"/>
    <w:rsid w:val="00DD2506"/>
    <w:rsid w:val="00DD4B4D"/>
    <w:rsid w:val="00DE126A"/>
    <w:rsid w:val="00DE5706"/>
    <w:rsid w:val="00DF1A6E"/>
    <w:rsid w:val="00E07BC9"/>
    <w:rsid w:val="00E2584E"/>
    <w:rsid w:val="00E27145"/>
    <w:rsid w:val="00E31C80"/>
    <w:rsid w:val="00E42BE8"/>
    <w:rsid w:val="00E47DEC"/>
    <w:rsid w:val="00E525FC"/>
    <w:rsid w:val="00E53827"/>
    <w:rsid w:val="00E57D62"/>
    <w:rsid w:val="00E6193F"/>
    <w:rsid w:val="00E65E9F"/>
    <w:rsid w:val="00E6639B"/>
    <w:rsid w:val="00E66B11"/>
    <w:rsid w:val="00E67302"/>
    <w:rsid w:val="00E70EC3"/>
    <w:rsid w:val="00E73710"/>
    <w:rsid w:val="00E76AE2"/>
    <w:rsid w:val="00E834D5"/>
    <w:rsid w:val="00E839E0"/>
    <w:rsid w:val="00E85226"/>
    <w:rsid w:val="00E85D57"/>
    <w:rsid w:val="00E8683A"/>
    <w:rsid w:val="00E91B58"/>
    <w:rsid w:val="00E96EAF"/>
    <w:rsid w:val="00EA4C2F"/>
    <w:rsid w:val="00EA6B49"/>
    <w:rsid w:val="00EB3980"/>
    <w:rsid w:val="00EC4366"/>
    <w:rsid w:val="00EC6043"/>
    <w:rsid w:val="00ED01D2"/>
    <w:rsid w:val="00ED7692"/>
    <w:rsid w:val="00EE7F63"/>
    <w:rsid w:val="00EF01AA"/>
    <w:rsid w:val="00EF0451"/>
    <w:rsid w:val="00EF2BF0"/>
    <w:rsid w:val="00F04825"/>
    <w:rsid w:val="00F04AAE"/>
    <w:rsid w:val="00F11298"/>
    <w:rsid w:val="00F270E3"/>
    <w:rsid w:val="00F27627"/>
    <w:rsid w:val="00F37C3B"/>
    <w:rsid w:val="00F4162F"/>
    <w:rsid w:val="00F4166E"/>
    <w:rsid w:val="00F42623"/>
    <w:rsid w:val="00F42662"/>
    <w:rsid w:val="00F47F14"/>
    <w:rsid w:val="00F55069"/>
    <w:rsid w:val="00F564B1"/>
    <w:rsid w:val="00F56588"/>
    <w:rsid w:val="00F569E1"/>
    <w:rsid w:val="00F574CC"/>
    <w:rsid w:val="00F619EB"/>
    <w:rsid w:val="00F65AD6"/>
    <w:rsid w:val="00F73142"/>
    <w:rsid w:val="00F77787"/>
    <w:rsid w:val="00F77A2D"/>
    <w:rsid w:val="00F826AC"/>
    <w:rsid w:val="00F86606"/>
    <w:rsid w:val="00F90936"/>
    <w:rsid w:val="00F93329"/>
    <w:rsid w:val="00F93873"/>
    <w:rsid w:val="00F949A7"/>
    <w:rsid w:val="00F96F56"/>
    <w:rsid w:val="00FA64AF"/>
    <w:rsid w:val="00FB0F19"/>
    <w:rsid w:val="00FB4CD1"/>
    <w:rsid w:val="00FC05DB"/>
    <w:rsid w:val="00FC07DA"/>
    <w:rsid w:val="00FC5966"/>
    <w:rsid w:val="00FD2C65"/>
    <w:rsid w:val="00FD5A1B"/>
    <w:rsid w:val="00FD6F2F"/>
    <w:rsid w:val="00FD7347"/>
    <w:rsid w:val="00FE04A6"/>
    <w:rsid w:val="00FE19DB"/>
    <w:rsid w:val="00FE752F"/>
    <w:rsid w:val="00FF1004"/>
    <w:rsid w:val="00FF56EF"/>
    <w:rsid w:val="00FF5D0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lang w:val="x-none" w:eastAsia="x-none"/>
    </w:rPr>
  </w:style>
  <w:style w:type="character" w:customStyle="1" w:styleId="KopfzeileZchn">
    <w:name w:val="Kopfzeile Zchn"/>
    <w:link w:val="Kopfzeile"/>
    <w:uiPriority w:val="99"/>
    <w:semiHidden/>
    <w:rPr>
      <w:snapToGrid w:val="0"/>
      <w:sz w:val="24"/>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semiHidden/>
    <w:rPr>
      <w:snapToGrid w:val="0"/>
      <w:sz w:val="24"/>
      <w:szCs w:val="24"/>
    </w:rPr>
  </w:style>
  <w:style w:type="paragraph" w:styleId="Textkrper">
    <w:name w:val="Body Text"/>
    <w:basedOn w:val="Standard"/>
    <w:link w:val="TextkrperZchn"/>
    <w:uiPriority w:val="99"/>
    <w:pPr>
      <w:spacing w:line="360" w:lineRule="auto"/>
      <w:jc w:val="both"/>
    </w:pPr>
    <w:rPr>
      <w:lang w:val="x-none" w:eastAsia="x-none"/>
    </w:rPr>
  </w:style>
  <w:style w:type="character" w:customStyle="1" w:styleId="TextkrperZchn">
    <w:name w:val="Textkörper Zchn"/>
    <w:link w:val="Textkrper"/>
    <w:uiPriority w:val="99"/>
    <w:semiHidden/>
    <w:rPr>
      <w:snapToGrid w:val="0"/>
      <w:sz w:val="24"/>
      <w:szCs w:val="24"/>
    </w:rPr>
  </w:style>
  <w:style w:type="character" w:styleId="Fett">
    <w:name w:val="Strong"/>
    <w:uiPriority w:val="22"/>
    <w:qFormat/>
    <w:rPr>
      <w:b/>
    </w:rPr>
  </w:style>
  <w:style w:type="paragraph" w:styleId="Listenabsatz">
    <w:name w:val="List Paragraph"/>
    <w:basedOn w:val="Standard"/>
    <w:uiPriority w:val="34"/>
    <w:qFormat/>
    <w:pPr>
      <w:ind w:left="720"/>
      <w:contextualSpacing/>
    </w:pPr>
  </w:style>
  <w:style w:type="character" w:customStyle="1" w:styleId="tw4winNone">
    <w:name w:val="tw4winNone"/>
    <w:rPr>
      <w:rFonts w:cs="Times New Roman"/>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DONOTTRANSLATE">
    <w:name w:val="DO_NOT_TRANSLATE"/>
    <w:uiPriority w:val="99"/>
    <w:rPr>
      <w:rFonts w:ascii="Courier New" w:hAnsi="Courier New"/>
      <w:noProof/>
      <w:color w:val="800000"/>
    </w:rPr>
  </w:style>
  <w:style w:type="character" w:styleId="Hyperlink">
    <w:name w:val="Hyperlink"/>
    <w:rsid w:val="00987B09"/>
    <w:rPr>
      <w:color w:val="0000FF"/>
      <w:u w:val="single"/>
    </w:rPr>
  </w:style>
  <w:style w:type="paragraph" w:styleId="Sprechblasentext">
    <w:name w:val="Balloon Text"/>
    <w:basedOn w:val="Standard"/>
    <w:link w:val="SprechblasentextZchn"/>
    <w:rsid w:val="003A5628"/>
    <w:rPr>
      <w:rFonts w:ascii="Tahoma" w:hAnsi="Tahoma"/>
      <w:sz w:val="16"/>
      <w:szCs w:val="16"/>
      <w:lang w:val="x-none" w:eastAsia="x-none"/>
    </w:rPr>
  </w:style>
  <w:style w:type="character" w:customStyle="1" w:styleId="SprechblasentextZchn">
    <w:name w:val="Sprechblasentext Zchn"/>
    <w:link w:val="Sprechblasentext"/>
    <w:rsid w:val="003A5628"/>
    <w:rPr>
      <w:rFonts w:ascii="Tahoma" w:hAnsi="Tahoma" w:cs="Tahoma"/>
      <w:snapToGrid w:val="0"/>
      <w:sz w:val="16"/>
      <w:szCs w:val="16"/>
    </w:rPr>
  </w:style>
  <w:style w:type="table" w:styleId="Tabellenraster">
    <w:name w:val="Table Grid"/>
    <w:basedOn w:val="NormaleTabelle"/>
    <w:rsid w:val="0062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3A0A26"/>
    <w:pPr>
      <w:spacing w:line="360" w:lineRule="auto"/>
      <w:ind w:right="1985"/>
      <w:jc w:val="both"/>
    </w:pPr>
    <w:rPr>
      <w:rFonts w:ascii="Arial" w:hAnsi="Arial" w:cs="Arial"/>
      <w:b/>
      <w:bCs/>
      <w:snapToGrid/>
      <w:color w:val="000000"/>
      <w:sz w:val="36"/>
      <w:szCs w:val="36"/>
      <w:lang w:val="da-DK" w:eastAsia="da-DK"/>
    </w:rPr>
  </w:style>
  <w:style w:type="character" w:customStyle="1" w:styleId="TitelZchn">
    <w:name w:val="Titel Zchn"/>
    <w:basedOn w:val="Absatz-Standardschriftart"/>
    <w:link w:val="Titel"/>
    <w:uiPriority w:val="10"/>
    <w:rsid w:val="003A0A26"/>
    <w:rPr>
      <w:rFonts w:ascii="Arial" w:hAnsi="Arial" w:cs="Arial"/>
      <w:b/>
      <w:bCs/>
      <w:color w:val="000000"/>
      <w:sz w:val="36"/>
      <w:szCs w:val="36"/>
      <w:lang w:val="da-DK" w:eastAsia="da-DK"/>
    </w:rPr>
  </w:style>
  <w:style w:type="paragraph" w:styleId="Untertitel">
    <w:name w:val="Subtitle"/>
    <w:basedOn w:val="Standard"/>
    <w:next w:val="Standard"/>
    <w:link w:val="UntertitelZchn"/>
    <w:uiPriority w:val="11"/>
    <w:qFormat/>
    <w:rsid w:val="003A0A26"/>
    <w:pPr>
      <w:spacing w:line="360" w:lineRule="auto"/>
      <w:ind w:right="1985"/>
      <w:jc w:val="both"/>
    </w:pPr>
    <w:rPr>
      <w:rFonts w:ascii="Arial" w:hAnsi="Arial" w:cs="Arial"/>
      <w:snapToGrid/>
      <w:color w:val="000000"/>
      <w:sz w:val="28"/>
      <w:szCs w:val="28"/>
      <w:lang w:val="da-DK" w:eastAsia="da-DK"/>
    </w:rPr>
  </w:style>
  <w:style w:type="character" w:customStyle="1" w:styleId="UntertitelZchn">
    <w:name w:val="Untertitel Zchn"/>
    <w:basedOn w:val="Absatz-Standardschriftart"/>
    <w:link w:val="Untertitel"/>
    <w:uiPriority w:val="11"/>
    <w:rsid w:val="003A0A26"/>
    <w:rPr>
      <w:rFonts w:ascii="Arial" w:hAnsi="Arial" w:cs="Arial"/>
      <w:color w:val="000000"/>
      <w:sz w:val="28"/>
      <w:szCs w:val="28"/>
      <w:lang w:val="da-DK" w:eastAsia="da-DK"/>
    </w:rPr>
  </w:style>
  <w:style w:type="paragraph" w:customStyle="1" w:styleId="Manchet">
    <w:name w:val="Manchet"/>
    <w:basedOn w:val="Standard"/>
    <w:link w:val="ManchetTegn"/>
    <w:qFormat/>
    <w:rsid w:val="003A0A26"/>
    <w:pPr>
      <w:spacing w:line="360" w:lineRule="auto"/>
      <w:ind w:right="1985"/>
      <w:jc w:val="both"/>
    </w:pPr>
    <w:rPr>
      <w:rFonts w:ascii="Arial" w:hAnsi="Arial" w:cs="Arial"/>
      <w:b/>
      <w:bCs/>
      <w:snapToGrid/>
      <w:color w:val="000000"/>
      <w:lang w:val="da-DK" w:eastAsia="da-DK"/>
    </w:rPr>
  </w:style>
  <w:style w:type="character" w:customStyle="1" w:styleId="ManchetTegn">
    <w:name w:val="Manchet Tegn"/>
    <w:link w:val="Manchet"/>
    <w:locked/>
    <w:rsid w:val="003A0A26"/>
    <w:rPr>
      <w:rFonts w:ascii="Arial" w:hAnsi="Arial" w:cs="Arial"/>
      <w:b/>
      <w:bCs/>
      <w:color w:val="000000"/>
      <w:sz w:val="24"/>
      <w:szCs w:val="24"/>
      <w:lang w:val="da-DK" w:eastAsia="da-DK"/>
    </w:rPr>
  </w:style>
  <w:style w:type="paragraph" w:styleId="KeinLeerraum">
    <w:name w:val="No Spacing"/>
    <w:uiPriority w:val="1"/>
    <w:qFormat/>
    <w:rsid w:val="000F192C"/>
    <w:rPr>
      <w:rFonts w:asciiTheme="minorHAnsi" w:eastAsiaTheme="minorHAnsi" w:hAnsiTheme="minorHAnsi" w:cstheme="minorBidi"/>
      <w:sz w:val="22"/>
      <w:szCs w:val="22"/>
      <w:lang w:eastAsia="en-US" w:bidi="ar-EG"/>
    </w:rPr>
  </w:style>
  <w:style w:type="paragraph" w:styleId="Kommentartext">
    <w:name w:val="annotation text"/>
    <w:basedOn w:val="Standard"/>
    <w:link w:val="KommentartextZchn"/>
    <w:uiPriority w:val="99"/>
    <w:unhideWhenUsed/>
    <w:rsid w:val="00F4166E"/>
    <w:rPr>
      <w:snapToGrid/>
      <w:sz w:val="20"/>
      <w:szCs w:val="20"/>
    </w:rPr>
  </w:style>
  <w:style w:type="character" w:customStyle="1" w:styleId="KommentartextZchn">
    <w:name w:val="Kommentartext Zchn"/>
    <w:basedOn w:val="Absatz-Standardschriftart"/>
    <w:link w:val="Kommentartext"/>
    <w:uiPriority w:val="99"/>
    <w:rsid w:val="00F4166E"/>
  </w:style>
  <w:style w:type="character" w:styleId="Kommentarzeichen">
    <w:name w:val="annotation reference"/>
    <w:basedOn w:val="Absatz-Standardschriftart"/>
    <w:uiPriority w:val="99"/>
    <w:unhideWhenUsed/>
    <w:rsid w:val="00F4166E"/>
    <w:rPr>
      <w:sz w:val="16"/>
      <w:szCs w:val="16"/>
    </w:rPr>
  </w:style>
  <w:style w:type="character" w:styleId="BesuchterHyperlink">
    <w:name w:val="FollowedHyperlink"/>
    <w:basedOn w:val="Absatz-Standardschriftart"/>
    <w:rsid w:val="00A742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554">
      <w:bodyDiv w:val="1"/>
      <w:marLeft w:val="0"/>
      <w:marRight w:val="0"/>
      <w:marTop w:val="0"/>
      <w:marBottom w:val="0"/>
      <w:divBdr>
        <w:top w:val="none" w:sz="0" w:space="0" w:color="auto"/>
        <w:left w:val="none" w:sz="0" w:space="0" w:color="auto"/>
        <w:bottom w:val="none" w:sz="0" w:space="0" w:color="auto"/>
        <w:right w:val="none" w:sz="0" w:space="0" w:color="auto"/>
      </w:divBdr>
    </w:div>
    <w:div w:id="27881212">
      <w:bodyDiv w:val="1"/>
      <w:marLeft w:val="0"/>
      <w:marRight w:val="0"/>
      <w:marTop w:val="0"/>
      <w:marBottom w:val="0"/>
      <w:divBdr>
        <w:top w:val="none" w:sz="0" w:space="0" w:color="auto"/>
        <w:left w:val="none" w:sz="0" w:space="0" w:color="auto"/>
        <w:bottom w:val="none" w:sz="0" w:space="0" w:color="auto"/>
        <w:right w:val="none" w:sz="0" w:space="0" w:color="auto"/>
      </w:divBdr>
    </w:div>
    <w:div w:id="66925748">
      <w:bodyDiv w:val="1"/>
      <w:marLeft w:val="0"/>
      <w:marRight w:val="0"/>
      <w:marTop w:val="0"/>
      <w:marBottom w:val="0"/>
      <w:divBdr>
        <w:top w:val="none" w:sz="0" w:space="0" w:color="auto"/>
        <w:left w:val="none" w:sz="0" w:space="0" w:color="auto"/>
        <w:bottom w:val="none" w:sz="0" w:space="0" w:color="auto"/>
        <w:right w:val="none" w:sz="0" w:space="0" w:color="auto"/>
      </w:divBdr>
    </w:div>
    <w:div w:id="76900319">
      <w:bodyDiv w:val="1"/>
      <w:marLeft w:val="0"/>
      <w:marRight w:val="0"/>
      <w:marTop w:val="0"/>
      <w:marBottom w:val="0"/>
      <w:divBdr>
        <w:top w:val="none" w:sz="0" w:space="0" w:color="auto"/>
        <w:left w:val="none" w:sz="0" w:space="0" w:color="auto"/>
        <w:bottom w:val="none" w:sz="0" w:space="0" w:color="auto"/>
        <w:right w:val="none" w:sz="0" w:space="0" w:color="auto"/>
      </w:divBdr>
    </w:div>
    <w:div w:id="91627357">
      <w:bodyDiv w:val="1"/>
      <w:marLeft w:val="0"/>
      <w:marRight w:val="0"/>
      <w:marTop w:val="0"/>
      <w:marBottom w:val="0"/>
      <w:divBdr>
        <w:top w:val="none" w:sz="0" w:space="0" w:color="auto"/>
        <w:left w:val="none" w:sz="0" w:space="0" w:color="auto"/>
        <w:bottom w:val="none" w:sz="0" w:space="0" w:color="auto"/>
        <w:right w:val="none" w:sz="0" w:space="0" w:color="auto"/>
      </w:divBdr>
    </w:div>
    <w:div w:id="181478575">
      <w:bodyDiv w:val="1"/>
      <w:marLeft w:val="0"/>
      <w:marRight w:val="0"/>
      <w:marTop w:val="0"/>
      <w:marBottom w:val="0"/>
      <w:divBdr>
        <w:top w:val="none" w:sz="0" w:space="0" w:color="auto"/>
        <w:left w:val="none" w:sz="0" w:space="0" w:color="auto"/>
        <w:bottom w:val="none" w:sz="0" w:space="0" w:color="auto"/>
        <w:right w:val="none" w:sz="0" w:space="0" w:color="auto"/>
      </w:divBdr>
    </w:div>
    <w:div w:id="193420499">
      <w:bodyDiv w:val="1"/>
      <w:marLeft w:val="0"/>
      <w:marRight w:val="0"/>
      <w:marTop w:val="0"/>
      <w:marBottom w:val="0"/>
      <w:divBdr>
        <w:top w:val="none" w:sz="0" w:space="0" w:color="auto"/>
        <w:left w:val="none" w:sz="0" w:space="0" w:color="auto"/>
        <w:bottom w:val="none" w:sz="0" w:space="0" w:color="auto"/>
        <w:right w:val="none" w:sz="0" w:space="0" w:color="auto"/>
      </w:divBdr>
    </w:div>
    <w:div w:id="247007825">
      <w:bodyDiv w:val="1"/>
      <w:marLeft w:val="0"/>
      <w:marRight w:val="0"/>
      <w:marTop w:val="0"/>
      <w:marBottom w:val="0"/>
      <w:divBdr>
        <w:top w:val="none" w:sz="0" w:space="0" w:color="auto"/>
        <w:left w:val="none" w:sz="0" w:space="0" w:color="auto"/>
        <w:bottom w:val="none" w:sz="0" w:space="0" w:color="auto"/>
        <w:right w:val="none" w:sz="0" w:space="0" w:color="auto"/>
      </w:divBdr>
    </w:div>
    <w:div w:id="281420238">
      <w:bodyDiv w:val="1"/>
      <w:marLeft w:val="0"/>
      <w:marRight w:val="0"/>
      <w:marTop w:val="0"/>
      <w:marBottom w:val="0"/>
      <w:divBdr>
        <w:top w:val="none" w:sz="0" w:space="0" w:color="auto"/>
        <w:left w:val="none" w:sz="0" w:space="0" w:color="auto"/>
        <w:bottom w:val="none" w:sz="0" w:space="0" w:color="auto"/>
        <w:right w:val="none" w:sz="0" w:space="0" w:color="auto"/>
      </w:divBdr>
    </w:div>
    <w:div w:id="309750081">
      <w:bodyDiv w:val="1"/>
      <w:marLeft w:val="0"/>
      <w:marRight w:val="0"/>
      <w:marTop w:val="0"/>
      <w:marBottom w:val="0"/>
      <w:divBdr>
        <w:top w:val="none" w:sz="0" w:space="0" w:color="auto"/>
        <w:left w:val="none" w:sz="0" w:space="0" w:color="auto"/>
        <w:bottom w:val="none" w:sz="0" w:space="0" w:color="auto"/>
        <w:right w:val="none" w:sz="0" w:space="0" w:color="auto"/>
      </w:divBdr>
    </w:div>
    <w:div w:id="324745494">
      <w:bodyDiv w:val="1"/>
      <w:marLeft w:val="0"/>
      <w:marRight w:val="0"/>
      <w:marTop w:val="0"/>
      <w:marBottom w:val="0"/>
      <w:divBdr>
        <w:top w:val="none" w:sz="0" w:space="0" w:color="auto"/>
        <w:left w:val="none" w:sz="0" w:space="0" w:color="auto"/>
        <w:bottom w:val="none" w:sz="0" w:space="0" w:color="auto"/>
        <w:right w:val="none" w:sz="0" w:space="0" w:color="auto"/>
      </w:divBdr>
    </w:div>
    <w:div w:id="334117787">
      <w:bodyDiv w:val="1"/>
      <w:marLeft w:val="0"/>
      <w:marRight w:val="0"/>
      <w:marTop w:val="0"/>
      <w:marBottom w:val="0"/>
      <w:divBdr>
        <w:top w:val="none" w:sz="0" w:space="0" w:color="auto"/>
        <w:left w:val="none" w:sz="0" w:space="0" w:color="auto"/>
        <w:bottom w:val="none" w:sz="0" w:space="0" w:color="auto"/>
        <w:right w:val="none" w:sz="0" w:space="0" w:color="auto"/>
      </w:divBdr>
    </w:div>
    <w:div w:id="354771641">
      <w:bodyDiv w:val="1"/>
      <w:marLeft w:val="0"/>
      <w:marRight w:val="0"/>
      <w:marTop w:val="0"/>
      <w:marBottom w:val="0"/>
      <w:divBdr>
        <w:top w:val="none" w:sz="0" w:space="0" w:color="auto"/>
        <w:left w:val="none" w:sz="0" w:space="0" w:color="auto"/>
        <w:bottom w:val="none" w:sz="0" w:space="0" w:color="auto"/>
        <w:right w:val="none" w:sz="0" w:space="0" w:color="auto"/>
      </w:divBdr>
    </w:div>
    <w:div w:id="358091646">
      <w:bodyDiv w:val="1"/>
      <w:marLeft w:val="0"/>
      <w:marRight w:val="0"/>
      <w:marTop w:val="0"/>
      <w:marBottom w:val="0"/>
      <w:divBdr>
        <w:top w:val="none" w:sz="0" w:space="0" w:color="auto"/>
        <w:left w:val="none" w:sz="0" w:space="0" w:color="auto"/>
        <w:bottom w:val="none" w:sz="0" w:space="0" w:color="auto"/>
        <w:right w:val="none" w:sz="0" w:space="0" w:color="auto"/>
      </w:divBdr>
    </w:div>
    <w:div w:id="385570437">
      <w:bodyDiv w:val="1"/>
      <w:marLeft w:val="0"/>
      <w:marRight w:val="0"/>
      <w:marTop w:val="0"/>
      <w:marBottom w:val="0"/>
      <w:divBdr>
        <w:top w:val="none" w:sz="0" w:space="0" w:color="auto"/>
        <w:left w:val="none" w:sz="0" w:space="0" w:color="auto"/>
        <w:bottom w:val="none" w:sz="0" w:space="0" w:color="auto"/>
        <w:right w:val="none" w:sz="0" w:space="0" w:color="auto"/>
      </w:divBdr>
    </w:div>
    <w:div w:id="387536832">
      <w:bodyDiv w:val="1"/>
      <w:marLeft w:val="0"/>
      <w:marRight w:val="0"/>
      <w:marTop w:val="0"/>
      <w:marBottom w:val="0"/>
      <w:divBdr>
        <w:top w:val="none" w:sz="0" w:space="0" w:color="auto"/>
        <w:left w:val="none" w:sz="0" w:space="0" w:color="auto"/>
        <w:bottom w:val="none" w:sz="0" w:space="0" w:color="auto"/>
        <w:right w:val="none" w:sz="0" w:space="0" w:color="auto"/>
      </w:divBdr>
    </w:div>
    <w:div w:id="414058635">
      <w:bodyDiv w:val="1"/>
      <w:marLeft w:val="0"/>
      <w:marRight w:val="0"/>
      <w:marTop w:val="0"/>
      <w:marBottom w:val="0"/>
      <w:divBdr>
        <w:top w:val="none" w:sz="0" w:space="0" w:color="auto"/>
        <w:left w:val="none" w:sz="0" w:space="0" w:color="auto"/>
        <w:bottom w:val="none" w:sz="0" w:space="0" w:color="auto"/>
        <w:right w:val="none" w:sz="0" w:space="0" w:color="auto"/>
      </w:divBdr>
    </w:div>
    <w:div w:id="460806527">
      <w:bodyDiv w:val="1"/>
      <w:marLeft w:val="0"/>
      <w:marRight w:val="0"/>
      <w:marTop w:val="0"/>
      <w:marBottom w:val="0"/>
      <w:divBdr>
        <w:top w:val="none" w:sz="0" w:space="0" w:color="auto"/>
        <w:left w:val="none" w:sz="0" w:space="0" w:color="auto"/>
        <w:bottom w:val="none" w:sz="0" w:space="0" w:color="auto"/>
        <w:right w:val="none" w:sz="0" w:space="0" w:color="auto"/>
      </w:divBdr>
    </w:div>
    <w:div w:id="469399691">
      <w:bodyDiv w:val="1"/>
      <w:marLeft w:val="0"/>
      <w:marRight w:val="0"/>
      <w:marTop w:val="0"/>
      <w:marBottom w:val="0"/>
      <w:divBdr>
        <w:top w:val="none" w:sz="0" w:space="0" w:color="auto"/>
        <w:left w:val="none" w:sz="0" w:space="0" w:color="auto"/>
        <w:bottom w:val="none" w:sz="0" w:space="0" w:color="auto"/>
        <w:right w:val="none" w:sz="0" w:space="0" w:color="auto"/>
      </w:divBdr>
    </w:div>
    <w:div w:id="489829643">
      <w:bodyDiv w:val="1"/>
      <w:marLeft w:val="0"/>
      <w:marRight w:val="0"/>
      <w:marTop w:val="0"/>
      <w:marBottom w:val="0"/>
      <w:divBdr>
        <w:top w:val="none" w:sz="0" w:space="0" w:color="auto"/>
        <w:left w:val="none" w:sz="0" w:space="0" w:color="auto"/>
        <w:bottom w:val="none" w:sz="0" w:space="0" w:color="auto"/>
        <w:right w:val="none" w:sz="0" w:space="0" w:color="auto"/>
      </w:divBdr>
    </w:div>
    <w:div w:id="504441910">
      <w:bodyDiv w:val="1"/>
      <w:marLeft w:val="0"/>
      <w:marRight w:val="0"/>
      <w:marTop w:val="0"/>
      <w:marBottom w:val="0"/>
      <w:divBdr>
        <w:top w:val="none" w:sz="0" w:space="0" w:color="auto"/>
        <w:left w:val="none" w:sz="0" w:space="0" w:color="auto"/>
        <w:bottom w:val="none" w:sz="0" w:space="0" w:color="auto"/>
        <w:right w:val="none" w:sz="0" w:space="0" w:color="auto"/>
      </w:divBdr>
    </w:div>
    <w:div w:id="535237425">
      <w:bodyDiv w:val="1"/>
      <w:marLeft w:val="0"/>
      <w:marRight w:val="0"/>
      <w:marTop w:val="0"/>
      <w:marBottom w:val="0"/>
      <w:divBdr>
        <w:top w:val="none" w:sz="0" w:space="0" w:color="auto"/>
        <w:left w:val="none" w:sz="0" w:space="0" w:color="auto"/>
        <w:bottom w:val="none" w:sz="0" w:space="0" w:color="auto"/>
        <w:right w:val="none" w:sz="0" w:space="0" w:color="auto"/>
      </w:divBdr>
    </w:div>
    <w:div w:id="556280553">
      <w:bodyDiv w:val="1"/>
      <w:marLeft w:val="0"/>
      <w:marRight w:val="0"/>
      <w:marTop w:val="0"/>
      <w:marBottom w:val="0"/>
      <w:divBdr>
        <w:top w:val="none" w:sz="0" w:space="0" w:color="auto"/>
        <w:left w:val="none" w:sz="0" w:space="0" w:color="auto"/>
        <w:bottom w:val="none" w:sz="0" w:space="0" w:color="auto"/>
        <w:right w:val="none" w:sz="0" w:space="0" w:color="auto"/>
      </w:divBdr>
    </w:div>
    <w:div w:id="558521660">
      <w:bodyDiv w:val="1"/>
      <w:marLeft w:val="0"/>
      <w:marRight w:val="0"/>
      <w:marTop w:val="0"/>
      <w:marBottom w:val="0"/>
      <w:divBdr>
        <w:top w:val="none" w:sz="0" w:space="0" w:color="auto"/>
        <w:left w:val="none" w:sz="0" w:space="0" w:color="auto"/>
        <w:bottom w:val="none" w:sz="0" w:space="0" w:color="auto"/>
        <w:right w:val="none" w:sz="0" w:space="0" w:color="auto"/>
      </w:divBdr>
    </w:div>
    <w:div w:id="564799667">
      <w:bodyDiv w:val="1"/>
      <w:marLeft w:val="0"/>
      <w:marRight w:val="0"/>
      <w:marTop w:val="0"/>
      <w:marBottom w:val="0"/>
      <w:divBdr>
        <w:top w:val="none" w:sz="0" w:space="0" w:color="auto"/>
        <w:left w:val="none" w:sz="0" w:space="0" w:color="auto"/>
        <w:bottom w:val="none" w:sz="0" w:space="0" w:color="auto"/>
        <w:right w:val="none" w:sz="0" w:space="0" w:color="auto"/>
      </w:divBdr>
    </w:div>
    <w:div w:id="609775189">
      <w:bodyDiv w:val="1"/>
      <w:marLeft w:val="0"/>
      <w:marRight w:val="0"/>
      <w:marTop w:val="0"/>
      <w:marBottom w:val="0"/>
      <w:divBdr>
        <w:top w:val="none" w:sz="0" w:space="0" w:color="auto"/>
        <w:left w:val="none" w:sz="0" w:space="0" w:color="auto"/>
        <w:bottom w:val="none" w:sz="0" w:space="0" w:color="auto"/>
        <w:right w:val="none" w:sz="0" w:space="0" w:color="auto"/>
      </w:divBdr>
    </w:div>
    <w:div w:id="637421573">
      <w:bodyDiv w:val="1"/>
      <w:marLeft w:val="0"/>
      <w:marRight w:val="0"/>
      <w:marTop w:val="0"/>
      <w:marBottom w:val="0"/>
      <w:divBdr>
        <w:top w:val="none" w:sz="0" w:space="0" w:color="auto"/>
        <w:left w:val="none" w:sz="0" w:space="0" w:color="auto"/>
        <w:bottom w:val="none" w:sz="0" w:space="0" w:color="auto"/>
        <w:right w:val="none" w:sz="0" w:space="0" w:color="auto"/>
      </w:divBdr>
    </w:div>
    <w:div w:id="647319391">
      <w:bodyDiv w:val="1"/>
      <w:marLeft w:val="0"/>
      <w:marRight w:val="0"/>
      <w:marTop w:val="0"/>
      <w:marBottom w:val="0"/>
      <w:divBdr>
        <w:top w:val="none" w:sz="0" w:space="0" w:color="auto"/>
        <w:left w:val="none" w:sz="0" w:space="0" w:color="auto"/>
        <w:bottom w:val="none" w:sz="0" w:space="0" w:color="auto"/>
        <w:right w:val="none" w:sz="0" w:space="0" w:color="auto"/>
      </w:divBdr>
    </w:div>
    <w:div w:id="651329218">
      <w:bodyDiv w:val="1"/>
      <w:marLeft w:val="0"/>
      <w:marRight w:val="0"/>
      <w:marTop w:val="0"/>
      <w:marBottom w:val="0"/>
      <w:divBdr>
        <w:top w:val="none" w:sz="0" w:space="0" w:color="auto"/>
        <w:left w:val="none" w:sz="0" w:space="0" w:color="auto"/>
        <w:bottom w:val="none" w:sz="0" w:space="0" w:color="auto"/>
        <w:right w:val="none" w:sz="0" w:space="0" w:color="auto"/>
      </w:divBdr>
    </w:div>
    <w:div w:id="663776182">
      <w:bodyDiv w:val="1"/>
      <w:marLeft w:val="0"/>
      <w:marRight w:val="0"/>
      <w:marTop w:val="0"/>
      <w:marBottom w:val="0"/>
      <w:divBdr>
        <w:top w:val="none" w:sz="0" w:space="0" w:color="auto"/>
        <w:left w:val="none" w:sz="0" w:space="0" w:color="auto"/>
        <w:bottom w:val="none" w:sz="0" w:space="0" w:color="auto"/>
        <w:right w:val="none" w:sz="0" w:space="0" w:color="auto"/>
      </w:divBdr>
    </w:div>
    <w:div w:id="698431082">
      <w:bodyDiv w:val="1"/>
      <w:marLeft w:val="0"/>
      <w:marRight w:val="0"/>
      <w:marTop w:val="0"/>
      <w:marBottom w:val="0"/>
      <w:divBdr>
        <w:top w:val="none" w:sz="0" w:space="0" w:color="auto"/>
        <w:left w:val="none" w:sz="0" w:space="0" w:color="auto"/>
        <w:bottom w:val="none" w:sz="0" w:space="0" w:color="auto"/>
        <w:right w:val="none" w:sz="0" w:space="0" w:color="auto"/>
      </w:divBdr>
    </w:div>
    <w:div w:id="811563399">
      <w:bodyDiv w:val="1"/>
      <w:marLeft w:val="0"/>
      <w:marRight w:val="0"/>
      <w:marTop w:val="0"/>
      <w:marBottom w:val="0"/>
      <w:divBdr>
        <w:top w:val="none" w:sz="0" w:space="0" w:color="auto"/>
        <w:left w:val="none" w:sz="0" w:space="0" w:color="auto"/>
        <w:bottom w:val="none" w:sz="0" w:space="0" w:color="auto"/>
        <w:right w:val="none" w:sz="0" w:space="0" w:color="auto"/>
      </w:divBdr>
    </w:div>
    <w:div w:id="814369579">
      <w:bodyDiv w:val="1"/>
      <w:marLeft w:val="0"/>
      <w:marRight w:val="0"/>
      <w:marTop w:val="0"/>
      <w:marBottom w:val="0"/>
      <w:divBdr>
        <w:top w:val="none" w:sz="0" w:space="0" w:color="auto"/>
        <w:left w:val="none" w:sz="0" w:space="0" w:color="auto"/>
        <w:bottom w:val="none" w:sz="0" w:space="0" w:color="auto"/>
        <w:right w:val="none" w:sz="0" w:space="0" w:color="auto"/>
      </w:divBdr>
    </w:div>
    <w:div w:id="828639405">
      <w:bodyDiv w:val="1"/>
      <w:marLeft w:val="0"/>
      <w:marRight w:val="0"/>
      <w:marTop w:val="0"/>
      <w:marBottom w:val="0"/>
      <w:divBdr>
        <w:top w:val="none" w:sz="0" w:space="0" w:color="auto"/>
        <w:left w:val="none" w:sz="0" w:space="0" w:color="auto"/>
        <w:bottom w:val="none" w:sz="0" w:space="0" w:color="auto"/>
        <w:right w:val="none" w:sz="0" w:space="0" w:color="auto"/>
      </w:divBdr>
    </w:div>
    <w:div w:id="885678066">
      <w:bodyDiv w:val="1"/>
      <w:marLeft w:val="0"/>
      <w:marRight w:val="0"/>
      <w:marTop w:val="0"/>
      <w:marBottom w:val="0"/>
      <w:divBdr>
        <w:top w:val="none" w:sz="0" w:space="0" w:color="auto"/>
        <w:left w:val="none" w:sz="0" w:space="0" w:color="auto"/>
        <w:bottom w:val="none" w:sz="0" w:space="0" w:color="auto"/>
        <w:right w:val="none" w:sz="0" w:space="0" w:color="auto"/>
      </w:divBdr>
    </w:div>
    <w:div w:id="913050624">
      <w:bodyDiv w:val="1"/>
      <w:marLeft w:val="0"/>
      <w:marRight w:val="0"/>
      <w:marTop w:val="0"/>
      <w:marBottom w:val="0"/>
      <w:divBdr>
        <w:top w:val="none" w:sz="0" w:space="0" w:color="auto"/>
        <w:left w:val="none" w:sz="0" w:space="0" w:color="auto"/>
        <w:bottom w:val="none" w:sz="0" w:space="0" w:color="auto"/>
        <w:right w:val="none" w:sz="0" w:space="0" w:color="auto"/>
      </w:divBdr>
    </w:div>
    <w:div w:id="968047120">
      <w:bodyDiv w:val="1"/>
      <w:marLeft w:val="0"/>
      <w:marRight w:val="0"/>
      <w:marTop w:val="0"/>
      <w:marBottom w:val="0"/>
      <w:divBdr>
        <w:top w:val="none" w:sz="0" w:space="0" w:color="auto"/>
        <w:left w:val="none" w:sz="0" w:space="0" w:color="auto"/>
        <w:bottom w:val="none" w:sz="0" w:space="0" w:color="auto"/>
        <w:right w:val="none" w:sz="0" w:space="0" w:color="auto"/>
      </w:divBdr>
    </w:div>
    <w:div w:id="986513873">
      <w:bodyDiv w:val="1"/>
      <w:marLeft w:val="0"/>
      <w:marRight w:val="0"/>
      <w:marTop w:val="0"/>
      <w:marBottom w:val="0"/>
      <w:divBdr>
        <w:top w:val="none" w:sz="0" w:space="0" w:color="auto"/>
        <w:left w:val="none" w:sz="0" w:space="0" w:color="auto"/>
        <w:bottom w:val="none" w:sz="0" w:space="0" w:color="auto"/>
        <w:right w:val="none" w:sz="0" w:space="0" w:color="auto"/>
      </w:divBdr>
    </w:div>
    <w:div w:id="1006329746">
      <w:bodyDiv w:val="1"/>
      <w:marLeft w:val="0"/>
      <w:marRight w:val="0"/>
      <w:marTop w:val="0"/>
      <w:marBottom w:val="0"/>
      <w:divBdr>
        <w:top w:val="none" w:sz="0" w:space="0" w:color="auto"/>
        <w:left w:val="none" w:sz="0" w:space="0" w:color="auto"/>
        <w:bottom w:val="none" w:sz="0" w:space="0" w:color="auto"/>
        <w:right w:val="none" w:sz="0" w:space="0" w:color="auto"/>
      </w:divBdr>
    </w:div>
    <w:div w:id="1022054480">
      <w:bodyDiv w:val="1"/>
      <w:marLeft w:val="0"/>
      <w:marRight w:val="0"/>
      <w:marTop w:val="0"/>
      <w:marBottom w:val="0"/>
      <w:divBdr>
        <w:top w:val="none" w:sz="0" w:space="0" w:color="auto"/>
        <w:left w:val="none" w:sz="0" w:space="0" w:color="auto"/>
        <w:bottom w:val="none" w:sz="0" w:space="0" w:color="auto"/>
        <w:right w:val="none" w:sz="0" w:space="0" w:color="auto"/>
      </w:divBdr>
    </w:div>
    <w:div w:id="1042486547">
      <w:bodyDiv w:val="1"/>
      <w:marLeft w:val="0"/>
      <w:marRight w:val="0"/>
      <w:marTop w:val="0"/>
      <w:marBottom w:val="0"/>
      <w:divBdr>
        <w:top w:val="none" w:sz="0" w:space="0" w:color="auto"/>
        <w:left w:val="none" w:sz="0" w:space="0" w:color="auto"/>
        <w:bottom w:val="none" w:sz="0" w:space="0" w:color="auto"/>
        <w:right w:val="none" w:sz="0" w:space="0" w:color="auto"/>
      </w:divBdr>
    </w:div>
    <w:div w:id="1074399900">
      <w:bodyDiv w:val="1"/>
      <w:marLeft w:val="0"/>
      <w:marRight w:val="0"/>
      <w:marTop w:val="0"/>
      <w:marBottom w:val="0"/>
      <w:divBdr>
        <w:top w:val="none" w:sz="0" w:space="0" w:color="auto"/>
        <w:left w:val="none" w:sz="0" w:space="0" w:color="auto"/>
        <w:bottom w:val="none" w:sz="0" w:space="0" w:color="auto"/>
        <w:right w:val="none" w:sz="0" w:space="0" w:color="auto"/>
      </w:divBdr>
    </w:div>
    <w:div w:id="1128427564">
      <w:bodyDiv w:val="1"/>
      <w:marLeft w:val="0"/>
      <w:marRight w:val="0"/>
      <w:marTop w:val="0"/>
      <w:marBottom w:val="0"/>
      <w:divBdr>
        <w:top w:val="none" w:sz="0" w:space="0" w:color="auto"/>
        <w:left w:val="none" w:sz="0" w:space="0" w:color="auto"/>
        <w:bottom w:val="none" w:sz="0" w:space="0" w:color="auto"/>
        <w:right w:val="none" w:sz="0" w:space="0" w:color="auto"/>
      </w:divBdr>
    </w:div>
    <w:div w:id="1137335106">
      <w:bodyDiv w:val="1"/>
      <w:marLeft w:val="0"/>
      <w:marRight w:val="0"/>
      <w:marTop w:val="0"/>
      <w:marBottom w:val="0"/>
      <w:divBdr>
        <w:top w:val="none" w:sz="0" w:space="0" w:color="auto"/>
        <w:left w:val="none" w:sz="0" w:space="0" w:color="auto"/>
        <w:bottom w:val="none" w:sz="0" w:space="0" w:color="auto"/>
        <w:right w:val="none" w:sz="0" w:space="0" w:color="auto"/>
      </w:divBdr>
    </w:div>
    <w:div w:id="1183859153">
      <w:bodyDiv w:val="1"/>
      <w:marLeft w:val="0"/>
      <w:marRight w:val="0"/>
      <w:marTop w:val="0"/>
      <w:marBottom w:val="0"/>
      <w:divBdr>
        <w:top w:val="none" w:sz="0" w:space="0" w:color="auto"/>
        <w:left w:val="none" w:sz="0" w:space="0" w:color="auto"/>
        <w:bottom w:val="none" w:sz="0" w:space="0" w:color="auto"/>
        <w:right w:val="none" w:sz="0" w:space="0" w:color="auto"/>
      </w:divBdr>
    </w:div>
    <w:div w:id="1184978468">
      <w:bodyDiv w:val="1"/>
      <w:marLeft w:val="0"/>
      <w:marRight w:val="0"/>
      <w:marTop w:val="0"/>
      <w:marBottom w:val="0"/>
      <w:divBdr>
        <w:top w:val="none" w:sz="0" w:space="0" w:color="auto"/>
        <w:left w:val="none" w:sz="0" w:space="0" w:color="auto"/>
        <w:bottom w:val="none" w:sz="0" w:space="0" w:color="auto"/>
        <w:right w:val="none" w:sz="0" w:space="0" w:color="auto"/>
      </w:divBdr>
    </w:div>
    <w:div w:id="1204321623">
      <w:bodyDiv w:val="1"/>
      <w:marLeft w:val="0"/>
      <w:marRight w:val="0"/>
      <w:marTop w:val="0"/>
      <w:marBottom w:val="0"/>
      <w:divBdr>
        <w:top w:val="none" w:sz="0" w:space="0" w:color="auto"/>
        <w:left w:val="none" w:sz="0" w:space="0" w:color="auto"/>
        <w:bottom w:val="none" w:sz="0" w:space="0" w:color="auto"/>
        <w:right w:val="none" w:sz="0" w:space="0" w:color="auto"/>
      </w:divBdr>
    </w:div>
    <w:div w:id="1217358208">
      <w:bodyDiv w:val="1"/>
      <w:marLeft w:val="0"/>
      <w:marRight w:val="0"/>
      <w:marTop w:val="0"/>
      <w:marBottom w:val="0"/>
      <w:divBdr>
        <w:top w:val="none" w:sz="0" w:space="0" w:color="auto"/>
        <w:left w:val="none" w:sz="0" w:space="0" w:color="auto"/>
        <w:bottom w:val="none" w:sz="0" w:space="0" w:color="auto"/>
        <w:right w:val="none" w:sz="0" w:space="0" w:color="auto"/>
      </w:divBdr>
    </w:div>
    <w:div w:id="1221553631">
      <w:bodyDiv w:val="1"/>
      <w:marLeft w:val="0"/>
      <w:marRight w:val="0"/>
      <w:marTop w:val="0"/>
      <w:marBottom w:val="0"/>
      <w:divBdr>
        <w:top w:val="none" w:sz="0" w:space="0" w:color="auto"/>
        <w:left w:val="none" w:sz="0" w:space="0" w:color="auto"/>
        <w:bottom w:val="none" w:sz="0" w:space="0" w:color="auto"/>
        <w:right w:val="none" w:sz="0" w:space="0" w:color="auto"/>
      </w:divBdr>
    </w:div>
    <w:div w:id="1259101291">
      <w:bodyDiv w:val="1"/>
      <w:marLeft w:val="0"/>
      <w:marRight w:val="0"/>
      <w:marTop w:val="0"/>
      <w:marBottom w:val="0"/>
      <w:divBdr>
        <w:top w:val="none" w:sz="0" w:space="0" w:color="auto"/>
        <w:left w:val="none" w:sz="0" w:space="0" w:color="auto"/>
        <w:bottom w:val="none" w:sz="0" w:space="0" w:color="auto"/>
        <w:right w:val="none" w:sz="0" w:space="0" w:color="auto"/>
      </w:divBdr>
    </w:div>
    <w:div w:id="1264263160">
      <w:bodyDiv w:val="1"/>
      <w:marLeft w:val="0"/>
      <w:marRight w:val="0"/>
      <w:marTop w:val="0"/>
      <w:marBottom w:val="0"/>
      <w:divBdr>
        <w:top w:val="none" w:sz="0" w:space="0" w:color="auto"/>
        <w:left w:val="none" w:sz="0" w:space="0" w:color="auto"/>
        <w:bottom w:val="none" w:sz="0" w:space="0" w:color="auto"/>
        <w:right w:val="none" w:sz="0" w:space="0" w:color="auto"/>
      </w:divBdr>
    </w:div>
    <w:div w:id="1268347241">
      <w:bodyDiv w:val="1"/>
      <w:marLeft w:val="0"/>
      <w:marRight w:val="0"/>
      <w:marTop w:val="0"/>
      <w:marBottom w:val="0"/>
      <w:divBdr>
        <w:top w:val="none" w:sz="0" w:space="0" w:color="auto"/>
        <w:left w:val="none" w:sz="0" w:space="0" w:color="auto"/>
        <w:bottom w:val="none" w:sz="0" w:space="0" w:color="auto"/>
        <w:right w:val="none" w:sz="0" w:space="0" w:color="auto"/>
      </w:divBdr>
    </w:div>
    <w:div w:id="1274164649">
      <w:bodyDiv w:val="1"/>
      <w:marLeft w:val="0"/>
      <w:marRight w:val="0"/>
      <w:marTop w:val="0"/>
      <w:marBottom w:val="0"/>
      <w:divBdr>
        <w:top w:val="none" w:sz="0" w:space="0" w:color="auto"/>
        <w:left w:val="none" w:sz="0" w:space="0" w:color="auto"/>
        <w:bottom w:val="none" w:sz="0" w:space="0" w:color="auto"/>
        <w:right w:val="none" w:sz="0" w:space="0" w:color="auto"/>
      </w:divBdr>
    </w:div>
    <w:div w:id="1279873203">
      <w:bodyDiv w:val="1"/>
      <w:marLeft w:val="0"/>
      <w:marRight w:val="0"/>
      <w:marTop w:val="0"/>
      <w:marBottom w:val="0"/>
      <w:divBdr>
        <w:top w:val="none" w:sz="0" w:space="0" w:color="auto"/>
        <w:left w:val="none" w:sz="0" w:space="0" w:color="auto"/>
        <w:bottom w:val="none" w:sz="0" w:space="0" w:color="auto"/>
        <w:right w:val="none" w:sz="0" w:space="0" w:color="auto"/>
      </w:divBdr>
    </w:div>
    <w:div w:id="1288076250">
      <w:bodyDiv w:val="1"/>
      <w:marLeft w:val="0"/>
      <w:marRight w:val="0"/>
      <w:marTop w:val="0"/>
      <w:marBottom w:val="0"/>
      <w:divBdr>
        <w:top w:val="none" w:sz="0" w:space="0" w:color="auto"/>
        <w:left w:val="none" w:sz="0" w:space="0" w:color="auto"/>
        <w:bottom w:val="none" w:sz="0" w:space="0" w:color="auto"/>
        <w:right w:val="none" w:sz="0" w:space="0" w:color="auto"/>
      </w:divBdr>
    </w:div>
    <w:div w:id="1305694309">
      <w:bodyDiv w:val="1"/>
      <w:marLeft w:val="0"/>
      <w:marRight w:val="0"/>
      <w:marTop w:val="0"/>
      <w:marBottom w:val="0"/>
      <w:divBdr>
        <w:top w:val="none" w:sz="0" w:space="0" w:color="auto"/>
        <w:left w:val="none" w:sz="0" w:space="0" w:color="auto"/>
        <w:bottom w:val="none" w:sz="0" w:space="0" w:color="auto"/>
        <w:right w:val="none" w:sz="0" w:space="0" w:color="auto"/>
      </w:divBdr>
    </w:div>
    <w:div w:id="1357342050">
      <w:bodyDiv w:val="1"/>
      <w:marLeft w:val="0"/>
      <w:marRight w:val="0"/>
      <w:marTop w:val="0"/>
      <w:marBottom w:val="0"/>
      <w:divBdr>
        <w:top w:val="none" w:sz="0" w:space="0" w:color="auto"/>
        <w:left w:val="none" w:sz="0" w:space="0" w:color="auto"/>
        <w:bottom w:val="none" w:sz="0" w:space="0" w:color="auto"/>
        <w:right w:val="none" w:sz="0" w:space="0" w:color="auto"/>
      </w:divBdr>
    </w:div>
    <w:div w:id="1362513175">
      <w:bodyDiv w:val="1"/>
      <w:marLeft w:val="0"/>
      <w:marRight w:val="0"/>
      <w:marTop w:val="0"/>
      <w:marBottom w:val="0"/>
      <w:divBdr>
        <w:top w:val="none" w:sz="0" w:space="0" w:color="auto"/>
        <w:left w:val="none" w:sz="0" w:space="0" w:color="auto"/>
        <w:bottom w:val="none" w:sz="0" w:space="0" w:color="auto"/>
        <w:right w:val="none" w:sz="0" w:space="0" w:color="auto"/>
      </w:divBdr>
    </w:div>
    <w:div w:id="1365785977">
      <w:bodyDiv w:val="1"/>
      <w:marLeft w:val="0"/>
      <w:marRight w:val="0"/>
      <w:marTop w:val="0"/>
      <w:marBottom w:val="0"/>
      <w:divBdr>
        <w:top w:val="none" w:sz="0" w:space="0" w:color="auto"/>
        <w:left w:val="none" w:sz="0" w:space="0" w:color="auto"/>
        <w:bottom w:val="none" w:sz="0" w:space="0" w:color="auto"/>
        <w:right w:val="none" w:sz="0" w:space="0" w:color="auto"/>
      </w:divBdr>
    </w:div>
    <w:div w:id="1386103384">
      <w:bodyDiv w:val="1"/>
      <w:marLeft w:val="0"/>
      <w:marRight w:val="0"/>
      <w:marTop w:val="0"/>
      <w:marBottom w:val="0"/>
      <w:divBdr>
        <w:top w:val="none" w:sz="0" w:space="0" w:color="auto"/>
        <w:left w:val="none" w:sz="0" w:space="0" w:color="auto"/>
        <w:bottom w:val="none" w:sz="0" w:space="0" w:color="auto"/>
        <w:right w:val="none" w:sz="0" w:space="0" w:color="auto"/>
      </w:divBdr>
    </w:div>
    <w:div w:id="1389066164">
      <w:bodyDiv w:val="1"/>
      <w:marLeft w:val="0"/>
      <w:marRight w:val="0"/>
      <w:marTop w:val="0"/>
      <w:marBottom w:val="0"/>
      <w:divBdr>
        <w:top w:val="none" w:sz="0" w:space="0" w:color="auto"/>
        <w:left w:val="none" w:sz="0" w:space="0" w:color="auto"/>
        <w:bottom w:val="none" w:sz="0" w:space="0" w:color="auto"/>
        <w:right w:val="none" w:sz="0" w:space="0" w:color="auto"/>
      </w:divBdr>
    </w:div>
    <w:div w:id="1446850529">
      <w:bodyDiv w:val="1"/>
      <w:marLeft w:val="0"/>
      <w:marRight w:val="0"/>
      <w:marTop w:val="0"/>
      <w:marBottom w:val="0"/>
      <w:divBdr>
        <w:top w:val="none" w:sz="0" w:space="0" w:color="auto"/>
        <w:left w:val="none" w:sz="0" w:space="0" w:color="auto"/>
        <w:bottom w:val="none" w:sz="0" w:space="0" w:color="auto"/>
        <w:right w:val="none" w:sz="0" w:space="0" w:color="auto"/>
      </w:divBdr>
    </w:div>
    <w:div w:id="1473327699">
      <w:bodyDiv w:val="1"/>
      <w:marLeft w:val="0"/>
      <w:marRight w:val="0"/>
      <w:marTop w:val="0"/>
      <w:marBottom w:val="0"/>
      <w:divBdr>
        <w:top w:val="none" w:sz="0" w:space="0" w:color="auto"/>
        <w:left w:val="none" w:sz="0" w:space="0" w:color="auto"/>
        <w:bottom w:val="none" w:sz="0" w:space="0" w:color="auto"/>
        <w:right w:val="none" w:sz="0" w:space="0" w:color="auto"/>
      </w:divBdr>
    </w:div>
    <w:div w:id="1504666494">
      <w:bodyDiv w:val="1"/>
      <w:marLeft w:val="0"/>
      <w:marRight w:val="0"/>
      <w:marTop w:val="0"/>
      <w:marBottom w:val="0"/>
      <w:divBdr>
        <w:top w:val="none" w:sz="0" w:space="0" w:color="auto"/>
        <w:left w:val="none" w:sz="0" w:space="0" w:color="auto"/>
        <w:bottom w:val="none" w:sz="0" w:space="0" w:color="auto"/>
        <w:right w:val="none" w:sz="0" w:space="0" w:color="auto"/>
      </w:divBdr>
    </w:div>
    <w:div w:id="1544097838">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600142785">
      <w:bodyDiv w:val="1"/>
      <w:marLeft w:val="0"/>
      <w:marRight w:val="0"/>
      <w:marTop w:val="0"/>
      <w:marBottom w:val="0"/>
      <w:divBdr>
        <w:top w:val="none" w:sz="0" w:space="0" w:color="auto"/>
        <w:left w:val="none" w:sz="0" w:space="0" w:color="auto"/>
        <w:bottom w:val="none" w:sz="0" w:space="0" w:color="auto"/>
        <w:right w:val="none" w:sz="0" w:space="0" w:color="auto"/>
      </w:divBdr>
    </w:div>
    <w:div w:id="1621180266">
      <w:bodyDiv w:val="1"/>
      <w:marLeft w:val="0"/>
      <w:marRight w:val="0"/>
      <w:marTop w:val="0"/>
      <w:marBottom w:val="0"/>
      <w:divBdr>
        <w:top w:val="none" w:sz="0" w:space="0" w:color="auto"/>
        <w:left w:val="none" w:sz="0" w:space="0" w:color="auto"/>
        <w:bottom w:val="none" w:sz="0" w:space="0" w:color="auto"/>
        <w:right w:val="none" w:sz="0" w:space="0" w:color="auto"/>
      </w:divBdr>
    </w:div>
    <w:div w:id="1630818866">
      <w:bodyDiv w:val="1"/>
      <w:marLeft w:val="0"/>
      <w:marRight w:val="0"/>
      <w:marTop w:val="0"/>
      <w:marBottom w:val="0"/>
      <w:divBdr>
        <w:top w:val="none" w:sz="0" w:space="0" w:color="auto"/>
        <w:left w:val="none" w:sz="0" w:space="0" w:color="auto"/>
        <w:bottom w:val="none" w:sz="0" w:space="0" w:color="auto"/>
        <w:right w:val="none" w:sz="0" w:space="0" w:color="auto"/>
      </w:divBdr>
    </w:div>
    <w:div w:id="1650210365">
      <w:bodyDiv w:val="1"/>
      <w:marLeft w:val="0"/>
      <w:marRight w:val="0"/>
      <w:marTop w:val="0"/>
      <w:marBottom w:val="0"/>
      <w:divBdr>
        <w:top w:val="none" w:sz="0" w:space="0" w:color="auto"/>
        <w:left w:val="none" w:sz="0" w:space="0" w:color="auto"/>
        <w:bottom w:val="none" w:sz="0" w:space="0" w:color="auto"/>
        <w:right w:val="none" w:sz="0" w:space="0" w:color="auto"/>
      </w:divBdr>
    </w:div>
    <w:div w:id="1654409648">
      <w:bodyDiv w:val="1"/>
      <w:marLeft w:val="0"/>
      <w:marRight w:val="0"/>
      <w:marTop w:val="0"/>
      <w:marBottom w:val="0"/>
      <w:divBdr>
        <w:top w:val="none" w:sz="0" w:space="0" w:color="auto"/>
        <w:left w:val="none" w:sz="0" w:space="0" w:color="auto"/>
        <w:bottom w:val="none" w:sz="0" w:space="0" w:color="auto"/>
        <w:right w:val="none" w:sz="0" w:space="0" w:color="auto"/>
      </w:divBdr>
    </w:div>
    <w:div w:id="1703019972">
      <w:bodyDiv w:val="1"/>
      <w:marLeft w:val="0"/>
      <w:marRight w:val="0"/>
      <w:marTop w:val="0"/>
      <w:marBottom w:val="0"/>
      <w:divBdr>
        <w:top w:val="none" w:sz="0" w:space="0" w:color="auto"/>
        <w:left w:val="none" w:sz="0" w:space="0" w:color="auto"/>
        <w:bottom w:val="none" w:sz="0" w:space="0" w:color="auto"/>
        <w:right w:val="none" w:sz="0" w:space="0" w:color="auto"/>
      </w:divBdr>
    </w:div>
    <w:div w:id="1713772882">
      <w:bodyDiv w:val="1"/>
      <w:marLeft w:val="0"/>
      <w:marRight w:val="0"/>
      <w:marTop w:val="0"/>
      <w:marBottom w:val="0"/>
      <w:divBdr>
        <w:top w:val="none" w:sz="0" w:space="0" w:color="auto"/>
        <w:left w:val="none" w:sz="0" w:space="0" w:color="auto"/>
        <w:bottom w:val="none" w:sz="0" w:space="0" w:color="auto"/>
        <w:right w:val="none" w:sz="0" w:space="0" w:color="auto"/>
      </w:divBdr>
    </w:div>
    <w:div w:id="1730685302">
      <w:bodyDiv w:val="1"/>
      <w:marLeft w:val="0"/>
      <w:marRight w:val="0"/>
      <w:marTop w:val="0"/>
      <w:marBottom w:val="0"/>
      <w:divBdr>
        <w:top w:val="none" w:sz="0" w:space="0" w:color="auto"/>
        <w:left w:val="none" w:sz="0" w:space="0" w:color="auto"/>
        <w:bottom w:val="none" w:sz="0" w:space="0" w:color="auto"/>
        <w:right w:val="none" w:sz="0" w:space="0" w:color="auto"/>
      </w:divBdr>
    </w:div>
    <w:div w:id="1734232583">
      <w:bodyDiv w:val="1"/>
      <w:marLeft w:val="0"/>
      <w:marRight w:val="0"/>
      <w:marTop w:val="0"/>
      <w:marBottom w:val="0"/>
      <w:divBdr>
        <w:top w:val="none" w:sz="0" w:space="0" w:color="auto"/>
        <w:left w:val="none" w:sz="0" w:space="0" w:color="auto"/>
        <w:bottom w:val="none" w:sz="0" w:space="0" w:color="auto"/>
        <w:right w:val="none" w:sz="0" w:space="0" w:color="auto"/>
      </w:divBdr>
    </w:div>
    <w:div w:id="1775511979">
      <w:bodyDiv w:val="1"/>
      <w:marLeft w:val="0"/>
      <w:marRight w:val="0"/>
      <w:marTop w:val="0"/>
      <w:marBottom w:val="0"/>
      <w:divBdr>
        <w:top w:val="none" w:sz="0" w:space="0" w:color="auto"/>
        <w:left w:val="none" w:sz="0" w:space="0" w:color="auto"/>
        <w:bottom w:val="none" w:sz="0" w:space="0" w:color="auto"/>
        <w:right w:val="none" w:sz="0" w:space="0" w:color="auto"/>
      </w:divBdr>
    </w:div>
    <w:div w:id="1803618905">
      <w:bodyDiv w:val="1"/>
      <w:marLeft w:val="0"/>
      <w:marRight w:val="0"/>
      <w:marTop w:val="0"/>
      <w:marBottom w:val="0"/>
      <w:divBdr>
        <w:top w:val="none" w:sz="0" w:space="0" w:color="auto"/>
        <w:left w:val="none" w:sz="0" w:space="0" w:color="auto"/>
        <w:bottom w:val="none" w:sz="0" w:space="0" w:color="auto"/>
        <w:right w:val="none" w:sz="0" w:space="0" w:color="auto"/>
      </w:divBdr>
    </w:div>
    <w:div w:id="1820031829">
      <w:bodyDiv w:val="1"/>
      <w:marLeft w:val="0"/>
      <w:marRight w:val="0"/>
      <w:marTop w:val="0"/>
      <w:marBottom w:val="0"/>
      <w:divBdr>
        <w:top w:val="none" w:sz="0" w:space="0" w:color="auto"/>
        <w:left w:val="none" w:sz="0" w:space="0" w:color="auto"/>
        <w:bottom w:val="none" w:sz="0" w:space="0" w:color="auto"/>
        <w:right w:val="none" w:sz="0" w:space="0" w:color="auto"/>
      </w:divBdr>
    </w:div>
    <w:div w:id="1868521771">
      <w:bodyDiv w:val="1"/>
      <w:marLeft w:val="0"/>
      <w:marRight w:val="0"/>
      <w:marTop w:val="0"/>
      <w:marBottom w:val="0"/>
      <w:divBdr>
        <w:top w:val="none" w:sz="0" w:space="0" w:color="auto"/>
        <w:left w:val="none" w:sz="0" w:space="0" w:color="auto"/>
        <w:bottom w:val="none" w:sz="0" w:space="0" w:color="auto"/>
        <w:right w:val="none" w:sz="0" w:space="0" w:color="auto"/>
      </w:divBdr>
    </w:div>
    <w:div w:id="1902400580">
      <w:bodyDiv w:val="1"/>
      <w:marLeft w:val="0"/>
      <w:marRight w:val="0"/>
      <w:marTop w:val="0"/>
      <w:marBottom w:val="0"/>
      <w:divBdr>
        <w:top w:val="none" w:sz="0" w:space="0" w:color="auto"/>
        <w:left w:val="none" w:sz="0" w:space="0" w:color="auto"/>
        <w:bottom w:val="none" w:sz="0" w:space="0" w:color="auto"/>
        <w:right w:val="none" w:sz="0" w:space="0" w:color="auto"/>
      </w:divBdr>
    </w:div>
    <w:div w:id="1927957627">
      <w:bodyDiv w:val="1"/>
      <w:marLeft w:val="0"/>
      <w:marRight w:val="0"/>
      <w:marTop w:val="0"/>
      <w:marBottom w:val="0"/>
      <w:divBdr>
        <w:top w:val="none" w:sz="0" w:space="0" w:color="auto"/>
        <w:left w:val="none" w:sz="0" w:space="0" w:color="auto"/>
        <w:bottom w:val="none" w:sz="0" w:space="0" w:color="auto"/>
        <w:right w:val="none" w:sz="0" w:space="0" w:color="auto"/>
      </w:divBdr>
    </w:div>
    <w:div w:id="1961715754">
      <w:bodyDiv w:val="1"/>
      <w:marLeft w:val="0"/>
      <w:marRight w:val="0"/>
      <w:marTop w:val="0"/>
      <w:marBottom w:val="0"/>
      <w:divBdr>
        <w:top w:val="none" w:sz="0" w:space="0" w:color="auto"/>
        <w:left w:val="none" w:sz="0" w:space="0" w:color="auto"/>
        <w:bottom w:val="none" w:sz="0" w:space="0" w:color="auto"/>
        <w:right w:val="none" w:sz="0" w:space="0" w:color="auto"/>
      </w:divBdr>
    </w:div>
    <w:div w:id="1962690978">
      <w:bodyDiv w:val="1"/>
      <w:marLeft w:val="0"/>
      <w:marRight w:val="0"/>
      <w:marTop w:val="0"/>
      <w:marBottom w:val="0"/>
      <w:divBdr>
        <w:top w:val="none" w:sz="0" w:space="0" w:color="auto"/>
        <w:left w:val="none" w:sz="0" w:space="0" w:color="auto"/>
        <w:bottom w:val="none" w:sz="0" w:space="0" w:color="auto"/>
        <w:right w:val="none" w:sz="0" w:space="0" w:color="auto"/>
      </w:divBdr>
    </w:div>
    <w:div w:id="1968118929">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2031056694">
      <w:bodyDiv w:val="1"/>
      <w:marLeft w:val="0"/>
      <w:marRight w:val="0"/>
      <w:marTop w:val="0"/>
      <w:marBottom w:val="0"/>
      <w:divBdr>
        <w:top w:val="none" w:sz="0" w:space="0" w:color="auto"/>
        <w:left w:val="none" w:sz="0" w:space="0" w:color="auto"/>
        <w:bottom w:val="none" w:sz="0" w:space="0" w:color="auto"/>
        <w:right w:val="none" w:sz="0" w:space="0" w:color="auto"/>
      </w:divBdr>
    </w:div>
    <w:div w:id="2039618011">
      <w:bodyDiv w:val="1"/>
      <w:marLeft w:val="0"/>
      <w:marRight w:val="0"/>
      <w:marTop w:val="0"/>
      <w:marBottom w:val="0"/>
      <w:divBdr>
        <w:top w:val="none" w:sz="0" w:space="0" w:color="auto"/>
        <w:left w:val="none" w:sz="0" w:space="0" w:color="auto"/>
        <w:bottom w:val="none" w:sz="0" w:space="0" w:color="auto"/>
        <w:right w:val="none" w:sz="0" w:space="0" w:color="auto"/>
      </w:divBdr>
    </w:div>
    <w:div w:id="2044597843">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0735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2047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2367</CharactersWithSpaces>
  <SharedDoc>false</SharedDoc>
  <HLinks>
    <vt:vector size="6" baseType="variant">
      <vt:variant>
        <vt:i4>2752524</vt:i4>
      </vt:variant>
      <vt:variant>
        <vt:i4>0</vt:i4>
      </vt:variant>
      <vt:variant>
        <vt:i4>0</vt:i4>
      </vt:variant>
      <vt:variant>
        <vt:i4>5</vt:i4>
      </vt:variant>
      <vt:variant>
        <vt:lpwstr>mailto:Peter.Szarafinski@liqui-moly.de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2019-09-11T10:57:00Z</dcterms:created>
  <dcterms:modified xsi:type="dcterms:W3CDTF">2019-09-11T10:57:00Z</dcterms:modified>
</cp:coreProperties>
</file>