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D4A" w:rsidRDefault="00822D4A" w:rsidP="00822D4A">
      <w:pPr>
        <w:spacing w:line="360" w:lineRule="auto"/>
        <w:ind w:right="1985"/>
        <w:rPr>
          <w:rFonts w:asciiTheme="minorBidi" w:hAnsiTheme="minorBidi" w:cstheme="minorBidi"/>
          <w:b/>
          <w:snapToGrid/>
          <w:sz w:val="36"/>
        </w:rPr>
      </w:pPr>
      <w:r>
        <w:rPr>
          <w:rFonts w:asciiTheme="minorBidi" w:hAnsiTheme="minorBidi" w:cstheme="minorBidi"/>
          <w:b/>
          <w:bCs/>
          <w:sz w:val="36"/>
          <w:lang w:val="da-DK"/>
        </w:rPr>
        <w:t>LIQUI MOLY bliver hovedsponsor for Vierschanzentournee</w:t>
      </w:r>
    </w:p>
    <w:p w:rsidR="00822D4A" w:rsidRDefault="00822D4A" w:rsidP="00822D4A">
      <w:pPr>
        <w:spacing w:line="360" w:lineRule="auto"/>
        <w:ind w:right="1985"/>
        <w:rPr>
          <w:rFonts w:asciiTheme="minorBidi" w:hAnsiTheme="minorBidi" w:cstheme="minorBidi"/>
          <w:sz w:val="28"/>
          <w:szCs w:val="28"/>
        </w:rPr>
      </w:pPr>
    </w:p>
    <w:p w:rsidR="00822D4A" w:rsidRDefault="00822D4A" w:rsidP="00822D4A">
      <w:pPr>
        <w:spacing w:line="360" w:lineRule="auto"/>
        <w:ind w:right="1985"/>
        <w:rPr>
          <w:rFonts w:asciiTheme="minorBidi" w:hAnsiTheme="minorBidi" w:cstheme="minorBidi"/>
          <w:b/>
        </w:rPr>
      </w:pPr>
      <w:r>
        <w:rPr>
          <w:rFonts w:asciiTheme="minorBidi" w:hAnsiTheme="minorBidi" w:cstheme="minorBidi"/>
          <w:sz w:val="28"/>
          <w:lang w:val="da-DK"/>
        </w:rPr>
        <w:t>Olieproducenten satser på skihopkonkurrencens reklameeffekt</w:t>
      </w:r>
    </w:p>
    <w:p w:rsidR="00822D4A" w:rsidRDefault="00822D4A" w:rsidP="00822D4A">
      <w:pPr>
        <w:spacing w:line="360" w:lineRule="auto"/>
        <w:ind w:right="1985"/>
        <w:jc w:val="both"/>
        <w:rPr>
          <w:rFonts w:asciiTheme="minorBidi" w:hAnsiTheme="minorBidi" w:cstheme="minorBidi"/>
          <w:b/>
        </w:rPr>
      </w:pPr>
    </w:p>
    <w:p w:rsidR="00822D4A" w:rsidRDefault="00822D4A" w:rsidP="00822D4A">
      <w:pPr>
        <w:spacing w:after="240" w:line="360" w:lineRule="auto"/>
        <w:ind w:right="1985"/>
        <w:jc w:val="both"/>
        <w:rPr>
          <w:rFonts w:asciiTheme="minorBidi" w:hAnsiTheme="minorBidi" w:cstheme="minorBidi"/>
          <w:b/>
        </w:rPr>
      </w:pPr>
      <w:r>
        <w:rPr>
          <w:rFonts w:asciiTheme="minorBidi" w:hAnsiTheme="minorBidi" w:cstheme="minorBidi"/>
          <w:b/>
          <w:bCs/>
          <w:lang w:val="da-DK"/>
        </w:rPr>
        <w:t>Oktober 2018 – Vierschanzentournee i Tyskland og Østrig er en af de store skihopkonkurrencer.</w:t>
      </w:r>
      <w:r>
        <w:rPr>
          <w:rFonts w:asciiTheme="minorBidi" w:hAnsiTheme="minorBidi" w:cstheme="minorBidi"/>
          <w:lang w:val="da-DK"/>
        </w:rPr>
        <w:t xml:space="preserve"> </w:t>
      </w:r>
      <w:r>
        <w:rPr>
          <w:rFonts w:asciiTheme="minorBidi" w:hAnsiTheme="minorBidi" w:cstheme="minorBidi"/>
          <w:b/>
          <w:bCs/>
          <w:lang w:val="da-DK"/>
        </w:rPr>
        <w:t>Den tyske olie- og additivspecialist LIQUI MOLY er med igen for første gang siden 2009/2010.</w:t>
      </w:r>
      <w:r>
        <w:rPr>
          <w:rFonts w:asciiTheme="minorBidi" w:hAnsiTheme="minorBidi" w:cstheme="minorBidi"/>
          <w:lang w:val="da-DK"/>
        </w:rPr>
        <w:t xml:space="preserve"> </w:t>
      </w:r>
      <w:r>
        <w:rPr>
          <w:rFonts w:asciiTheme="minorBidi" w:hAnsiTheme="minorBidi" w:cstheme="minorBidi"/>
          <w:b/>
          <w:bCs/>
          <w:lang w:val="da-DK"/>
        </w:rPr>
        <w:t>"Som officiel hovedsponsor sikrer vi os en stærk tilstedeværelse i medierne", siger Peter Baumann, marketingchef hos LIQUI MOLY.</w:t>
      </w:r>
      <w:r>
        <w:rPr>
          <w:rFonts w:asciiTheme="minorBidi" w:hAnsiTheme="minorBidi" w:cstheme="minorBidi"/>
          <w:lang w:val="da-DK"/>
        </w:rPr>
        <w:t xml:space="preserve"> </w:t>
      </w:r>
    </w:p>
    <w:p w:rsidR="00822D4A" w:rsidRDefault="00822D4A" w:rsidP="00822D4A">
      <w:pPr>
        <w:spacing w:after="240" w:line="360" w:lineRule="auto"/>
        <w:ind w:right="1985"/>
        <w:jc w:val="both"/>
        <w:rPr>
          <w:rFonts w:asciiTheme="minorBidi" w:hAnsiTheme="minorBidi" w:cstheme="minorBidi"/>
        </w:rPr>
      </w:pPr>
      <w:r>
        <w:rPr>
          <w:rFonts w:asciiTheme="minorBidi" w:hAnsiTheme="minorBidi" w:cstheme="minorBidi"/>
          <w:lang w:val="da-DK"/>
        </w:rPr>
        <w:t xml:space="preserve">LIQUI MOLY-logoet vil ikke bare kunne ses på banderne, men også i opvarmningsområdet, ved starten og på pressebagvæggen. Desuden vil mærket være meget synligt i kommunikation fra arrangøren. "Det giver os stor mærkesynlighed – ikke bare i Tyskland, men i hele verden", siger Salvatore Coniglio, eksportchef hos LIQUI MOLY. LIQUI MOLY investerer et etcifret millionbeløb i at være hovedsponsor for den traditionsrige Vierschanzentournee i denne og næste sæson. </w:t>
      </w:r>
    </w:p>
    <w:p w:rsidR="00822D4A" w:rsidRDefault="00822D4A" w:rsidP="00822D4A">
      <w:pPr>
        <w:spacing w:after="240" w:line="360" w:lineRule="auto"/>
        <w:ind w:right="1985"/>
        <w:jc w:val="both"/>
        <w:rPr>
          <w:rFonts w:asciiTheme="minorBidi" w:hAnsiTheme="minorBidi" w:cstheme="minorBidi"/>
        </w:rPr>
      </w:pPr>
      <w:r>
        <w:rPr>
          <w:rFonts w:asciiTheme="minorBidi" w:hAnsiTheme="minorBidi" w:cstheme="minorBidi"/>
          <w:lang w:val="da-DK"/>
        </w:rPr>
        <w:t>Vierschanzentournee bliver ikke den eneste store begivenhed med LIQUI MOLY. Mærket vil også være synligt ved det nordiske ski-VM i Østrig og ved ishockey-VM i Slovakiet. Derudover er LIQUI MOLY også repræsenteret ved mange andre sportsbegivenheder. I forbindelse med valget af sportsbegivenheder var virksomheden opmærksom på at sammensætte den samlede pakke, så den fungerer globalt. Derfor er også sportsgrene som Short Track med, der ikke er så populært i Tyskland, men som har mange tilhængere i Asien.</w:t>
      </w:r>
    </w:p>
    <w:p w:rsidR="00CE2C8E" w:rsidRDefault="00822D4A" w:rsidP="00822D4A">
      <w:pPr>
        <w:spacing w:after="240" w:line="360" w:lineRule="auto"/>
        <w:ind w:right="1985"/>
        <w:jc w:val="both"/>
        <w:rPr>
          <w:rFonts w:asciiTheme="minorBidi" w:hAnsiTheme="minorBidi" w:cstheme="minorBidi"/>
          <w:lang w:val="da-DK"/>
        </w:rPr>
      </w:pPr>
      <w:r>
        <w:rPr>
          <w:rFonts w:asciiTheme="minorBidi" w:hAnsiTheme="minorBidi" w:cstheme="minorBidi"/>
          <w:lang w:val="da-DK"/>
        </w:rPr>
        <w:lastRenderedPageBreak/>
        <w:t>For en olieproducent er motorsport et oplagt sponsorområde. Men LIQUI MOLY har gennem flere år også været aktiv i vintersport. Dermed forbliver mærket synligt, også når motorsportssæsonen er forbi. "Det er et fremragende supplement til vores store engagement i motorsport, f.eks. MotoGP", siger LIQUI MOLYs direktør Günter Hiermaier. LIQUI MOLYs forretningspartnere får dobbelt udbytte: både øget efterspørgsel som følge af den helårlige internationale mærketilstedeværelse og af invitationer til vintersportsbegivenheder. Günter Hiermaier: "Vintersport har udviklet sig til en vigtig del af vores markedsføring".</w:t>
      </w:r>
    </w:p>
    <w:p w:rsidR="008E5104" w:rsidRDefault="008E5104" w:rsidP="00CE2C8E">
      <w:pPr>
        <w:spacing w:after="240" w:line="360" w:lineRule="auto"/>
        <w:ind w:right="1985"/>
        <w:jc w:val="both"/>
        <w:rPr>
          <w:rFonts w:asciiTheme="minorBidi" w:hAnsiTheme="minorBidi" w:cstheme="minorBidi"/>
          <w:lang w:val="da-DK"/>
        </w:rPr>
      </w:pPr>
    </w:p>
    <w:p w:rsidR="008E5104" w:rsidRDefault="008E5104" w:rsidP="00CE2C8E">
      <w:pPr>
        <w:spacing w:after="240" w:line="360" w:lineRule="auto"/>
        <w:ind w:right="1985"/>
        <w:jc w:val="both"/>
        <w:rPr>
          <w:rFonts w:asciiTheme="minorBidi" w:hAnsiTheme="minorBidi" w:cstheme="minorBidi"/>
          <w:b/>
          <w:lang w:val="da-DK"/>
        </w:rPr>
      </w:pPr>
      <w:r w:rsidRPr="008E5104">
        <w:rPr>
          <w:rFonts w:asciiTheme="minorBidi" w:hAnsiTheme="minorBidi" w:cstheme="minorBidi"/>
          <w:b/>
          <w:lang w:val="da-DK"/>
        </w:rPr>
        <w:t>Foto:</w:t>
      </w:r>
    </w:p>
    <w:p w:rsidR="00C23A50" w:rsidRPr="00C23A50" w:rsidRDefault="00C23A50" w:rsidP="00C23A50">
      <w:pPr>
        <w:tabs>
          <w:tab w:val="left" w:pos="6030"/>
        </w:tabs>
        <w:spacing w:after="240"/>
        <w:rPr>
          <w:rFonts w:asciiTheme="minorBidi" w:hAnsiTheme="minorBidi" w:cstheme="minorBidi"/>
          <w:lang w:val="da-DK"/>
        </w:rPr>
      </w:pPr>
      <w:hyperlink r:id="rId7" w:history="1">
        <w:r w:rsidRPr="002D128F">
          <w:rPr>
            <w:rStyle w:val="Hyperlink"/>
            <w:rFonts w:asciiTheme="minorBidi" w:hAnsiTheme="minorBidi"/>
          </w:rPr>
          <w:t xml:space="preserve">Logo </w:t>
        </w:r>
        <w:proofErr w:type="spellStart"/>
        <w:r w:rsidRPr="002D128F">
          <w:rPr>
            <w:rStyle w:val="Hyperlink"/>
            <w:rFonts w:asciiTheme="minorBidi" w:hAnsiTheme="minorBidi"/>
          </w:rPr>
          <w:t>Four</w:t>
        </w:r>
        <w:proofErr w:type="spellEnd"/>
        <w:r w:rsidRPr="002D128F">
          <w:rPr>
            <w:rStyle w:val="Hyperlink"/>
            <w:rFonts w:asciiTheme="minorBidi" w:hAnsiTheme="minorBidi"/>
          </w:rPr>
          <w:t xml:space="preserve"> Hills </w:t>
        </w:r>
        <w:proofErr w:type="spellStart"/>
        <w:r w:rsidRPr="002D128F">
          <w:rPr>
            <w:rStyle w:val="Hyperlink"/>
            <w:rFonts w:asciiTheme="minorBidi" w:hAnsiTheme="minorBidi"/>
          </w:rPr>
          <w:t>Tournament</w:t>
        </w:r>
        <w:proofErr w:type="spellEnd"/>
      </w:hyperlink>
      <w:bookmarkStart w:id="0" w:name="_GoBack"/>
      <w:bookmarkEnd w:id="0"/>
    </w:p>
    <w:p w:rsidR="008E5104" w:rsidRDefault="00C23A50" w:rsidP="00CE2C8E">
      <w:pPr>
        <w:spacing w:after="240" w:line="360" w:lineRule="auto"/>
        <w:ind w:right="1985"/>
        <w:jc w:val="both"/>
        <w:rPr>
          <w:rFonts w:asciiTheme="minorBidi" w:hAnsiTheme="minorBidi" w:cstheme="minorBidi"/>
          <w:lang w:val="en-US"/>
        </w:rPr>
      </w:pPr>
      <w:hyperlink r:id="rId8" w:history="1">
        <w:r w:rsidR="00822D4A" w:rsidRPr="001F4E83">
          <w:rPr>
            <w:rStyle w:val="Hyperlink"/>
            <w:rFonts w:asciiTheme="minorBidi" w:hAnsiTheme="minorBidi" w:cstheme="minorBidi"/>
            <w:lang w:val="en-US"/>
          </w:rPr>
          <w:t xml:space="preserve">LIQUI MOLY hos Raw Air 2018 </w:t>
        </w:r>
        <w:proofErr w:type="spellStart"/>
        <w:r w:rsidR="00822D4A" w:rsidRPr="001F4E83">
          <w:rPr>
            <w:rStyle w:val="Hyperlink"/>
            <w:rFonts w:asciiTheme="minorBidi" w:hAnsiTheme="minorBidi" w:cstheme="minorBidi"/>
            <w:lang w:val="en-US"/>
          </w:rPr>
          <w:t>i</w:t>
        </w:r>
        <w:proofErr w:type="spellEnd"/>
        <w:r w:rsidR="00822D4A" w:rsidRPr="001F4E83">
          <w:rPr>
            <w:rStyle w:val="Hyperlink"/>
            <w:rFonts w:asciiTheme="minorBidi" w:hAnsiTheme="minorBidi" w:cstheme="minorBidi"/>
            <w:lang w:val="en-US"/>
          </w:rPr>
          <w:t xml:space="preserve"> Norge</w:t>
        </w:r>
      </w:hyperlink>
    </w:p>
    <w:p w:rsidR="00822D4A" w:rsidRDefault="00822D4A" w:rsidP="00CE2C8E">
      <w:pPr>
        <w:spacing w:after="240" w:line="360" w:lineRule="auto"/>
        <w:ind w:right="1985"/>
        <w:jc w:val="both"/>
        <w:rPr>
          <w:rFonts w:asciiTheme="minorBidi" w:hAnsiTheme="minorBidi" w:cstheme="minorBidi"/>
        </w:rPr>
      </w:pPr>
    </w:p>
    <w:p w:rsidR="003614CB" w:rsidRPr="003614CB" w:rsidRDefault="003614CB" w:rsidP="00312A40">
      <w:pPr>
        <w:spacing w:line="360" w:lineRule="auto"/>
        <w:ind w:right="1985"/>
        <w:jc w:val="both"/>
        <w:rPr>
          <w:rFonts w:ascii="Arial" w:hAnsi="Arial" w:cs="Arial"/>
          <w:b/>
          <w:bCs/>
        </w:rPr>
      </w:pPr>
      <w:r w:rsidRPr="003614CB">
        <w:rPr>
          <w:rFonts w:ascii="Arial" w:hAnsi="Arial"/>
          <w:b/>
          <w:lang w:val="da-DK" w:eastAsia="da-DK"/>
        </w:rPr>
        <w:t>Om LIQUI MOLY</w:t>
      </w:r>
    </w:p>
    <w:p w:rsidR="003614CB" w:rsidRPr="003614CB" w:rsidRDefault="003614CB" w:rsidP="00BE175A">
      <w:pPr>
        <w:spacing w:after="100" w:afterAutospacing="1" w:line="360" w:lineRule="auto"/>
        <w:ind w:right="1985"/>
        <w:jc w:val="both"/>
        <w:rPr>
          <w:rFonts w:ascii="Arial" w:eastAsia="Malgun Gothic" w:hAnsi="Arial" w:cs="Arial"/>
          <w:b/>
          <w:bCs/>
          <w:color w:val="000000"/>
        </w:rPr>
      </w:pPr>
      <w:r w:rsidRPr="003614CB">
        <w:rPr>
          <w:rFonts w:ascii="Arial" w:hAnsi="Arial"/>
          <w:lang w:val="da-DK" w:eastAsia="da-DK"/>
        </w:rPr>
        <w:t>Med cirka 4.000 produkter tilbyder LIQUI MOLY et verdensomspændende og enestående bredt udvalg af kemiske produkter i bilbranchen: Motorolier og additiver, smørestoffer og pastaer, forskellige slags spray og bilplejeprodukter, klæbe- og tætningsmaterialer. LIQUI MOLY blev grundlagt i 1957, og alle produkter fremstilles i Tyskland. I hjemlandet er virksomheden klart markedsførende indenfor additiver og kåres år efter år som det bedste oliemærke. Virksomheden</w:t>
      </w:r>
      <w:r w:rsidR="00BE175A">
        <w:rPr>
          <w:rFonts w:ascii="Arial" w:hAnsi="Arial"/>
          <w:lang w:val="da-DK" w:eastAsia="da-DK"/>
        </w:rPr>
        <w:t xml:space="preserve"> </w:t>
      </w:r>
      <w:r w:rsidRPr="003614CB">
        <w:rPr>
          <w:rFonts w:ascii="Arial" w:hAnsi="Arial"/>
          <w:lang w:val="da-DK" w:eastAsia="da-DK"/>
        </w:rPr>
        <w:t>sælger sine produkter i over 120 lande og opnåede i 201</w:t>
      </w:r>
      <w:r w:rsidR="001D6FC2">
        <w:rPr>
          <w:rFonts w:ascii="Arial" w:hAnsi="Arial"/>
          <w:lang w:val="da-DK" w:eastAsia="da-DK"/>
        </w:rPr>
        <w:t>7</w:t>
      </w:r>
      <w:r w:rsidRPr="003614CB">
        <w:rPr>
          <w:rFonts w:ascii="Arial" w:hAnsi="Arial"/>
          <w:lang w:val="da-DK" w:eastAsia="da-DK"/>
        </w:rPr>
        <w:t xml:space="preserve"> en omsætning på EUR </w:t>
      </w:r>
      <w:r w:rsidR="001D6FC2">
        <w:rPr>
          <w:rFonts w:ascii="Arial" w:hAnsi="Arial"/>
          <w:lang w:val="da-DK" w:eastAsia="da-DK"/>
        </w:rPr>
        <w:t>532</w:t>
      </w:r>
      <w:r w:rsidRPr="003614CB">
        <w:rPr>
          <w:rFonts w:ascii="Arial" w:hAnsi="Arial"/>
          <w:lang w:val="da-DK" w:eastAsia="da-DK"/>
        </w:rPr>
        <w:t xml:space="preserve"> mio.</w:t>
      </w:r>
    </w:p>
    <w:p w:rsidR="00312A40" w:rsidRPr="004E4D8A" w:rsidRDefault="00312A40" w:rsidP="00312A40">
      <w:pPr>
        <w:keepNext/>
        <w:keepLines/>
        <w:tabs>
          <w:tab w:val="left" w:pos="7020"/>
        </w:tabs>
        <w:autoSpaceDE w:val="0"/>
        <w:autoSpaceDN w:val="0"/>
        <w:adjustRightInd w:val="0"/>
        <w:ind w:right="1984"/>
        <w:jc w:val="both"/>
        <w:rPr>
          <w:rStyle w:val="Fett"/>
          <w:rFonts w:ascii="Arial" w:hAnsi="Arial" w:cs="Arial"/>
          <w:noProof/>
          <w:color w:val="000000"/>
          <w:lang w:val="da-DK"/>
        </w:rPr>
      </w:pPr>
      <w:r w:rsidRPr="004E4D8A">
        <w:rPr>
          <w:rStyle w:val="Fett"/>
          <w:rFonts w:ascii="Arial" w:hAnsi="Arial" w:cs="Arial"/>
          <w:noProof/>
          <w:color w:val="000000"/>
          <w:lang w:val="da-DK"/>
        </w:rPr>
        <w:lastRenderedPageBreak/>
        <w:t>Yderligere informationer fås ved henvendelse til:</w:t>
      </w:r>
    </w:p>
    <w:p w:rsidR="00EA5D52" w:rsidRPr="000324AF" w:rsidRDefault="00EA5D52" w:rsidP="00EA5D52">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EA5D52" w:rsidRDefault="00EA5D52" w:rsidP="00EA5D52">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EA5D52" w:rsidRPr="000324AF" w:rsidRDefault="00EA5D52" w:rsidP="00EA5D52">
      <w:pPr>
        <w:keepNext/>
        <w:keepLines/>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EA5D52" w:rsidRPr="005568A3" w:rsidRDefault="00C23A50" w:rsidP="00EA5D52">
      <w:pPr>
        <w:pStyle w:val="Textkrper"/>
        <w:keepNext/>
        <w:keepLines/>
        <w:tabs>
          <w:tab w:val="left" w:pos="6660"/>
          <w:tab w:val="left" w:pos="7020"/>
        </w:tabs>
        <w:spacing w:line="240" w:lineRule="auto"/>
        <w:jc w:val="left"/>
        <w:rPr>
          <w:rFonts w:ascii="Arial" w:hAnsi="Arial" w:cs="Arial"/>
          <w:lang w:val="en-GB"/>
        </w:rPr>
      </w:pPr>
      <w:hyperlink r:id="rId9" w:history="1">
        <w:r w:rsidR="00EA5D52" w:rsidRPr="00E36163">
          <w:rPr>
            <w:rStyle w:val="Hyperlink"/>
            <w:rFonts w:ascii="Arial" w:hAnsi="Arial" w:cs="Arial"/>
            <w:lang w:val="en-GB"/>
          </w:rPr>
          <w:t>peter.szarafinski@liqui-moly.de</w:t>
        </w:r>
      </w:hyperlink>
    </w:p>
    <w:p w:rsidR="00BE175A" w:rsidRDefault="00BE175A" w:rsidP="00EA5D52">
      <w:pPr>
        <w:widowControl w:val="0"/>
        <w:autoSpaceDE w:val="0"/>
        <w:autoSpaceDN w:val="0"/>
        <w:adjustRightInd w:val="0"/>
        <w:ind w:right="1984"/>
        <w:rPr>
          <w:rStyle w:val="Hyperlink"/>
          <w:rFonts w:ascii="Arial" w:hAnsi="Arial" w:cs="Arial"/>
          <w:noProof/>
          <w:color w:val="000000"/>
          <w:u w:val="none"/>
          <w:lang w:val="en-US"/>
        </w:rPr>
      </w:pPr>
    </w:p>
    <w:sectPr w:rsidR="00BE175A">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F7" w:rsidRDefault="001E30F7">
      <w:r>
        <w:separator/>
      </w:r>
    </w:p>
  </w:endnote>
  <w:endnote w:type="continuationSeparator" w:id="0">
    <w:p w:rsidR="001E30F7" w:rsidRDefault="001E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F7" w:rsidRDefault="001E30F7">
      <w:r>
        <w:separator/>
      </w:r>
    </w:p>
  </w:footnote>
  <w:footnote w:type="continuationSeparator" w:id="0">
    <w:p w:rsidR="001E30F7" w:rsidRDefault="001E3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61" w:rsidRDefault="00587A49">
    <w:pPr>
      <w:pStyle w:val="Kopfzeile"/>
    </w:pPr>
    <w:r>
      <w:rPr>
        <w:noProof/>
        <w:lang w:val="de-DE"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480D2E" w:rsidRDefault="00480D2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87B0F5C"/>
    <w:multiLevelType w:val="hybridMultilevel"/>
    <w:tmpl w:val="BC34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F7F17"/>
    <w:multiLevelType w:val="hybridMultilevel"/>
    <w:tmpl w:val="C0261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C24664"/>
    <w:multiLevelType w:val="hybridMultilevel"/>
    <w:tmpl w:val="4EB04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3B74FB"/>
    <w:multiLevelType w:val="hybridMultilevel"/>
    <w:tmpl w:val="4F7CDB4A"/>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34043C5"/>
    <w:multiLevelType w:val="hybridMultilevel"/>
    <w:tmpl w:val="9BBE645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EF2764"/>
    <w:multiLevelType w:val="hybridMultilevel"/>
    <w:tmpl w:val="AD948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E235F8"/>
    <w:multiLevelType w:val="hybridMultilevel"/>
    <w:tmpl w:val="77905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6E2C8C"/>
    <w:multiLevelType w:val="hybridMultilevel"/>
    <w:tmpl w:val="4B22B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6A68CF"/>
    <w:multiLevelType w:val="hybridMultilevel"/>
    <w:tmpl w:val="10A4D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8"/>
  </w:num>
  <w:num w:numId="6">
    <w:abstractNumId w:val="3"/>
  </w:num>
  <w:num w:numId="7">
    <w:abstractNumId w:val="7"/>
  </w:num>
  <w:num w:numId="8">
    <w:abstractNumId w:val="10"/>
  </w:num>
  <w:num w:numId="9">
    <w:abstractNumId w:val="9"/>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1045A"/>
    <w:rsid w:val="00010C72"/>
    <w:rsid w:val="000132A7"/>
    <w:rsid w:val="000170EB"/>
    <w:rsid w:val="000218FD"/>
    <w:rsid w:val="00022136"/>
    <w:rsid w:val="00023747"/>
    <w:rsid w:val="0002591F"/>
    <w:rsid w:val="00026C4D"/>
    <w:rsid w:val="00032B3B"/>
    <w:rsid w:val="00037C60"/>
    <w:rsid w:val="000569CF"/>
    <w:rsid w:val="00076E87"/>
    <w:rsid w:val="00082C1C"/>
    <w:rsid w:val="00082E95"/>
    <w:rsid w:val="0008336C"/>
    <w:rsid w:val="000835F1"/>
    <w:rsid w:val="00086AEC"/>
    <w:rsid w:val="00090D97"/>
    <w:rsid w:val="00092330"/>
    <w:rsid w:val="00096256"/>
    <w:rsid w:val="000971FE"/>
    <w:rsid w:val="000A72AB"/>
    <w:rsid w:val="000B1FF8"/>
    <w:rsid w:val="000B7DC7"/>
    <w:rsid w:val="000C6DB8"/>
    <w:rsid w:val="000D11F4"/>
    <w:rsid w:val="000D59CA"/>
    <w:rsid w:val="000D6C0F"/>
    <w:rsid w:val="000D7548"/>
    <w:rsid w:val="000E60B9"/>
    <w:rsid w:val="000F192C"/>
    <w:rsid w:val="000F2E74"/>
    <w:rsid w:val="000F462C"/>
    <w:rsid w:val="000F64A7"/>
    <w:rsid w:val="000F6C75"/>
    <w:rsid w:val="00104D23"/>
    <w:rsid w:val="00107945"/>
    <w:rsid w:val="001141A6"/>
    <w:rsid w:val="001155E9"/>
    <w:rsid w:val="00115705"/>
    <w:rsid w:val="0012261A"/>
    <w:rsid w:val="00124694"/>
    <w:rsid w:val="001262AE"/>
    <w:rsid w:val="001470FD"/>
    <w:rsid w:val="00147934"/>
    <w:rsid w:val="001505A7"/>
    <w:rsid w:val="00155FD0"/>
    <w:rsid w:val="001571E2"/>
    <w:rsid w:val="001625F5"/>
    <w:rsid w:val="0016261A"/>
    <w:rsid w:val="00164061"/>
    <w:rsid w:val="00177956"/>
    <w:rsid w:val="001818A8"/>
    <w:rsid w:val="00191127"/>
    <w:rsid w:val="00193DA1"/>
    <w:rsid w:val="0019472C"/>
    <w:rsid w:val="00195E5E"/>
    <w:rsid w:val="001A26C1"/>
    <w:rsid w:val="001A4A31"/>
    <w:rsid w:val="001C530C"/>
    <w:rsid w:val="001C5CBE"/>
    <w:rsid w:val="001D5353"/>
    <w:rsid w:val="001D6FC2"/>
    <w:rsid w:val="001D7B3B"/>
    <w:rsid w:val="001E1DEB"/>
    <w:rsid w:val="001E30F7"/>
    <w:rsid w:val="001E3624"/>
    <w:rsid w:val="001E4255"/>
    <w:rsid w:val="001E4956"/>
    <w:rsid w:val="001E4A07"/>
    <w:rsid w:val="001F34FE"/>
    <w:rsid w:val="001F4E83"/>
    <w:rsid w:val="001F7766"/>
    <w:rsid w:val="00201127"/>
    <w:rsid w:val="00205AD5"/>
    <w:rsid w:val="00206A96"/>
    <w:rsid w:val="002074AC"/>
    <w:rsid w:val="00212655"/>
    <w:rsid w:val="00213379"/>
    <w:rsid w:val="002206D2"/>
    <w:rsid w:val="00221658"/>
    <w:rsid w:val="002328D3"/>
    <w:rsid w:val="00234B46"/>
    <w:rsid w:val="0024325C"/>
    <w:rsid w:val="002439BC"/>
    <w:rsid w:val="00243A0A"/>
    <w:rsid w:val="00243BF3"/>
    <w:rsid w:val="00243C0A"/>
    <w:rsid w:val="00252988"/>
    <w:rsid w:val="002530B7"/>
    <w:rsid w:val="00264CDF"/>
    <w:rsid w:val="0026758A"/>
    <w:rsid w:val="002733FD"/>
    <w:rsid w:val="00273978"/>
    <w:rsid w:val="00273A04"/>
    <w:rsid w:val="002749B9"/>
    <w:rsid w:val="00276A08"/>
    <w:rsid w:val="00283453"/>
    <w:rsid w:val="00292093"/>
    <w:rsid w:val="00292A9C"/>
    <w:rsid w:val="00297EE2"/>
    <w:rsid w:val="002B14FC"/>
    <w:rsid w:val="002C04F8"/>
    <w:rsid w:val="002C6131"/>
    <w:rsid w:val="002D4773"/>
    <w:rsid w:val="002E039F"/>
    <w:rsid w:val="002E58A2"/>
    <w:rsid w:val="002E77D4"/>
    <w:rsid w:val="00304B86"/>
    <w:rsid w:val="00310B6A"/>
    <w:rsid w:val="00312A40"/>
    <w:rsid w:val="0032075E"/>
    <w:rsid w:val="00321607"/>
    <w:rsid w:val="00330243"/>
    <w:rsid w:val="00330DEB"/>
    <w:rsid w:val="003431D8"/>
    <w:rsid w:val="003469B6"/>
    <w:rsid w:val="00360D90"/>
    <w:rsid w:val="003614CB"/>
    <w:rsid w:val="003712BF"/>
    <w:rsid w:val="00374BFC"/>
    <w:rsid w:val="003828D9"/>
    <w:rsid w:val="00382BCC"/>
    <w:rsid w:val="00383079"/>
    <w:rsid w:val="00390C77"/>
    <w:rsid w:val="003971A4"/>
    <w:rsid w:val="003A0A26"/>
    <w:rsid w:val="003A12AA"/>
    <w:rsid w:val="003A5628"/>
    <w:rsid w:val="003B200B"/>
    <w:rsid w:val="003B2C6A"/>
    <w:rsid w:val="003B6113"/>
    <w:rsid w:val="003B6C9F"/>
    <w:rsid w:val="003D0B43"/>
    <w:rsid w:val="003E3FFC"/>
    <w:rsid w:val="003E66B4"/>
    <w:rsid w:val="003F20FE"/>
    <w:rsid w:val="0040053C"/>
    <w:rsid w:val="00404C8B"/>
    <w:rsid w:val="00405472"/>
    <w:rsid w:val="0041223B"/>
    <w:rsid w:val="00412A63"/>
    <w:rsid w:val="004258AC"/>
    <w:rsid w:val="0044364F"/>
    <w:rsid w:val="00445553"/>
    <w:rsid w:val="00452238"/>
    <w:rsid w:val="004633B0"/>
    <w:rsid w:val="004635E5"/>
    <w:rsid w:val="00465018"/>
    <w:rsid w:val="00470A13"/>
    <w:rsid w:val="004738AF"/>
    <w:rsid w:val="00477C6F"/>
    <w:rsid w:val="00480D2E"/>
    <w:rsid w:val="00481B21"/>
    <w:rsid w:val="00486BAD"/>
    <w:rsid w:val="004925BD"/>
    <w:rsid w:val="0049432B"/>
    <w:rsid w:val="00496FC5"/>
    <w:rsid w:val="004B4E5D"/>
    <w:rsid w:val="004B755C"/>
    <w:rsid w:val="004C4DC0"/>
    <w:rsid w:val="004C673E"/>
    <w:rsid w:val="004D412F"/>
    <w:rsid w:val="004D44DD"/>
    <w:rsid w:val="004E4D8A"/>
    <w:rsid w:val="004F43D5"/>
    <w:rsid w:val="00501033"/>
    <w:rsid w:val="0050162D"/>
    <w:rsid w:val="00502EA6"/>
    <w:rsid w:val="00504756"/>
    <w:rsid w:val="00511C2B"/>
    <w:rsid w:val="005122BA"/>
    <w:rsid w:val="005122C5"/>
    <w:rsid w:val="00516A5D"/>
    <w:rsid w:val="005271F5"/>
    <w:rsid w:val="00533111"/>
    <w:rsid w:val="00551283"/>
    <w:rsid w:val="00566750"/>
    <w:rsid w:val="00571341"/>
    <w:rsid w:val="0057441D"/>
    <w:rsid w:val="005747C1"/>
    <w:rsid w:val="00576AB5"/>
    <w:rsid w:val="00581787"/>
    <w:rsid w:val="005848E0"/>
    <w:rsid w:val="00584CC7"/>
    <w:rsid w:val="00587A49"/>
    <w:rsid w:val="005971DE"/>
    <w:rsid w:val="005A2340"/>
    <w:rsid w:val="005A375E"/>
    <w:rsid w:val="005A5C07"/>
    <w:rsid w:val="005C4F2D"/>
    <w:rsid w:val="005C7CAA"/>
    <w:rsid w:val="005D095A"/>
    <w:rsid w:val="005E68DC"/>
    <w:rsid w:val="005F668C"/>
    <w:rsid w:val="0060654D"/>
    <w:rsid w:val="00611898"/>
    <w:rsid w:val="00612460"/>
    <w:rsid w:val="006149F7"/>
    <w:rsid w:val="00617888"/>
    <w:rsid w:val="00620B54"/>
    <w:rsid w:val="00623D3A"/>
    <w:rsid w:val="00625A03"/>
    <w:rsid w:val="00625E33"/>
    <w:rsid w:val="00641D2F"/>
    <w:rsid w:val="006517A4"/>
    <w:rsid w:val="006561C1"/>
    <w:rsid w:val="00662F33"/>
    <w:rsid w:val="00663BCB"/>
    <w:rsid w:val="00671C5A"/>
    <w:rsid w:val="00680F83"/>
    <w:rsid w:val="006856A9"/>
    <w:rsid w:val="006A6262"/>
    <w:rsid w:val="006B1E03"/>
    <w:rsid w:val="006B68F6"/>
    <w:rsid w:val="006C36D4"/>
    <w:rsid w:val="006C3774"/>
    <w:rsid w:val="006C3807"/>
    <w:rsid w:val="006C399E"/>
    <w:rsid w:val="006D23F9"/>
    <w:rsid w:val="006D3432"/>
    <w:rsid w:val="006D5B9D"/>
    <w:rsid w:val="006E11DC"/>
    <w:rsid w:val="006E25AA"/>
    <w:rsid w:val="006F1A55"/>
    <w:rsid w:val="006F7434"/>
    <w:rsid w:val="007106B9"/>
    <w:rsid w:val="00711F52"/>
    <w:rsid w:val="007204A6"/>
    <w:rsid w:val="00722B65"/>
    <w:rsid w:val="007244B4"/>
    <w:rsid w:val="00724A51"/>
    <w:rsid w:val="007338A8"/>
    <w:rsid w:val="00733CEA"/>
    <w:rsid w:val="00737412"/>
    <w:rsid w:val="007406D3"/>
    <w:rsid w:val="00742333"/>
    <w:rsid w:val="00744981"/>
    <w:rsid w:val="00757EBD"/>
    <w:rsid w:val="00762CBF"/>
    <w:rsid w:val="00772A10"/>
    <w:rsid w:val="007846DF"/>
    <w:rsid w:val="00787858"/>
    <w:rsid w:val="007902EF"/>
    <w:rsid w:val="00792DC3"/>
    <w:rsid w:val="00796CB8"/>
    <w:rsid w:val="00797602"/>
    <w:rsid w:val="007B6E2D"/>
    <w:rsid w:val="007C2FEB"/>
    <w:rsid w:val="007D4817"/>
    <w:rsid w:val="007D4EC2"/>
    <w:rsid w:val="007F027B"/>
    <w:rsid w:val="007F60B2"/>
    <w:rsid w:val="00801BA0"/>
    <w:rsid w:val="00802723"/>
    <w:rsid w:val="008100F6"/>
    <w:rsid w:val="00813967"/>
    <w:rsid w:val="00813EE3"/>
    <w:rsid w:val="00821A61"/>
    <w:rsid w:val="00822D4A"/>
    <w:rsid w:val="008259DD"/>
    <w:rsid w:val="00840521"/>
    <w:rsid w:val="00842D3E"/>
    <w:rsid w:val="008443BF"/>
    <w:rsid w:val="00845D48"/>
    <w:rsid w:val="008475B8"/>
    <w:rsid w:val="00854B98"/>
    <w:rsid w:val="00861C01"/>
    <w:rsid w:val="00872F73"/>
    <w:rsid w:val="008761C6"/>
    <w:rsid w:val="00887169"/>
    <w:rsid w:val="00891DFE"/>
    <w:rsid w:val="008934FB"/>
    <w:rsid w:val="008945AC"/>
    <w:rsid w:val="00894F14"/>
    <w:rsid w:val="008A7F73"/>
    <w:rsid w:val="008C387B"/>
    <w:rsid w:val="008E00C9"/>
    <w:rsid w:val="008E1FAB"/>
    <w:rsid w:val="008E5104"/>
    <w:rsid w:val="008E6E12"/>
    <w:rsid w:val="008F2381"/>
    <w:rsid w:val="008F4C1B"/>
    <w:rsid w:val="008F66A4"/>
    <w:rsid w:val="0090036B"/>
    <w:rsid w:val="00902C09"/>
    <w:rsid w:val="009115CA"/>
    <w:rsid w:val="009171CB"/>
    <w:rsid w:val="00921B3A"/>
    <w:rsid w:val="00923EF0"/>
    <w:rsid w:val="009377C6"/>
    <w:rsid w:val="00943476"/>
    <w:rsid w:val="00944FDE"/>
    <w:rsid w:val="009530AD"/>
    <w:rsid w:val="00956E2E"/>
    <w:rsid w:val="0096580B"/>
    <w:rsid w:val="00967F13"/>
    <w:rsid w:val="00975A81"/>
    <w:rsid w:val="00981F88"/>
    <w:rsid w:val="00987B09"/>
    <w:rsid w:val="00991804"/>
    <w:rsid w:val="00997501"/>
    <w:rsid w:val="00997D6B"/>
    <w:rsid w:val="009A0737"/>
    <w:rsid w:val="009A3F66"/>
    <w:rsid w:val="009B423D"/>
    <w:rsid w:val="009B656B"/>
    <w:rsid w:val="009B7860"/>
    <w:rsid w:val="009D2F1D"/>
    <w:rsid w:val="009D3C04"/>
    <w:rsid w:val="009E3E37"/>
    <w:rsid w:val="009E5B88"/>
    <w:rsid w:val="009F22B6"/>
    <w:rsid w:val="009F78EF"/>
    <w:rsid w:val="00A02F99"/>
    <w:rsid w:val="00A037B0"/>
    <w:rsid w:val="00A07A22"/>
    <w:rsid w:val="00A10615"/>
    <w:rsid w:val="00A13E3B"/>
    <w:rsid w:val="00A15F8A"/>
    <w:rsid w:val="00A1615E"/>
    <w:rsid w:val="00A21F43"/>
    <w:rsid w:val="00A2727A"/>
    <w:rsid w:val="00A279D0"/>
    <w:rsid w:val="00A353F4"/>
    <w:rsid w:val="00A355A4"/>
    <w:rsid w:val="00A444B2"/>
    <w:rsid w:val="00A5690F"/>
    <w:rsid w:val="00A56AE7"/>
    <w:rsid w:val="00A61B3E"/>
    <w:rsid w:val="00A642A6"/>
    <w:rsid w:val="00A72CB9"/>
    <w:rsid w:val="00A73949"/>
    <w:rsid w:val="00A751AD"/>
    <w:rsid w:val="00A8196F"/>
    <w:rsid w:val="00A83612"/>
    <w:rsid w:val="00A84D1C"/>
    <w:rsid w:val="00A85015"/>
    <w:rsid w:val="00A87E9E"/>
    <w:rsid w:val="00A97A95"/>
    <w:rsid w:val="00AA5848"/>
    <w:rsid w:val="00AA64FC"/>
    <w:rsid w:val="00AB1002"/>
    <w:rsid w:val="00AB7786"/>
    <w:rsid w:val="00AC0489"/>
    <w:rsid w:val="00AC22C2"/>
    <w:rsid w:val="00AC632F"/>
    <w:rsid w:val="00AC664A"/>
    <w:rsid w:val="00AC7801"/>
    <w:rsid w:val="00AD347A"/>
    <w:rsid w:val="00AD41F1"/>
    <w:rsid w:val="00AE2957"/>
    <w:rsid w:val="00AE53E1"/>
    <w:rsid w:val="00AE7768"/>
    <w:rsid w:val="00AF6E7D"/>
    <w:rsid w:val="00B02406"/>
    <w:rsid w:val="00B053D2"/>
    <w:rsid w:val="00B06ED9"/>
    <w:rsid w:val="00B15E7B"/>
    <w:rsid w:val="00B16A0D"/>
    <w:rsid w:val="00B22196"/>
    <w:rsid w:val="00B234FE"/>
    <w:rsid w:val="00B2624C"/>
    <w:rsid w:val="00B360B8"/>
    <w:rsid w:val="00B470A7"/>
    <w:rsid w:val="00B50692"/>
    <w:rsid w:val="00B51838"/>
    <w:rsid w:val="00B5436B"/>
    <w:rsid w:val="00B66252"/>
    <w:rsid w:val="00B74973"/>
    <w:rsid w:val="00B77D86"/>
    <w:rsid w:val="00B85668"/>
    <w:rsid w:val="00B91E43"/>
    <w:rsid w:val="00B946A2"/>
    <w:rsid w:val="00B948EF"/>
    <w:rsid w:val="00B963A4"/>
    <w:rsid w:val="00BA3ED4"/>
    <w:rsid w:val="00BA4093"/>
    <w:rsid w:val="00BA417F"/>
    <w:rsid w:val="00BA74E2"/>
    <w:rsid w:val="00BB046A"/>
    <w:rsid w:val="00BB05FD"/>
    <w:rsid w:val="00BC1A20"/>
    <w:rsid w:val="00BC6220"/>
    <w:rsid w:val="00BC6EAC"/>
    <w:rsid w:val="00BC7430"/>
    <w:rsid w:val="00BD4424"/>
    <w:rsid w:val="00BD4E7B"/>
    <w:rsid w:val="00BE175A"/>
    <w:rsid w:val="00BE18E7"/>
    <w:rsid w:val="00BE662E"/>
    <w:rsid w:val="00BE6B89"/>
    <w:rsid w:val="00BF0FC0"/>
    <w:rsid w:val="00BF71EB"/>
    <w:rsid w:val="00C03A7B"/>
    <w:rsid w:val="00C134A9"/>
    <w:rsid w:val="00C20AA6"/>
    <w:rsid w:val="00C20E5A"/>
    <w:rsid w:val="00C23A50"/>
    <w:rsid w:val="00C259BB"/>
    <w:rsid w:val="00C25B7E"/>
    <w:rsid w:val="00C271CC"/>
    <w:rsid w:val="00C275D7"/>
    <w:rsid w:val="00C45EF0"/>
    <w:rsid w:val="00C546C8"/>
    <w:rsid w:val="00C62E03"/>
    <w:rsid w:val="00C67FE9"/>
    <w:rsid w:val="00C72FBF"/>
    <w:rsid w:val="00C73430"/>
    <w:rsid w:val="00C76C83"/>
    <w:rsid w:val="00C862A9"/>
    <w:rsid w:val="00C9302D"/>
    <w:rsid w:val="00C942E2"/>
    <w:rsid w:val="00CA0A2F"/>
    <w:rsid w:val="00CA1D8E"/>
    <w:rsid w:val="00CA203F"/>
    <w:rsid w:val="00CA3F5D"/>
    <w:rsid w:val="00CA4A38"/>
    <w:rsid w:val="00CB3E6F"/>
    <w:rsid w:val="00CB548E"/>
    <w:rsid w:val="00CB6366"/>
    <w:rsid w:val="00CC121C"/>
    <w:rsid w:val="00CC6201"/>
    <w:rsid w:val="00CD38F3"/>
    <w:rsid w:val="00CD5586"/>
    <w:rsid w:val="00CE2A3E"/>
    <w:rsid w:val="00CE2C8E"/>
    <w:rsid w:val="00CE30B2"/>
    <w:rsid w:val="00CE421D"/>
    <w:rsid w:val="00CE7FD3"/>
    <w:rsid w:val="00CF73C0"/>
    <w:rsid w:val="00D00C88"/>
    <w:rsid w:val="00D01475"/>
    <w:rsid w:val="00D1313A"/>
    <w:rsid w:val="00D20B5C"/>
    <w:rsid w:val="00D32BCD"/>
    <w:rsid w:val="00D33EB4"/>
    <w:rsid w:val="00D34CB1"/>
    <w:rsid w:val="00D47D39"/>
    <w:rsid w:val="00D47D46"/>
    <w:rsid w:val="00D511F9"/>
    <w:rsid w:val="00D57E46"/>
    <w:rsid w:val="00D57FCF"/>
    <w:rsid w:val="00D60B49"/>
    <w:rsid w:val="00D61F72"/>
    <w:rsid w:val="00D63B0E"/>
    <w:rsid w:val="00D678D5"/>
    <w:rsid w:val="00D779CD"/>
    <w:rsid w:val="00D82AE1"/>
    <w:rsid w:val="00D93063"/>
    <w:rsid w:val="00D9536F"/>
    <w:rsid w:val="00DA3A5D"/>
    <w:rsid w:val="00DA644E"/>
    <w:rsid w:val="00DC2E63"/>
    <w:rsid w:val="00DD2506"/>
    <w:rsid w:val="00DD4B4D"/>
    <w:rsid w:val="00DE5706"/>
    <w:rsid w:val="00DF1A6E"/>
    <w:rsid w:val="00E07BC9"/>
    <w:rsid w:val="00E2584E"/>
    <w:rsid w:val="00E27145"/>
    <w:rsid w:val="00E31C80"/>
    <w:rsid w:val="00E42BE8"/>
    <w:rsid w:val="00E47DEC"/>
    <w:rsid w:val="00E525FC"/>
    <w:rsid w:val="00E53827"/>
    <w:rsid w:val="00E57D62"/>
    <w:rsid w:val="00E6193F"/>
    <w:rsid w:val="00E65E9F"/>
    <w:rsid w:val="00E6639B"/>
    <w:rsid w:val="00E66B11"/>
    <w:rsid w:val="00E67302"/>
    <w:rsid w:val="00E70EC3"/>
    <w:rsid w:val="00E73710"/>
    <w:rsid w:val="00E76AE2"/>
    <w:rsid w:val="00E834D5"/>
    <w:rsid w:val="00E85226"/>
    <w:rsid w:val="00E85D57"/>
    <w:rsid w:val="00E8683A"/>
    <w:rsid w:val="00E96EAF"/>
    <w:rsid w:val="00EA4C2F"/>
    <w:rsid w:val="00EA5D52"/>
    <w:rsid w:val="00EA6B49"/>
    <w:rsid w:val="00EB3980"/>
    <w:rsid w:val="00EC6043"/>
    <w:rsid w:val="00ED01D2"/>
    <w:rsid w:val="00ED7692"/>
    <w:rsid w:val="00EE7F63"/>
    <w:rsid w:val="00EF01AA"/>
    <w:rsid w:val="00EF0451"/>
    <w:rsid w:val="00EF2BF0"/>
    <w:rsid w:val="00F04825"/>
    <w:rsid w:val="00F04AAE"/>
    <w:rsid w:val="00F270E3"/>
    <w:rsid w:val="00F27627"/>
    <w:rsid w:val="00F37C3B"/>
    <w:rsid w:val="00F4166E"/>
    <w:rsid w:val="00F42623"/>
    <w:rsid w:val="00F42662"/>
    <w:rsid w:val="00F47F14"/>
    <w:rsid w:val="00F55069"/>
    <w:rsid w:val="00F56588"/>
    <w:rsid w:val="00F569E1"/>
    <w:rsid w:val="00F619EB"/>
    <w:rsid w:val="00F73142"/>
    <w:rsid w:val="00F77787"/>
    <w:rsid w:val="00F77A2D"/>
    <w:rsid w:val="00F826AC"/>
    <w:rsid w:val="00F86606"/>
    <w:rsid w:val="00F90936"/>
    <w:rsid w:val="00F93329"/>
    <w:rsid w:val="00F93873"/>
    <w:rsid w:val="00F949A7"/>
    <w:rsid w:val="00F96F56"/>
    <w:rsid w:val="00FA64AF"/>
    <w:rsid w:val="00FB0F19"/>
    <w:rsid w:val="00FB4CD1"/>
    <w:rsid w:val="00FC05DB"/>
    <w:rsid w:val="00FC07DA"/>
    <w:rsid w:val="00FC5966"/>
    <w:rsid w:val="00FD2C65"/>
    <w:rsid w:val="00FD5A1B"/>
    <w:rsid w:val="00FD6F2F"/>
    <w:rsid w:val="00FD7347"/>
    <w:rsid w:val="00FE04A6"/>
    <w:rsid w:val="00FE19DB"/>
    <w:rsid w:val="00FE752F"/>
    <w:rsid w:val="00FF1004"/>
    <w:rsid w:val="00FF56EF"/>
    <w:rsid w:val="00FF5D0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Body Text" w:uiPriority="99"/>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lang w:val="x-none" w:eastAsia="x-none"/>
    </w:rPr>
  </w:style>
  <w:style w:type="character" w:customStyle="1" w:styleId="KopfzeileZchn">
    <w:name w:val="Kopfzeile Zchn"/>
    <w:link w:val="Kopfzeile"/>
    <w:uiPriority w:val="99"/>
    <w:semiHidden/>
    <w:rPr>
      <w:snapToGrid w:val="0"/>
      <w:sz w:val="24"/>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semiHidden/>
    <w:rPr>
      <w:snapToGrid w:val="0"/>
      <w:sz w:val="24"/>
      <w:szCs w:val="24"/>
    </w:rPr>
  </w:style>
  <w:style w:type="paragraph" w:styleId="Textkrper">
    <w:name w:val="Body Text"/>
    <w:basedOn w:val="Standard"/>
    <w:link w:val="TextkrperZchn"/>
    <w:uiPriority w:val="99"/>
    <w:pPr>
      <w:spacing w:line="360" w:lineRule="auto"/>
      <w:jc w:val="both"/>
    </w:pPr>
    <w:rPr>
      <w:lang w:val="x-none" w:eastAsia="x-none"/>
    </w:rPr>
  </w:style>
  <w:style w:type="character" w:customStyle="1" w:styleId="TextkrperZchn">
    <w:name w:val="Textkörper Zchn"/>
    <w:link w:val="Textkrper"/>
    <w:uiPriority w:val="99"/>
    <w:semiHidden/>
    <w:rPr>
      <w:snapToGrid w:val="0"/>
      <w:sz w:val="24"/>
      <w:szCs w:val="24"/>
    </w:rPr>
  </w:style>
  <w:style w:type="character" w:styleId="Fett">
    <w:name w:val="Strong"/>
    <w:uiPriority w:val="22"/>
    <w:qFormat/>
    <w:rPr>
      <w:b/>
    </w:rPr>
  </w:style>
  <w:style w:type="paragraph" w:styleId="Listenabsatz">
    <w:name w:val="List Paragraph"/>
    <w:basedOn w:val="Standard"/>
    <w:uiPriority w:val="34"/>
    <w:qFormat/>
    <w:pPr>
      <w:ind w:left="720"/>
      <w:contextualSpacing/>
    </w:pPr>
  </w:style>
  <w:style w:type="character" w:customStyle="1" w:styleId="tw4winNone">
    <w:name w:val="tw4winNone"/>
    <w:rPr>
      <w:rFonts w:cs="Times New Roman"/>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DONOTTRANSLATE">
    <w:name w:val="DO_NOT_TRANSLATE"/>
    <w:uiPriority w:val="99"/>
    <w:rPr>
      <w:rFonts w:ascii="Courier New" w:hAnsi="Courier New"/>
      <w:noProof/>
      <w:color w:val="800000"/>
    </w:rPr>
  </w:style>
  <w:style w:type="character" w:styleId="Hyperlink">
    <w:name w:val="Hyperlink"/>
    <w:rsid w:val="00987B09"/>
    <w:rPr>
      <w:color w:val="0000FF"/>
      <w:u w:val="single"/>
    </w:rPr>
  </w:style>
  <w:style w:type="paragraph" w:styleId="Sprechblasentext">
    <w:name w:val="Balloon Text"/>
    <w:basedOn w:val="Standard"/>
    <w:link w:val="SprechblasentextZchn"/>
    <w:rsid w:val="003A5628"/>
    <w:rPr>
      <w:rFonts w:ascii="Tahoma" w:hAnsi="Tahoma"/>
      <w:sz w:val="16"/>
      <w:szCs w:val="16"/>
      <w:lang w:val="x-none" w:eastAsia="x-none"/>
    </w:rPr>
  </w:style>
  <w:style w:type="character" w:customStyle="1" w:styleId="SprechblasentextZchn">
    <w:name w:val="Sprechblasentext Zchn"/>
    <w:link w:val="Sprechblasentext"/>
    <w:rsid w:val="003A5628"/>
    <w:rPr>
      <w:rFonts w:ascii="Tahoma" w:hAnsi="Tahoma" w:cs="Tahoma"/>
      <w:snapToGrid w:val="0"/>
      <w:sz w:val="16"/>
      <w:szCs w:val="16"/>
    </w:rPr>
  </w:style>
  <w:style w:type="table" w:styleId="Tabellenraster">
    <w:name w:val="Table Grid"/>
    <w:basedOn w:val="NormaleTabelle"/>
    <w:rsid w:val="0062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3A0A26"/>
    <w:pPr>
      <w:spacing w:line="360" w:lineRule="auto"/>
      <w:ind w:right="1985"/>
      <w:jc w:val="both"/>
    </w:pPr>
    <w:rPr>
      <w:rFonts w:ascii="Arial" w:hAnsi="Arial" w:cs="Arial"/>
      <w:b/>
      <w:bCs/>
      <w:snapToGrid/>
      <w:color w:val="000000"/>
      <w:sz w:val="36"/>
      <w:szCs w:val="36"/>
      <w:lang w:val="da-DK" w:eastAsia="da-DK"/>
    </w:rPr>
  </w:style>
  <w:style w:type="character" w:customStyle="1" w:styleId="TitelZchn">
    <w:name w:val="Titel Zchn"/>
    <w:basedOn w:val="Absatz-Standardschriftart"/>
    <w:link w:val="Titel"/>
    <w:uiPriority w:val="10"/>
    <w:rsid w:val="003A0A26"/>
    <w:rPr>
      <w:rFonts w:ascii="Arial" w:hAnsi="Arial" w:cs="Arial"/>
      <w:b/>
      <w:bCs/>
      <w:color w:val="000000"/>
      <w:sz w:val="36"/>
      <w:szCs w:val="36"/>
      <w:lang w:val="da-DK" w:eastAsia="da-DK"/>
    </w:rPr>
  </w:style>
  <w:style w:type="paragraph" w:styleId="Untertitel">
    <w:name w:val="Subtitle"/>
    <w:basedOn w:val="Standard"/>
    <w:next w:val="Standard"/>
    <w:link w:val="UntertitelZchn"/>
    <w:uiPriority w:val="11"/>
    <w:qFormat/>
    <w:rsid w:val="003A0A26"/>
    <w:pPr>
      <w:spacing w:line="360" w:lineRule="auto"/>
      <w:ind w:right="1985"/>
      <w:jc w:val="both"/>
    </w:pPr>
    <w:rPr>
      <w:rFonts w:ascii="Arial" w:hAnsi="Arial" w:cs="Arial"/>
      <w:snapToGrid/>
      <w:color w:val="000000"/>
      <w:sz w:val="28"/>
      <w:szCs w:val="28"/>
      <w:lang w:val="da-DK" w:eastAsia="da-DK"/>
    </w:rPr>
  </w:style>
  <w:style w:type="character" w:customStyle="1" w:styleId="UntertitelZchn">
    <w:name w:val="Untertitel Zchn"/>
    <w:basedOn w:val="Absatz-Standardschriftart"/>
    <w:link w:val="Untertitel"/>
    <w:uiPriority w:val="11"/>
    <w:rsid w:val="003A0A26"/>
    <w:rPr>
      <w:rFonts w:ascii="Arial" w:hAnsi="Arial" w:cs="Arial"/>
      <w:color w:val="000000"/>
      <w:sz w:val="28"/>
      <w:szCs w:val="28"/>
      <w:lang w:val="da-DK" w:eastAsia="da-DK"/>
    </w:rPr>
  </w:style>
  <w:style w:type="paragraph" w:customStyle="1" w:styleId="Manchet">
    <w:name w:val="Manchet"/>
    <w:basedOn w:val="Standard"/>
    <w:link w:val="ManchetTegn"/>
    <w:qFormat/>
    <w:rsid w:val="003A0A26"/>
    <w:pPr>
      <w:spacing w:line="360" w:lineRule="auto"/>
      <w:ind w:right="1985"/>
      <w:jc w:val="both"/>
    </w:pPr>
    <w:rPr>
      <w:rFonts w:ascii="Arial" w:hAnsi="Arial" w:cs="Arial"/>
      <w:b/>
      <w:bCs/>
      <w:snapToGrid/>
      <w:color w:val="000000"/>
      <w:lang w:val="da-DK" w:eastAsia="da-DK"/>
    </w:rPr>
  </w:style>
  <w:style w:type="character" w:customStyle="1" w:styleId="ManchetTegn">
    <w:name w:val="Manchet Tegn"/>
    <w:link w:val="Manchet"/>
    <w:locked/>
    <w:rsid w:val="003A0A26"/>
    <w:rPr>
      <w:rFonts w:ascii="Arial" w:hAnsi="Arial" w:cs="Arial"/>
      <w:b/>
      <w:bCs/>
      <w:color w:val="000000"/>
      <w:sz w:val="24"/>
      <w:szCs w:val="24"/>
      <w:lang w:val="da-DK" w:eastAsia="da-DK"/>
    </w:rPr>
  </w:style>
  <w:style w:type="paragraph" w:styleId="KeinLeerraum">
    <w:name w:val="No Spacing"/>
    <w:uiPriority w:val="1"/>
    <w:qFormat/>
    <w:rsid w:val="000F192C"/>
    <w:rPr>
      <w:rFonts w:asciiTheme="minorHAnsi" w:eastAsiaTheme="minorHAnsi" w:hAnsiTheme="minorHAnsi" w:cstheme="minorBidi"/>
      <w:sz w:val="22"/>
      <w:szCs w:val="22"/>
      <w:lang w:eastAsia="en-US" w:bidi="ar-EG"/>
    </w:rPr>
  </w:style>
  <w:style w:type="paragraph" w:styleId="Kommentartext">
    <w:name w:val="annotation text"/>
    <w:basedOn w:val="Standard"/>
    <w:link w:val="KommentartextZchn"/>
    <w:uiPriority w:val="99"/>
    <w:unhideWhenUsed/>
    <w:rsid w:val="00F4166E"/>
    <w:rPr>
      <w:snapToGrid/>
      <w:sz w:val="20"/>
      <w:szCs w:val="20"/>
    </w:rPr>
  </w:style>
  <w:style w:type="character" w:customStyle="1" w:styleId="KommentartextZchn">
    <w:name w:val="Kommentartext Zchn"/>
    <w:basedOn w:val="Absatz-Standardschriftart"/>
    <w:link w:val="Kommentartext"/>
    <w:uiPriority w:val="99"/>
    <w:rsid w:val="00F4166E"/>
  </w:style>
  <w:style w:type="character" w:styleId="Kommentarzeichen">
    <w:name w:val="annotation reference"/>
    <w:basedOn w:val="Absatz-Standardschriftart"/>
    <w:uiPriority w:val="99"/>
    <w:unhideWhenUsed/>
    <w:rsid w:val="00F4166E"/>
    <w:rPr>
      <w:sz w:val="16"/>
      <w:szCs w:val="16"/>
    </w:rPr>
  </w:style>
  <w:style w:type="character" w:styleId="BesuchterHyperlink">
    <w:name w:val="FollowedHyperlink"/>
    <w:basedOn w:val="Absatz-Standardschriftart"/>
    <w:rsid w:val="008E51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554">
      <w:bodyDiv w:val="1"/>
      <w:marLeft w:val="0"/>
      <w:marRight w:val="0"/>
      <w:marTop w:val="0"/>
      <w:marBottom w:val="0"/>
      <w:divBdr>
        <w:top w:val="none" w:sz="0" w:space="0" w:color="auto"/>
        <w:left w:val="none" w:sz="0" w:space="0" w:color="auto"/>
        <w:bottom w:val="none" w:sz="0" w:space="0" w:color="auto"/>
        <w:right w:val="none" w:sz="0" w:space="0" w:color="auto"/>
      </w:divBdr>
    </w:div>
    <w:div w:id="27881212">
      <w:bodyDiv w:val="1"/>
      <w:marLeft w:val="0"/>
      <w:marRight w:val="0"/>
      <w:marTop w:val="0"/>
      <w:marBottom w:val="0"/>
      <w:divBdr>
        <w:top w:val="none" w:sz="0" w:space="0" w:color="auto"/>
        <w:left w:val="none" w:sz="0" w:space="0" w:color="auto"/>
        <w:bottom w:val="none" w:sz="0" w:space="0" w:color="auto"/>
        <w:right w:val="none" w:sz="0" w:space="0" w:color="auto"/>
      </w:divBdr>
    </w:div>
    <w:div w:id="66925748">
      <w:bodyDiv w:val="1"/>
      <w:marLeft w:val="0"/>
      <w:marRight w:val="0"/>
      <w:marTop w:val="0"/>
      <w:marBottom w:val="0"/>
      <w:divBdr>
        <w:top w:val="none" w:sz="0" w:space="0" w:color="auto"/>
        <w:left w:val="none" w:sz="0" w:space="0" w:color="auto"/>
        <w:bottom w:val="none" w:sz="0" w:space="0" w:color="auto"/>
        <w:right w:val="none" w:sz="0" w:space="0" w:color="auto"/>
      </w:divBdr>
    </w:div>
    <w:div w:id="76900319">
      <w:bodyDiv w:val="1"/>
      <w:marLeft w:val="0"/>
      <w:marRight w:val="0"/>
      <w:marTop w:val="0"/>
      <w:marBottom w:val="0"/>
      <w:divBdr>
        <w:top w:val="none" w:sz="0" w:space="0" w:color="auto"/>
        <w:left w:val="none" w:sz="0" w:space="0" w:color="auto"/>
        <w:bottom w:val="none" w:sz="0" w:space="0" w:color="auto"/>
        <w:right w:val="none" w:sz="0" w:space="0" w:color="auto"/>
      </w:divBdr>
    </w:div>
    <w:div w:id="91627357">
      <w:bodyDiv w:val="1"/>
      <w:marLeft w:val="0"/>
      <w:marRight w:val="0"/>
      <w:marTop w:val="0"/>
      <w:marBottom w:val="0"/>
      <w:divBdr>
        <w:top w:val="none" w:sz="0" w:space="0" w:color="auto"/>
        <w:left w:val="none" w:sz="0" w:space="0" w:color="auto"/>
        <w:bottom w:val="none" w:sz="0" w:space="0" w:color="auto"/>
        <w:right w:val="none" w:sz="0" w:space="0" w:color="auto"/>
      </w:divBdr>
    </w:div>
    <w:div w:id="181478575">
      <w:bodyDiv w:val="1"/>
      <w:marLeft w:val="0"/>
      <w:marRight w:val="0"/>
      <w:marTop w:val="0"/>
      <w:marBottom w:val="0"/>
      <w:divBdr>
        <w:top w:val="none" w:sz="0" w:space="0" w:color="auto"/>
        <w:left w:val="none" w:sz="0" w:space="0" w:color="auto"/>
        <w:bottom w:val="none" w:sz="0" w:space="0" w:color="auto"/>
        <w:right w:val="none" w:sz="0" w:space="0" w:color="auto"/>
      </w:divBdr>
    </w:div>
    <w:div w:id="193420499">
      <w:bodyDiv w:val="1"/>
      <w:marLeft w:val="0"/>
      <w:marRight w:val="0"/>
      <w:marTop w:val="0"/>
      <w:marBottom w:val="0"/>
      <w:divBdr>
        <w:top w:val="none" w:sz="0" w:space="0" w:color="auto"/>
        <w:left w:val="none" w:sz="0" w:space="0" w:color="auto"/>
        <w:bottom w:val="none" w:sz="0" w:space="0" w:color="auto"/>
        <w:right w:val="none" w:sz="0" w:space="0" w:color="auto"/>
      </w:divBdr>
    </w:div>
    <w:div w:id="281420238">
      <w:bodyDiv w:val="1"/>
      <w:marLeft w:val="0"/>
      <w:marRight w:val="0"/>
      <w:marTop w:val="0"/>
      <w:marBottom w:val="0"/>
      <w:divBdr>
        <w:top w:val="none" w:sz="0" w:space="0" w:color="auto"/>
        <w:left w:val="none" w:sz="0" w:space="0" w:color="auto"/>
        <w:bottom w:val="none" w:sz="0" w:space="0" w:color="auto"/>
        <w:right w:val="none" w:sz="0" w:space="0" w:color="auto"/>
      </w:divBdr>
    </w:div>
    <w:div w:id="309750081">
      <w:bodyDiv w:val="1"/>
      <w:marLeft w:val="0"/>
      <w:marRight w:val="0"/>
      <w:marTop w:val="0"/>
      <w:marBottom w:val="0"/>
      <w:divBdr>
        <w:top w:val="none" w:sz="0" w:space="0" w:color="auto"/>
        <w:left w:val="none" w:sz="0" w:space="0" w:color="auto"/>
        <w:bottom w:val="none" w:sz="0" w:space="0" w:color="auto"/>
        <w:right w:val="none" w:sz="0" w:space="0" w:color="auto"/>
      </w:divBdr>
    </w:div>
    <w:div w:id="334117787">
      <w:bodyDiv w:val="1"/>
      <w:marLeft w:val="0"/>
      <w:marRight w:val="0"/>
      <w:marTop w:val="0"/>
      <w:marBottom w:val="0"/>
      <w:divBdr>
        <w:top w:val="none" w:sz="0" w:space="0" w:color="auto"/>
        <w:left w:val="none" w:sz="0" w:space="0" w:color="auto"/>
        <w:bottom w:val="none" w:sz="0" w:space="0" w:color="auto"/>
        <w:right w:val="none" w:sz="0" w:space="0" w:color="auto"/>
      </w:divBdr>
    </w:div>
    <w:div w:id="354771641">
      <w:bodyDiv w:val="1"/>
      <w:marLeft w:val="0"/>
      <w:marRight w:val="0"/>
      <w:marTop w:val="0"/>
      <w:marBottom w:val="0"/>
      <w:divBdr>
        <w:top w:val="none" w:sz="0" w:space="0" w:color="auto"/>
        <w:left w:val="none" w:sz="0" w:space="0" w:color="auto"/>
        <w:bottom w:val="none" w:sz="0" w:space="0" w:color="auto"/>
        <w:right w:val="none" w:sz="0" w:space="0" w:color="auto"/>
      </w:divBdr>
    </w:div>
    <w:div w:id="358091646">
      <w:bodyDiv w:val="1"/>
      <w:marLeft w:val="0"/>
      <w:marRight w:val="0"/>
      <w:marTop w:val="0"/>
      <w:marBottom w:val="0"/>
      <w:divBdr>
        <w:top w:val="none" w:sz="0" w:space="0" w:color="auto"/>
        <w:left w:val="none" w:sz="0" w:space="0" w:color="auto"/>
        <w:bottom w:val="none" w:sz="0" w:space="0" w:color="auto"/>
        <w:right w:val="none" w:sz="0" w:space="0" w:color="auto"/>
      </w:divBdr>
    </w:div>
    <w:div w:id="385570437">
      <w:bodyDiv w:val="1"/>
      <w:marLeft w:val="0"/>
      <w:marRight w:val="0"/>
      <w:marTop w:val="0"/>
      <w:marBottom w:val="0"/>
      <w:divBdr>
        <w:top w:val="none" w:sz="0" w:space="0" w:color="auto"/>
        <w:left w:val="none" w:sz="0" w:space="0" w:color="auto"/>
        <w:bottom w:val="none" w:sz="0" w:space="0" w:color="auto"/>
        <w:right w:val="none" w:sz="0" w:space="0" w:color="auto"/>
      </w:divBdr>
    </w:div>
    <w:div w:id="387536832">
      <w:bodyDiv w:val="1"/>
      <w:marLeft w:val="0"/>
      <w:marRight w:val="0"/>
      <w:marTop w:val="0"/>
      <w:marBottom w:val="0"/>
      <w:divBdr>
        <w:top w:val="none" w:sz="0" w:space="0" w:color="auto"/>
        <w:left w:val="none" w:sz="0" w:space="0" w:color="auto"/>
        <w:bottom w:val="none" w:sz="0" w:space="0" w:color="auto"/>
        <w:right w:val="none" w:sz="0" w:space="0" w:color="auto"/>
      </w:divBdr>
    </w:div>
    <w:div w:id="414058635">
      <w:bodyDiv w:val="1"/>
      <w:marLeft w:val="0"/>
      <w:marRight w:val="0"/>
      <w:marTop w:val="0"/>
      <w:marBottom w:val="0"/>
      <w:divBdr>
        <w:top w:val="none" w:sz="0" w:space="0" w:color="auto"/>
        <w:left w:val="none" w:sz="0" w:space="0" w:color="auto"/>
        <w:bottom w:val="none" w:sz="0" w:space="0" w:color="auto"/>
        <w:right w:val="none" w:sz="0" w:space="0" w:color="auto"/>
      </w:divBdr>
    </w:div>
    <w:div w:id="455413006">
      <w:bodyDiv w:val="1"/>
      <w:marLeft w:val="0"/>
      <w:marRight w:val="0"/>
      <w:marTop w:val="0"/>
      <w:marBottom w:val="0"/>
      <w:divBdr>
        <w:top w:val="none" w:sz="0" w:space="0" w:color="auto"/>
        <w:left w:val="none" w:sz="0" w:space="0" w:color="auto"/>
        <w:bottom w:val="none" w:sz="0" w:space="0" w:color="auto"/>
        <w:right w:val="none" w:sz="0" w:space="0" w:color="auto"/>
      </w:divBdr>
    </w:div>
    <w:div w:id="460806527">
      <w:bodyDiv w:val="1"/>
      <w:marLeft w:val="0"/>
      <w:marRight w:val="0"/>
      <w:marTop w:val="0"/>
      <w:marBottom w:val="0"/>
      <w:divBdr>
        <w:top w:val="none" w:sz="0" w:space="0" w:color="auto"/>
        <w:left w:val="none" w:sz="0" w:space="0" w:color="auto"/>
        <w:bottom w:val="none" w:sz="0" w:space="0" w:color="auto"/>
        <w:right w:val="none" w:sz="0" w:space="0" w:color="auto"/>
      </w:divBdr>
    </w:div>
    <w:div w:id="489829643">
      <w:bodyDiv w:val="1"/>
      <w:marLeft w:val="0"/>
      <w:marRight w:val="0"/>
      <w:marTop w:val="0"/>
      <w:marBottom w:val="0"/>
      <w:divBdr>
        <w:top w:val="none" w:sz="0" w:space="0" w:color="auto"/>
        <w:left w:val="none" w:sz="0" w:space="0" w:color="auto"/>
        <w:bottom w:val="none" w:sz="0" w:space="0" w:color="auto"/>
        <w:right w:val="none" w:sz="0" w:space="0" w:color="auto"/>
      </w:divBdr>
    </w:div>
    <w:div w:id="535237425">
      <w:bodyDiv w:val="1"/>
      <w:marLeft w:val="0"/>
      <w:marRight w:val="0"/>
      <w:marTop w:val="0"/>
      <w:marBottom w:val="0"/>
      <w:divBdr>
        <w:top w:val="none" w:sz="0" w:space="0" w:color="auto"/>
        <w:left w:val="none" w:sz="0" w:space="0" w:color="auto"/>
        <w:bottom w:val="none" w:sz="0" w:space="0" w:color="auto"/>
        <w:right w:val="none" w:sz="0" w:space="0" w:color="auto"/>
      </w:divBdr>
    </w:div>
    <w:div w:id="558521660">
      <w:bodyDiv w:val="1"/>
      <w:marLeft w:val="0"/>
      <w:marRight w:val="0"/>
      <w:marTop w:val="0"/>
      <w:marBottom w:val="0"/>
      <w:divBdr>
        <w:top w:val="none" w:sz="0" w:space="0" w:color="auto"/>
        <w:left w:val="none" w:sz="0" w:space="0" w:color="auto"/>
        <w:bottom w:val="none" w:sz="0" w:space="0" w:color="auto"/>
        <w:right w:val="none" w:sz="0" w:space="0" w:color="auto"/>
      </w:divBdr>
    </w:div>
    <w:div w:id="564799667">
      <w:bodyDiv w:val="1"/>
      <w:marLeft w:val="0"/>
      <w:marRight w:val="0"/>
      <w:marTop w:val="0"/>
      <w:marBottom w:val="0"/>
      <w:divBdr>
        <w:top w:val="none" w:sz="0" w:space="0" w:color="auto"/>
        <w:left w:val="none" w:sz="0" w:space="0" w:color="auto"/>
        <w:bottom w:val="none" w:sz="0" w:space="0" w:color="auto"/>
        <w:right w:val="none" w:sz="0" w:space="0" w:color="auto"/>
      </w:divBdr>
    </w:div>
    <w:div w:id="609775189">
      <w:bodyDiv w:val="1"/>
      <w:marLeft w:val="0"/>
      <w:marRight w:val="0"/>
      <w:marTop w:val="0"/>
      <w:marBottom w:val="0"/>
      <w:divBdr>
        <w:top w:val="none" w:sz="0" w:space="0" w:color="auto"/>
        <w:left w:val="none" w:sz="0" w:space="0" w:color="auto"/>
        <w:bottom w:val="none" w:sz="0" w:space="0" w:color="auto"/>
        <w:right w:val="none" w:sz="0" w:space="0" w:color="auto"/>
      </w:divBdr>
    </w:div>
    <w:div w:id="637421573">
      <w:bodyDiv w:val="1"/>
      <w:marLeft w:val="0"/>
      <w:marRight w:val="0"/>
      <w:marTop w:val="0"/>
      <w:marBottom w:val="0"/>
      <w:divBdr>
        <w:top w:val="none" w:sz="0" w:space="0" w:color="auto"/>
        <w:left w:val="none" w:sz="0" w:space="0" w:color="auto"/>
        <w:bottom w:val="none" w:sz="0" w:space="0" w:color="auto"/>
        <w:right w:val="none" w:sz="0" w:space="0" w:color="auto"/>
      </w:divBdr>
    </w:div>
    <w:div w:id="647319391">
      <w:bodyDiv w:val="1"/>
      <w:marLeft w:val="0"/>
      <w:marRight w:val="0"/>
      <w:marTop w:val="0"/>
      <w:marBottom w:val="0"/>
      <w:divBdr>
        <w:top w:val="none" w:sz="0" w:space="0" w:color="auto"/>
        <w:left w:val="none" w:sz="0" w:space="0" w:color="auto"/>
        <w:bottom w:val="none" w:sz="0" w:space="0" w:color="auto"/>
        <w:right w:val="none" w:sz="0" w:space="0" w:color="auto"/>
      </w:divBdr>
    </w:div>
    <w:div w:id="651329218">
      <w:bodyDiv w:val="1"/>
      <w:marLeft w:val="0"/>
      <w:marRight w:val="0"/>
      <w:marTop w:val="0"/>
      <w:marBottom w:val="0"/>
      <w:divBdr>
        <w:top w:val="none" w:sz="0" w:space="0" w:color="auto"/>
        <w:left w:val="none" w:sz="0" w:space="0" w:color="auto"/>
        <w:bottom w:val="none" w:sz="0" w:space="0" w:color="auto"/>
        <w:right w:val="none" w:sz="0" w:space="0" w:color="auto"/>
      </w:divBdr>
    </w:div>
    <w:div w:id="663776182">
      <w:bodyDiv w:val="1"/>
      <w:marLeft w:val="0"/>
      <w:marRight w:val="0"/>
      <w:marTop w:val="0"/>
      <w:marBottom w:val="0"/>
      <w:divBdr>
        <w:top w:val="none" w:sz="0" w:space="0" w:color="auto"/>
        <w:left w:val="none" w:sz="0" w:space="0" w:color="auto"/>
        <w:bottom w:val="none" w:sz="0" w:space="0" w:color="auto"/>
        <w:right w:val="none" w:sz="0" w:space="0" w:color="auto"/>
      </w:divBdr>
    </w:div>
    <w:div w:id="811563399">
      <w:bodyDiv w:val="1"/>
      <w:marLeft w:val="0"/>
      <w:marRight w:val="0"/>
      <w:marTop w:val="0"/>
      <w:marBottom w:val="0"/>
      <w:divBdr>
        <w:top w:val="none" w:sz="0" w:space="0" w:color="auto"/>
        <w:left w:val="none" w:sz="0" w:space="0" w:color="auto"/>
        <w:bottom w:val="none" w:sz="0" w:space="0" w:color="auto"/>
        <w:right w:val="none" w:sz="0" w:space="0" w:color="auto"/>
      </w:divBdr>
    </w:div>
    <w:div w:id="885678066">
      <w:bodyDiv w:val="1"/>
      <w:marLeft w:val="0"/>
      <w:marRight w:val="0"/>
      <w:marTop w:val="0"/>
      <w:marBottom w:val="0"/>
      <w:divBdr>
        <w:top w:val="none" w:sz="0" w:space="0" w:color="auto"/>
        <w:left w:val="none" w:sz="0" w:space="0" w:color="auto"/>
        <w:bottom w:val="none" w:sz="0" w:space="0" w:color="auto"/>
        <w:right w:val="none" w:sz="0" w:space="0" w:color="auto"/>
      </w:divBdr>
    </w:div>
    <w:div w:id="913050624">
      <w:bodyDiv w:val="1"/>
      <w:marLeft w:val="0"/>
      <w:marRight w:val="0"/>
      <w:marTop w:val="0"/>
      <w:marBottom w:val="0"/>
      <w:divBdr>
        <w:top w:val="none" w:sz="0" w:space="0" w:color="auto"/>
        <w:left w:val="none" w:sz="0" w:space="0" w:color="auto"/>
        <w:bottom w:val="none" w:sz="0" w:space="0" w:color="auto"/>
        <w:right w:val="none" w:sz="0" w:space="0" w:color="auto"/>
      </w:divBdr>
    </w:div>
    <w:div w:id="968047120">
      <w:bodyDiv w:val="1"/>
      <w:marLeft w:val="0"/>
      <w:marRight w:val="0"/>
      <w:marTop w:val="0"/>
      <w:marBottom w:val="0"/>
      <w:divBdr>
        <w:top w:val="none" w:sz="0" w:space="0" w:color="auto"/>
        <w:left w:val="none" w:sz="0" w:space="0" w:color="auto"/>
        <w:bottom w:val="none" w:sz="0" w:space="0" w:color="auto"/>
        <w:right w:val="none" w:sz="0" w:space="0" w:color="auto"/>
      </w:divBdr>
    </w:div>
    <w:div w:id="986513873">
      <w:bodyDiv w:val="1"/>
      <w:marLeft w:val="0"/>
      <w:marRight w:val="0"/>
      <w:marTop w:val="0"/>
      <w:marBottom w:val="0"/>
      <w:divBdr>
        <w:top w:val="none" w:sz="0" w:space="0" w:color="auto"/>
        <w:left w:val="none" w:sz="0" w:space="0" w:color="auto"/>
        <w:bottom w:val="none" w:sz="0" w:space="0" w:color="auto"/>
        <w:right w:val="none" w:sz="0" w:space="0" w:color="auto"/>
      </w:divBdr>
    </w:div>
    <w:div w:id="1006329746">
      <w:bodyDiv w:val="1"/>
      <w:marLeft w:val="0"/>
      <w:marRight w:val="0"/>
      <w:marTop w:val="0"/>
      <w:marBottom w:val="0"/>
      <w:divBdr>
        <w:top w:val="none" w:sz="0" w:space="0" w:color="auto"/>
        <w:left w:val="none" w:sz="0" w:space="0" w:color="auto"/>
        <w:bottom w:val="none" w:sz="0" w:space="0" w:color="auto"/>
        <w:right w:val="none" w:sz="0" w:space="0" w:color="auto"/>
      </w:divBdr>
    </w:div>
    <w:div w:id="1022054480">
      <w:bodyDiv w:val="1"/>
      <w:marLeft w:val="0"/>
      <w:marRight w:val="0"/>
      <w:marTop w:val="0"/>
      <w:marBottom w:val="0"/>
      <w:divBdr>
        <w:top w:val="none" w:sz="0" w:space="0" w:color="auto"/>
        <w:left w:val="none" w:sz="0" w:space="0" w:color="auto"/>
        <w:bottom w:val="none" w:sz="0" w:space="0" w:color="auto"/>
        <w:right w:val="none" w:sz="0" w:space="0" w:color="auto"/>
      </w:divBdr>
    </w:div>
    <w:div w:id="1074399900">
      <w:bodyDiv w:val="1"/>
      <w:marLeft w:val="0"/>
      <w:marRight w:val="0"/>
      <w:marTop w:val="0"/>
      <w:marBottom w:val="0"/>
      <w:divBdr>
        <w:top w:val="none" w:sz="0" w:space="0" w:color="auto"/>
        <w:left w:val="none" w:sz="0" w:space="0" w:color="auto"/>
        <w:bottom w:val="none" w:sz="0" w:space="0" w:color="auto"/>
        <w:right w:val="none" w:sz="0" w:space="0" w:color="auto"/>
      </w:divBdr>
    </w:div>
    <w:div w:id="1137335106">
      <w:bodyDiv w:val="1"/>
      <w:marLeft w:val="0"/>
      <w:marRight w:val="0"/>
      <w:marTop w:val="0"/>
      <w:marBottom w:val="0"/>
      <w:divBdr>
        <w:top w:val="none" w:sz="0" w:space="0" w:color="auto"/>
        <w:left w:val="none" w:sz="0" w:space="0" w:color="auto"/>
        <w:bottom w:val="none" w:sz="0" w:space="0" w:color="auto"/>
        <w:right w:val="none" w:sz="0" w:space="0" w:color="auto"/>
      </w:divBdr>
    </w:div>
    <w:div w:id="1183859153">
      <w:bodyDiv w:val="1"/>
      <w:marLeft w:val="0"/>
      <w:marRight w:val="0"/>
      <w:marTop w:val="0"/>
      <w:marBottom w:val="0"/>
      <w:divBdr>
        <w:top w:val="none" w:sz="0" w:space="0" w:color="auto"/>
        <w:left w:val="none" w:sz="0" w:space="0" w:color="auto"/>
        <w:bottom w:val="none" w:sz="0" w:space="0" w:color="auto"/>
        <w:right w:val="none" w:sz="0" w:space="0" w:color="auto"/>
      </w:divBdr>
    </w:div>
    <w:div w:id="1184978468">
      <w:bodyDiv w:val="1"/>
      <w:marLeft w:val="0"/>
      <w:marRight w:val="0"/>
      <w:marTop w:val="0"/>
      <w:marBottom w:val="0"/>
      <w:divBdr>
        <w:top w:val="none" w:sz="0" w:space="0" w:color="auto"/>
        <w:left w:val="none" w:sz="0" w:space="0" w:color="auto"/>
        <w:bottom w:val="none" w:sz="0" w:space="0" w:color="auto"/>
        <w:right w:val="none" w:sz="0" w:space="0" w:color="auto"/>
      </w:divBdr>
    </w:div>
    <w:div w:id="1204321623">
      <w:bodyDiv w:val="1"/>
      <w:marLeft w:val="0"/>
      <w:marRight w:val="0"/>
      <w:marTop w:val="0"/>
      <w:marBottom w:val="0"/>
      <w:divBdr>
        <w:top w:val="none" w:sz="0" w:space="0" w:color="auto"/>
        <w:left w:val="none" w:sz="0" w:space="0" w:color="auto"/>
        <w:bottom w:val="none" w:sz="0" w:space="0" w:color="auto"/>
        <w:right w:val="none" w:sz="0" w:space="0" w:color="auto"/>
      </w:divBdr>
    </w:div>
    <w:div w:id="1217358208">
      <w:bodyDiv w:val="1"/>
      <w:marLeft w:val="0"/>
      <w:marRight w:val="0"/>
      <w:marTop w:val="0"/>
      <w:marBottom w:val="0"/>
      <w:divBdr>
        <w:top w:val="none" w:sz="0" w:space="0" w:color="auto"/>
        <w:left w:val="none" w:sz="0" w:space="0" w:color="auto"/>
        <w:bottom w:val="none" w:sz="0" w:space="0" w:color="auto"/>
        <w:right w:val="none" w:sz="0" w:space="0" w:color="auto"/>
      </w:divBdr>
    </w:div>
    <w:div w:id="1221553631">
      <w:bodyDiv w:val="1"/>
      <w:marLeft w:val="0"/>
      <w:marRight w:val="0"/>
      <w:marTop w:val="0"/>
      <w:marBottom w:val="0"/>
      <w:divBdr>
        <w:top w:val="none" w:sz="0" w:space="0" w:color="auto"/>
        <w:left w:val="none" w:sz="0" w:space="0" w:color="auto"/>
        <w:bottom w:val="none" w:sz="0" w:space="0" w:color="auto"/>
        <w:right w:val="none" w:sz="0" w:space="0" w:color="auto"/>
      </w:divBdr>
    </w:div>
    <w:div w:id="1259101291">
      <w:bodyDiv w:val="1"/>
      <w:marLeft w:val="0"/>
      <w:marRight w:val="0"/>
      <w:marTop w:val="0"/>
      <w:marBottom w:val="0"/>
      <w:divBdr>
        <w:top w:val="none" w:sz="0" w:space="0" w:color="auto"/>
        <w:left w:val="none" w:sz="0" w:space="0" w:color="auto"/>
        <w:bottom w:val="none" w:sz="0" w:space="0" w:color="auto"/>
        <w:right w:val="none" w:sz="0" w:space="0" w:color="auto"/>
      </w:divBdr>
    </w:div>
    <w:div w:id="1268347241">
      <w:bodyDiv w:val="1"/>
      <w:marLeft w:val="0"/>
      <w:marRight w:val="0"/>
      <w:marTop w:val="0"/>
      <w:marBottom w:val="0"/>
      <w:divBdr>
        <w:top w:val="none" w:sz="0" w:space="0" w:color="auto"/>
        <w:left w:val="none" w:sz="0" w:space="0" w:color="auto"/>
        <w:bottom w:val="none" w:sz="0" w:space="0" w:color="auto"/>
        <w:right w:val="none" w:sz="0" w:space="0" w:color="auto"/>
      </w:divBdr>
    </w:div>
    <w:div w:id="1274164649">
      <w:bodyDiv w:val="1"/>
      <w:marLeft w:val="0"/>
      <w:marRight w:val="0"/>
      <w:marTop w:val="0"/>
      <w:marBottom w:val="0"/>
      <w:divBdr>
        <w:top w:val="none" w:sz="0" w:space="0" w:color="auto"/>
        <w:left w:val="none" w:sz="0" w:space="0" w:color="auto"/>
        <w:bottom w:val="none" w:sz="0" w:space="0" w:color="auto"/>
        <w:right w:val="none" w:sz="0" w:space="0" w:color="auto"/>
      </w:divBdr>
    </w:div>
    <w:div w:id="1288076250">
      <w:bodyDiv w:val="1"/>
      <w:marLeft w:val="0"/>
      <w:marRight w:val="0"/>
      <w:marTop w:val="0"/>
      <w:marBottom w:val="0"/>
      <w:divBdr>
        <w:top w:val="none" w:sz="0" w:space="0" w:color="auto"/>
        <w:left w:val="none" w:sz="0" w:space="0" w:color="auto"/>
        <w:bottom w:val="none" w:sz="0" w:space="0" w:color="auto"/>
        <w:right w:val="none" w:sz="0" w:space="0" w:color="auto"/>
      </w:divBdr>
    </w:div>
    <w:div w:id="1305694309">
      <w:bodyDiv w:val="1"/>
      <w:marLeft w:val="0"/>
      <w:marRight w:val="0"/>
      <w:marTop w:val="0"/>
      <w:marBottom w:val="0"/>
      <w:divBdr>
        <w:top w:val="none" w:sz="0" w:space="0" w:color="auto"/>
        <w:left w:val="none" w:sz="0" w:space="0" w:color="auto"/>
        <w:bottom w:val="none" w:sz="0" w:space="0" w:color="auto"/>
        <w:right w:val="none" w:sz="0" w:space="0" w:color="auto"/>
      </w:divBdr>
    </w:div>
    <w:div w:id="1357342050">
      <w:bodyDiv w:val="1"/>
      <w:marLeft w:val="0"/>
      <w:marRight w:val="0"/>
      <w:marTop w:val="0"/>
      <w:marBottom w:val="0"/>
      <w:divBdr>
        <w:top w:val="none" w:sz="0" w:space="0" w:color="auto"/>
        <w:left w:val="none" w:sz="0" w:space="0" w:color="auto"/>
        <w:bottom w:val="none" w:sz="0" w:space="0" w:color="auto"/>
        <w:right w:val="none" w:sz="0" w:space="0" w:color="auto"/>
      </w:divBdr>
    </w:div>
    <w:div w:id="1362513175">
      <w:bodyDiv w:val="1"/>
      <w:marLeft w:val="0"/>
      <w:marRight w:val="0"/>
      <w:marTop w:val="0"/>
      <w:marBottom w:val="0"/>
      <w:divBdr>
        <w:top w:val="none" w:sz="0" w:space="0" w:color="auto"/>
        <w:left w:val="none" w:sz="0" w:space="0" w:color="auto"/>
        <w:bottom w:val="none" w:sz="0" w:space="0" w:color="auto"/>
        <w:right w:val="none" w:sz="0" w:space="0" w:color="auto"/>
      </w:divBdr>
    </w:div>
    <w:div w:id="1386103384">
      <w:bodyDiv w:val="1"/>
      <w:marLeft w:val="0"/>
      <w:marRight w:val="0"/>
      <w:marTop w:val="0"/>
      <w:marBottom w:val="0"/>
      <w:divBdr>
        <w:top w:val="none" w:sz="0" w:space="0" w:color="auto"/>
        <w:left w:val="none" w:sz="0" w:space="0" w:color="auto"/>
        <w:bottom w:val="none" w:sz="0" w:space="0" w:color="auto"/>
        <w:right w:val="none" w:sz="0" w:space="0" w:color="auto"/>
      </w:divBdr>
    </w:div>
    <w:div w:id="1389066164">
      <w:bodyDiv w:val="1"/>
      <w:marLeft w:val="0"/>
      <w:marRight w:val="0"/>
      <w:marTop w:val="0"/>
      <w:marBottom w:val="0"/>
      <w:divBdr>
        <w:top w:val="none" w:sz="0" w:space="0" w:color="auto"/>
        <w:left w:val="none" w:sz="0" w:space="0" w:color="auto"/>
        <w:bottom w:val="none" w:sz="0" w:space="0" w:color="auto"/>
        <w:right w:val="none" w:sz="0" w:space="0" w:color="auto"/>
      </w:divBdr>
    </w:div>
    <w:div w:id="1446850529">
      <w:bodyDiv w:val="1"/>
      <w:marLeft w:val="0"/>
      <w:marRight w:val="0"/>
      <w:marTop w:val="0"/>
      <w:marBottom w:val="0"/>
      <w:divBdr>
        <w:top w:val="none" w:sz="0" w:space="0" w:color="auto"/>
        <w:left w:val="none" w:sz="0" w:space="0" w:color="auto"/>
        <w:bottom w:val="none" w:sz="0" w:space="0" w:color="auto"/>
        <w:right w:val="none" w:sz="0" w:space="0" w:color="auto"/>
      </w:divBdr>
    </w:div>
    <w:div w:id="1544097838">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615746125">
      <w:bodyDiv w:val="1"/>
      <w:marLeft w:val="0"/>
      <w:marRight w:val="0"/>
      <w:marTop w:val="0"/>
      <w:marBottom w:val="0"/>
      <w:divBdr>
        <w:top w:val="none" w:sz="0" w:space="0" w:color="auto"/>
        <w:left w:val="none" w:sz="0" w:space="0" w:color="auto"/>
        <w:bottom w:val="none" w:sz="0" w:space="0" w:color="auto"/>
        <w:right w:val="none" w:sz="0" w:space="0" w:color="auto"/>
      </w:divBdr>
    </w:div>
    <w:div w:id="1621180266">
      <w:bodyDiv w:val="1"/>
      <w:marLeft w:val="0"/>
      <w:marRight w:val="0"/>
      <w:marTop w:val="0"/>
      <w:marBottom w:val="0"/>
      <w:divBdr>
        <w:top w:val="none" w:sz="0" w:space="0" w:color="auto"/>
        <w:left w:val="none" w:sz="0" w:space="0" w:color="auto"/>
        <w:bottom w:val="none" w:sz="0" w:space="0" w:color="auto"/>
        <w:right w:val="none" w:sz="0" w:space="0" w:color="auto"/>
      </w:divBdr>
    </w:div>
    <w:div w:id="1650210365">
      <w:bodyDiv w:val="1"/>
      <w:marLeft w:val="0"/>
      <w:marRight w:val="0"/>
      <w:marTop w:val="0"/>
      <w:marBottom w:val="0"/>
      <w:divBdr>
        <w:top w:val="none" w:sz="0" w:space="0" w:color="auto"/>
        <w:left w:val="none" w:sz="0" w:space="0" w:color="auto"/>
        <w:bottom w:val="none" w:sz="0" w:space="0" w:color="auto"/>
        <w:right w:val="none" w:sz="0" w:space="0" w:color="auto"/>
      </w:divBdr>
    </w:div>
    <w:div w:id="1703019972">
      <w:bodyDiv w:val="1"/>
      <w:marLeft w:val="0"/>
      <w:marRight w:val="0"/>
      <w:marTop w:val="0"/>
      <w:marBottom w:val="0"/>
      <w:divBdr>
        <w:top w:val="none" w:sz="0" w:space="0" w:color="auto"/>
        <w:left w:val="none" w:sz="0" w:space="0" w:color="auto"/>
        <w:bottom w:val="none" w:sz="0" w:space="0" w:color="auto"/>
        <w:right w:val="none" w:sz="0" w:space="0" w:color="auto"/>
      </w:divBdr>
    </w:div>
    <w:div w:id="1713772882">
      <w:bodyDiv w:val="1"/>
      <w:marLeft w:val="0"/>
      <w:marRight w:val="0"/>
      <w:marTop w:val="0"/>
      <w:marBottom w:val="0"/>
      <w:divBdr>
        <w:top w:val="none" w:sz="0" w:space="0" w:color="auto"/>
        <w:left w:val="none" w:sz="0" w:space="0" w:color="auto"/>
        <w:bottom w:val="none" w:sz="0" w:space="0" w:color="auto"/>
        <w:right w:val="none" w:sz="0" w:space="0" w:color="auto"/>
      </w:divBdr>
    </w:div>
    <w:div w:id="1730685302">
      <w:bodyDiv w:val="1"/>
      <w:marLeft w:val="0"/>
      <w:marRight w:val="0"/>
      <w:marTop w:val="0"/>
      <w:marBottom w:val="0"/>
      <w:divBdr>
        <w:top w:val="none" w:sz="0" w:space="0" w:color="auto"/>
        <w:left w:val="none" w:sz="0" w:space="0" w:color="auto"/>
        <w:bottom w:val="none" w:sz="0" w:space="0" w:color="auto"/>
        <w:right w:val="none" w:sz="0" w:space="0" w:color="auto"/>
      </w:divBdr>
    </w:div>
    <w:div w:id="1734232583">
      <w:bodyDiv w:val="1"/>
      <w:marLeft w:val="0"/>
      <w:marRight w:val="0"/>
      <w:marTop w:val="0"/>
      <w:marBottom w:val="0"/>
      <w:divBdr>
        <w:top w:val="none" w:sz="0" w:space="0" w:color="auto"/>
        <w:left w:val="none" w:sz="0" w:space="0" w:color="auto"/>
        <w:bottom w:val="none" w:sz="0" w:space="0" w:color="auto"/>
        <w:right w:val="none" w:sz="0" w:space="0" w:color="auto"/>
      </w:divBdr>
    </w:div>
    <w:div w:id="1775511979">
      <w:bodyDiv w:val="1"/>
      <w:marLeft w:val="0"/>
      <w:marRight w:val="0"/>
      <w:marTop w:val="0"/>
      <w:marBottom w:val="0"/>
      <w:divBdr>
        <w:top w:val="none" w:sz="0" w:space="0" w:color="auto"/>
        <w:left w:val="none" w:sz="0" w:space="0" w:color="auto"/>
        <w:bottom w:val="none" w:sz="0" w:space="0" w:color="auto"/>
        <w:right w:val="none" w:sz="0" w:space="0" w:color="auto"/>
      </w:divBdr>
    </w:div>
    <w:div w:id="1803618905">
      <w:bodyDiv w:val="1"/>
      <w:marLeft w:val="0"/>
      <w:marRight w:val="0"/>
      <w:marTop w:val="0"/>
      <w:marBottom w:val="0"/>
      <w:divBdr>
        <w:top w:val="none" w:sz="0" w:space="0" w:color="auto"/>
        <w:left w:val="none" w:sz="0" w:space="0" w:color="auto"/>
        <w:bottom w:val="none" w:sz="0" w:space="0" w:color="auto"/>
        <w:right w:val="none" w:sz="0" w:space="0" w:color="auto"/>
      </w:divBdr>
    </w:div>
    <w:div w:id="1868521771">
      <w:bodyDiv w:val="1"/>
      <w:marLeft w:val="0"/>
      <w:marRight w:val="0"/>
      <w:marTop w:val="0"/>
      <w:marBottom w:val="0"/>
      <w:divBdr>
        <w:top w:val="none" w:sz="0" w:space="0" w:color="auto"/>
        <w:left w:val="none" w:sz="0" w:space="0" w:color="auto"/>
        <w:bottom w:val="none" w:sz="0" w:space="0" w:color="auto"/>
        <w:right w:val="none" w:sz="0" w:space="0" w:color="auto"/>
      </w:divBdr>
    </w:div>
    <w:div w:id="1927957627">
      <w:bodyDiv w:val="1"/>
      <w:marLeft w:val="0"/>
      <w:marRight w:val="0"/>
      <w:marTop w:val="0"/>
      <w:marBottom w:val="0"/>
      <w:divBdr>
        <w:top w:val="none" w:sz="0" w:space="0" w:color="auto"/>
        <w:left w:val="none" w:sz="0" w:space="0" w:color="auto"/>
        <w:bottom w:val="none" w:sz="0" w:space="0" w:color="auto"/>
        <w:right w:val="none" w:sz="0" w:space="0" w:color="auto"/>
      </w:divBdr>
    </w:div>
    <w:div w:id="1961715754">
      <w:bodyDiv w:val="1"/>
      <w:marLeft w:val="0"/>
      <w:marRight w:val="0"/>
      <w:marTop w:val="0"/>
      <w:marBottom w:val="0"/>
      <w:divBdr>
        <w:top w:val="none" w:sz="0" w:space="0" w:color="auto"/>
        <w:left w:val="none" w:sz="0" w:space="0" w:color="auto"/>
        <w:bottom w:val="none" w:sz="0" w:space="0" w:color="auto"/>
        <w:right w:val="none" w:sz="0" w:space="0" w:color="auto"/>
      </w:divBdr>
    </w:div>
    <w:div w:id="196269097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2031056694">
      <w:bodyDiv w:val="1"/>
      <w:marLeft w:val="0"/>
      <w:marRight w:val="0"/>
      <w:marTop w:val="0"/>
      <w:marBottom w:val="0"/>
      <w:divBdr>
        <w:top w:val="none" w:sz="0" w:space="0" w:color="auto"/>
        <w:left w:val="none" w:sz="0" w:space="0" w:color="auto"/>
        <w:bottom w:val="none" w:sz="0" w:space="0" w:color="auto"/>
        <w:right w:val="none" w:sz="0" w:space="0" w:color="auto"/>
      </w:divBdr>
    </w:div>
    <w:div w:id="2039618011">
      <w:bodyDiv w:val="1"/>
      <w:marLeft w:val="0"/>
      <w:marRight w:val="0"/>
      <w:marTop w:val="0"/>
      <w:marBottom w:val="0"/>
      <w:divBdr>
        <w:top w:val="none" w:sz="0" w:space="0" w:color="auto"/>
        <w:left w:val="none" w:sz="0" w:space="0" w:color="auto"/>
        <w:bottom w:val="none" w:sz="0" w:space="0" w:color="auto"/>
        <w:right w:val="none" w:sz="0" w:space="0" w:color="auto"/>
      </w:divBdr>
    </w:div>
    <w:div w:id="2044597843">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 w:id="21444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qui-moly.de/fileadmin/user_upload/Presse/Pressemitteilungen_DE/2018/10/Raw_Air_2018_Norway.JPG" TargetMode="External"/><Relationship Id="rId3" Type="http://schemas.openxmlformats.org/officeDocument/2006/relationships/settings" Target="settings.xml"/><Relationship Id="rId7" Type="http://schemas.openxmlformats.org/officeDocument/2006/relationships/hyperlink" Target="https://www.liqui-moly.de/fileadmin/user_upload/Presse/Pressemitteilungen_DE/2018/10/Vierschanzentournee_Logo_LM.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ter.szarafinski@liqui-mol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3204</CharactersWithSpaces>
  <SharedDoc>false</SharedDoc>
  <HLinks>
    <vt:vector size="6" baseType="variant">
      <vt:variant>
        <vt:i4>2752524</vt:i4>
      </vt:variant>
      <vt:variant>
        <vt:i4>0</vt:i4>
      </vt:variant>
      <vt:variant>
        <vt:i4>0</vt:i4>
      </vt:variant>
      <vt:variant>
        <vt:i4>5</vt:i4>
      </vt:variant>
      <vt:variant>
        <vt:lpwstr>mailto:Peter.Szarafinski@liqui-moly.de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2018-10-19T07:31:00Z</dcterms:created>
  <dcterms:modified xsi:type="dcterms:W3CDTF">2018-10-22T10:43:00Z</dcterms:modified>
</cp:coreProperties>
</file>