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114" w:rsidRPr="009F7114" w:rsidRDefault="009F7114" w:rsidP="009F7114">
      <w:pPr>
        <w:spacing w:after="240" w:line="360" w:lineRule="auto"/>
        <w:ind w:right="1843"/>
        <w:jc w:val="both"/>
        <w:rPr>
          <w:rFonts w:ascii="Arial" w:hAnsi="Arial" w:cs="Arial"/>
          <w:b/>
          <w:sz w:val="36"/>
          <w:szCs w:val="36"/>
        </w:rPr>
      </w:pPr>
      <w:r w:rsidRPr="009F7114">
        <w:rPr>
          <w:rFonts w:ascii="Arial" w:hAnsi="Arial" w:cs="Arial"/>
          <w:b/>
          <w:sz w:val="36"/>
          <w:szCs w:val="36"/>
        </w:rPr>
        <w:t>LIQUI MOLY wird Namenssponsor der Handball-Bundesliga</w:t>
      </w:r>
    </w:p>
    <w:p w:rsidR="009F7114" w:rsidRPr="00671B7E" w:rsidRDefault="009F7114" w:rsidP="009F7114">
      <w:pPr>
        <w:spacing w:after="240" w:line="360" w:lineRule="auto"/>
        <w:ind w:right="1843"/>
        <w:jc w:val="both"/>
        <w:rPr>
          <w:rFonts w:ascii="Arial" w:hAnsi="Arial" w:cs="Arial"/>
          <w:sz w:val="28"/>
          <w:szCs w:val="28"/>
        </w:rPr>
      </w:pPr>
      <w:r w:rsidRPr="00671B7E">
        <w:rPr>
          <w:rFonts w:ascii="Arial" w:hAnsi="Arial" w:cs="Arial"/>
          <w:sz w:val="28"/>
          <w:szCs w:val="28"/>
        </w:rPr>
        <w:t>Der deutsche Öl- und Additivspezialist setzt auf Werbeeffekt in einer der stärksten Ligen der Welt</w:t>
      </w:r>
    </w:p>
    <w:p w:rsidR="009F7114" w:rsidRPr="009F7114" w:rsidRDefault="009F7114" w:rsidP="009F7114">
      <w:pPr>
        <w:spacing w:after="240" w:line="360" w:lineRule="auto"/>
        <w:ind w:right="1843"/>
        <w:jc w:val="both"/>
        <w:rPr>
          <w:rFonts w:ascii="Arial" w:hAnsi="Arial" w:cs="Arial"/>
          <w:b/>
        </w:rPr>
      </w:pPr>
      <w:r>
        <w:rPr>
          <w:rFonts w:ascii="Arial" w:hAnsi="Arial" w:cs="Arial"/>
          <w:b/>
        </w:rPr>
        <w:t>Juni 2019 –</w:t>
      </w:r>
      <w:r w:rsidR="00671B7E">
        <w:rPr>
          <w:rFonts w:ascii="Arial" w:hAnsi="Arial" w:cs="Arial"/>
          <w:b/>
        </w:rPr>
        <w:t xml:space="preserve"> A</w:t>
      </w:r>
      <w:r w:rsidRPr="009F7114">
        <w:rPr>
          <w:rFonts w:ascii="Arial" w:hAnsi="Arial" w:cs="Arial"/>
          <w:b/>
        </w:rPr>
        <w:t xml:space="preserve">b dem 1. Juli 2019 </w:t>
      </w:r>
      <w:r w:rsidR="00671B7E">
        <w:rPr>
          <w:rFonts w:ascii="Arial" w:hAnsi="Arial" w:cs="Arial"/>
          <w:b/>
        </w:rPr>
        <w:t xml:space="preserve">steht der Spitzenhandball in Deutschland im Zeichen von LIQUI MOLY. Der </w:t>
      </w:r>
      <w:r w:rsidR="00F3063B">
        <w:rPr>
          <w:rFonts w:ascii="Arial" w:hAnsi="Arial" w:cs="Arial"/>
          <w:b/>
        </w:rPr>
        <w:t>Schmierstoffspezialist hat die N</w:t>
      </w:r>
      <w:r w:rsidR="00671B7E">
        <w:rPr>
          <w:rFonts w:ascii="Arial" w:hAnsi="Arial" w:cs="Arial"/>
          <w:b/>
        </w:rPr>
        <w:t xml:space="preserve">amensrechte an der höchsten Spielklasse der Herren erworben, die dann LIQUI MOLY Handball-Bundesliga heißt. </w:t>
      </w:r>
      <w:r w:rsidRPr="009F7114">
        <w:rPr>
          <w:rFonts w:ascii="Arial" w:hAnsi="Arial" w:cs="Arial"/>
          <w:b/>
        </w:rPr>
        <w:t xml:space="preserve">Der Vertrag gilt für drei Spielzeiten mit einer Option für zwei weitere und hat somit eine Festlaufzeit bis mindestens 30.06.2022. </w:t>
      </w:r>
    </w:p>
    <w:p w:rsidR="00BE2410" w:rsidRDefault="00BE2410" w:rsidP="009F7114">
      <w:pPr>
        <w:spacing w:after="240" w:line="360" w:lineRule="auto"/>
        <w:ind w:right="1843"/>
        <w:jc w:val="both"/>
        <w:rPr>
          <w:rFonts w:ascii="Arial" w:hAnsi="Arial" w:cs="Arial"/>
        </w:rPr>
      </w:pPr>
      <w:r>
        <w:rPr>
          <w:rFonts w:ascii="Arial" w:hAnsi="Arial" w:cs="Arial"/>
        </w:rPr>
        <w:t xml:space="preserve">Die Bundesliga und das Motoröl- und Additivunternehmen haben ein umfangreiches Rechtepaket geschnürt, das neben dem </w:t>
      </w:r>
      <w:r w:rsidR="009F7114" w:rsidRPr="009F7114">
        <w:rPr>
          <w:rFonts w:ascii="Arial" w:hAnsi="Arial" w:cs="Arial"/>
        </w:rPr>
        <w:t>Namensrecht</w:t>
      </w:r>
      <w:r>
        <w:rPr>
          <w:rFonts w:ascii="Arial" w:hAnsi="Arial" w:cs="Arial"/>
        </w:rPr>
        <w:t xml:space="preserve"> für die Liga</w:t>
      </w:r>
      <w:r w:rsidR="009F7114" w:rsidRPr="009F7114">
        <w:rPr>
          <w:rFonts w:ascii="Arial" w:hAnsi="Arial" w:cs="Arial"/>
        </w:rPr>
        <w:t xml:space="preserve"> </w:t>
      </w:r>
      <w:r w:rsidR="00F3063B">
        <w:rPr>
          <w:rFonts w:ascii="Arial" w:hAnsi="Arial" w:cs="Arial"/>
        </w:rPr>
        <w:t xml:space="preserve">viele zusätzliche </w:t>
      </w:r>
      <w:proofErr w:type="spellStart"/>
      <w:r w:rsidR="00F3063B">
        <w:rPr>
          <w:rFonts w:ascii="Arial" w:hAnsi="Arial" w:cs="Arial"/>
        </w:rPr>
        <w:t>Sponsoringmaßnahmen</w:t>
      </w:r>
      <w:proofErr w:type="spellEnd"/>
      <w:r w:rsidR="00F3063B">
        <w:rPr>
          <w:rFonts w:ascii="Arial" w:hAnsi="Arial" w:cs="Arial"/>
        </w:rPr>
        <w:t xml:space="preserve"> beinhaltet</w:t>
      </w:r>
      <w:r w:rsidR="009F7114" w:rsidRPr="009F7114">
        <w:rPr>
          <w:rFonts w:ascii="Arial" w:hAnsi="Arial" w:cs="Arial"/>
        </w:rPr>
        <w:t>. So wird das Logo der LIQUI MOLY H</w:t>
      </w:r>
      <w:r w:rsidR="00453D81">
        <w:rPr>
          <w:rFonts w:ascii="Arial" w:hAnsi="Arial" w:cs="Arial"/>
        </w:rPr>
        <w:t>andball-Bundesliga (</w:t>
      </w:r>
      <w:r w:rsidR="00F3063B" w:rsidRPr="009F7114">
        <w:rPr>
          <w:rFonts w:ascii="Arial" w:hAnsi="Arial" w:cs="Arial"/>
        </w:rPr>
        <w:t xml:space="preserve">LIQUI MOLY </w:t>
      </w:r>
      <w:r w:rsidR="00453D81">
        <w:rPr>
          <w:rFonts w:ascii="Arial" w:hAnsi="Arial" w:cs="Arial"/>
        </w:rPr>
        <w:t>HBL)</w:t>
      </w:r>
      <w:r w:rsidR="009F7114" w:rsidRPr="009F7114">
        <w:rPr>
          <w:rFonts w:ascii="Arial" w:hAnsi="Arial" w:cs="Arial"/>
        </w:rPr>
        <w:t xml:space="preserve"> auf den Trikotärmeln aller Spieler der 18 Klubs im Hochformat deutlich platziert sein. Das blau-rot-weiße Logo des weltweit erfolgreichen Unternehmens mit </w:t>
      </w:r>
      <w:r>
        <w:rPr>
          <w:rFonts w:ascii="Arial" w:hAnsi="Arial" w:cs="Arial"/>
        </w:rPr>
        <w:t>S</w:t>
      </w:r>
      <w:r w:rsidR="009F7114" w:rsidRPr="009F7114">
        <w:rPr>
          <w:rFonts w:ascii="Arial" w:hAnsi="Arial" w:cs="Arial"/>
        </w:rPr>
        <w:t>itz in Ulm ist zudem bei allen 306 Saisonspielen der LIQUI MOLY HBL auf TV-relevanten Werbeflächen</w:t>
      </w:r>
      <w:r>
        <w:rPr>
          <w:rFonts w:ascii="Arial" w:hAnsi="Arial" w:cs="Arial"/>
        </w:rPr>
        <w:t xml:space="preserve"> in jeder Spielstätte zu sehen: Das umfasst die </w:t>
      </w:r>
      <w:r w:rsidR="009F7114" w:rsidRPr="009F7114">
        <w:rPr>
          <w:rFonts w:ascii="Arial" w:hAnsi="Arial" w:cs="Arial"/>
        </w:rPr>
        <w:t xml:space="preserve">Eckwürfel am Spielfeldrand sowie </w:t>
      </w:r>
      <w:r>
        <w:rPr>
          <w:rFonts w:ascii="Arial" w:hAnsi="Arial" w:cs="Arial"/>
        </w:rPr>
        <w:t xml:space="preserve">die </w:t>
      </w:r>
      <w:r w:rsidR="009F7114" w:rsidRPr="009F7114">
        <w:rPr>
          <w:rFonts w:ascii="Arial" w:hAnsi="Arial" w:cs="Arial"/>
        </w:rPr>
        <w:t>Bodenaufkleber auf dem Spielfeld</w:t>
      </w:r>
      <w:r>
        <w:rPr>
          <w:rFonts w:ascii="Arial" w:hAnsi="Arial" w:cs="Arial"/>
        </w:rPr>
        <w:t xml:space="preserve"> und die Interviewrückwände</w:t>
      </w:r>
      <w:r w:rsidR="009F7114" w:rsidRPr="009F7114">
        <w:rPr>
          <w:rFonts w:ascii="Arial" w:hAnsi="Arial" w:cs="Arial"/>
        </w:rPr>
        <w:t xml:space="preserve">. </w:t>
      </w:r>
      <w:r>
        <w:rPr>
          <w:rFonts w:ascii="Arial" w:hAnsi="Arial" w:cs="Arial"/>
        </w:rPr>
        <w:t xml:space="preserve">„Mit dieser Werbemaßnahme garantieren wir eine permanente Markenpräsenz in den nächsten Jahren in einer der beliebtesten Sportarten Deutschlands“, sagt LIQUI MOLY-Geschäftsführer Ernst Prost. </w:t>
      </w:r>
    </w:p>
    <w:p w:rsidR="009F7114" w:rsidRPr="009F7114" w:rsidRDefault="00BE2410" w:rsidP="009F7114">
      <w:pPr>
        <w:spacing w:after="240" w:line="360" w:lineRule="auto"/>
        <w:ind w:right="1843"/>
        <w:jc w:val="both"/>
        <w:rPr>
          <w:rFonts w:ascii="Arial" w:hAnsi="Arial" w:cs="Arial"/>
        </w:rPr>
      </w:pPr>
      <w:r>
        <w:rPr>
          <w:rFonts w:ascii="Arial" w:hAnsi="Arial" w:cs="Arial"/>
        </w:rPr>
        <w:t xml:space="preserve">Auch abseits des Spielfeldes wird die Schmierstoffmarke durch die Platzierung des Logos </w:t>
      </w:r>
      <w:r w:rsidR="009F7114" w:rsidRPr="009F7114">
        <w:rPr>
          <w:rFonts w:ascii="Arial" w:hAnsi="Arial" w:cs="Arial"/>
        </w:rPr>
        <w:t xml:space="preserve">auf allen Drucksachen, auf der Homepage, </w:t>
      </w:r>
      <w:r w:rsidR="00453D81">
        <w:rPr>
          <w:rFonts w:ascii="Arial" w:hAnsi="Arial" w:cs="Arial"/>
        </w:rPr>
        <w:t xml:space="preserve">in </w:t>
      </w:r>
      <w:r w:rsidR="009F7114" w:rsidRPr="009F7114">
        <w:rPr>
          <w:rFonts w:ascii="Arial" w:hAnsi="Arial" w:cs="Arial"/>
        </w:rPr>
        <w:t xml:space="preserve">allen übrigen digitalen Kanälen sowie auf den </w:t>
      </w:r>
      <w:proofErr w:type="spellStart"/>
      <w:r w:rsidR="009F7114" w:rsidRPr="009F7114">
        <w:rPr>
          <w:rFonts w:ascii="Arial" w:hAnsi="Arial" w:cs="Arial"/>
        </w:rPr>
        <w:t>Social</w:t>
      </w:r>
      <w:proofErr w:type="spellEnd"/>
      <w:r w:rsidR="009F7114" w:rsidRPr="009F7114">
        <w:rPr>
          <w:rFonts w:ascii="Arial" w:hAnsi="Arial" w:cs="Arial"/>
        </w:rPr>
        <w:t xml:space="preserve"> Media-Plattformen der LIQUI MOLY HBL präsent sein. </w:t>
      </w:r>
    </w:p>
    <w:p w:rsidR="004343DA" w:rsidRDefault="00453D81" w:rsidP="009F7114">
      <w:pPr>
        <w:spacing w:after="240" w:line="360" w:lineRule="auto"/>
        <w:ind w:right="1843"/>
        <w:jc w:val="both"/>
        <w:rPr>
          <w:rFonts w:ascii="Arial" w:hAnsi="Arial" w:cs="Arial"/>
        </w:rPr>
      </w:pPr>
      <w:r>
        <w:rPr>
          <w:rFonts w:ascii="Arial" w:hAnsi="Arial" w:cs="Arial"/>
        </w:rPr>
        <w:lastRenderedPageBreak/>
        <w:t>„Wir versprechen uns eine enorme Werbewirkung von dieser Kooperation, die weit über den Heimatmarkt Deutschland hinausgeht, weil beide Marken über eine groß</w:t>
      </w:r>
      <w:r w:rsidR="00D26E33">
        <w:rPr>
          <w:rFonts w:ascii="Arial" w:hAnsi="Arial" w:cs="Arial"/>
        </w:rPr>
        <w:t>e</w:t>
      </w:r>
      <w:r>
        <w:rPr>
          <w:rFonts w:ascii="Arial" w:hAnsi="Arial" w:cs="Arial"/>
        </w:rPr>
        <w:t xml:space="preserve"> Strahlkraft verfügen“, betont Ernst Prost. </w:t>
      </w:r>
      <w:r w:rsidR="00840F02">
        <w:rPr>
          <w:rFonts w:ascii="Arial" w:hAnsi="Arial" w:cs="Arial"/>
        </w:rPr>
        <w:t>„</w:t>
      </w:r>
      <w:r>
        <w:rPr>
          <w:rFonts w:ascii="Arial" w:hAnsi="Arial" w:cs="Arial"/>
        </w:rPr>
        <w:t>Die Investition ist nicht nur eine für uns, sondern auch eine für alle Handelspartner, Werkstätten und Kunden, die LIQUI MOLY führen oder</w:t>
      </w:r>
      <w:r w:rsidR="00840F02">
        <w:rPr>
          <w:rFonts w:ascii="Arial" w:hAnsi="Arial" w:cs="Arial"/>
        </w:rPr>
        <w:t xml:space="preserve"> damit arbeiten. </w:t>
      </w:r>
      <w:bookmarkStart w:id="0" w:name="_GoBack"/>
      <w:bookmarkEnd w:id="0"/>
      <w:r w:rsidR="004343DA">
        <w:rPr>
          <w:rFonts w:ascii="Arial" w:hAnsi="Arial" w:cs="Arial"/>
        </w:rPr>
        <w:t>U</w:t>
      </w:r>
      <w:r>
        <w:rPr>
          <w:rFonts w:ascii="Arial" w:hAnsi="Arial" w:cs="Arial"/>
        </w:rPr>
        <w:t xml:space="preserve">nsere Partner können </w:t>
      </w:r>
      <w:r w:rsidR="004343DA">
        <w:rPr>
          <w:rFonts w:ascii="Arial" w:hAnsi="Arial" w:cs="Arial"/>
        </w:rPr>
        <w:t>von der weiter steigenden Markenbekanntheit profitieren, die aus unserem Engagement in der Handball-Bundesliga</w:t>
      </w:r>
      <w:r>
        <w:rPr>
          <w:rFonts w:ascii="Arial" w:hAnsi="Arial" w:cs="Arial"/>
        </w:rPr>
        <w:t xml:space="preserve"> resultier</w:t>
      </w:r>
      <w:r w:rsidR="004343DA">
        <w:rPr>
          <w:rFonts w:ascii="Arial" w:hAnsi="Arial" w:cs="Arial"/>
        </w:rPr>
        <w:t xml:space="preserve">t, weil eine starke Marke </w:t>
      </w:r>
      <w:r w:rsidR="004F2C0F">
        <w:rPr>
          <w:rFonts w:ascii="Arial" w:hAnsi="Arial" w:cs="Arial"/>
        </w:rPr>
        <w:t>den Endverbraucher zusätzlich aktiviert</w:t>
      </w:r>
      <w:r w:rsidR="004343DA">
        <w:rPr>
          <w:rFonts w:ascii="Arial" w:hAnsi="Arial" w:cs="Arial"/>
        </w:rPr>
        <w:t>.“</w:t>
      </w:r>
      <w:r>
        <w:rPr>
          <w:rFonts w:ascii="Arial" w:hAnsi="Arial" w:cs="Arial"/>
        </w:rPr>
        <w:t xml:space="preserve"> </w:t>
      </w:r>
      <w:r w:rsidR="004343DA">
        <w:rPr>
          <w:rFonts w:ascii="Arial" w:hAnsi="Arial" w:cs="Arial"/>
        </w:rPr>
        <w:t xml:space="preserve">Daneben wird LIQUI MOLY das Sponsoring </w:t>
      </w:r>
      <w:r w:rsidR="002B465D">
        <w:rPr>
          <w:rFonts w:ascii="Arial" w:hAnsi="Arial" w:cs="Arial"/>
        </w:rPr>
        <w:t xml:space="preserve">dazu </w:t>
      </w:r>
      <w:r w:rsidR="004343DA">
        <w:rPr>
          <w:rFonts w:ascii="Arial" w:hAnsi="Arial" w:cs="Arial"/>
        </w:rPr>
        <w:t>nutzen, seine Kunden durch Einladungen zu Spielen noch mehr für die Marke zu begeistern und um die Pa</w:t>
      </w:r>
      <w:r w:rsidR="002B465D">
        <w:rPr>
          <w:rFonts w:ascii="Arial" w:hAnsi="Arial" w:cs="Arial"/>
        </w:rPr>
        <w:t>rtnerschaften zu vertiefen bzw.</w:t>
      </w:r>
      <w:r w:rsidR="004343DA">
        <w:rPr>
          <w:rFonts w:ascii="Arial" w:hAnsi="Arial" w:cs="Arial"/>
        </w:rPr>
        <w:t xml:space="preserve"> </w:t>
      </w:r>
      <w:proofErr w:type="spellStart"/>
      <w:r w:rsidR="004343DA">
        <w:rPr>
          <w:rFonts w:ascii="Arial" w:hAnsi="Arial" w:cs="Arial"/>
        </w:rPr>
        <w:t>neuen</w:t>
      </w:r>
      <w:proofErr w:type="spellEnd"/>
      <w:r w:rsidR="004343DA">
        <w:rPr>
          <w:rFonts w:ascii="Arial" w:hAnsi="Arial" w:cs="Arial"/>
        </w:rPr>
        <w:t xml:space="preserve"> den Weg zu bereiten. </w:t>
      </w:r>
    </w:p>
    <w:p w:rsidR="009F7114" w:rsidRPr="009F7114" w:rsidRDefault="004343DA" w:rsidP="009F7114">
      <w:pPr>
        <w:spacing w:after="240" w:line="360" w:lineRule="auto"/>
        <w:ind w:right="1843"/>
        <w:jc w:val="both"/>
        <w:rPr>
          <w:rFonts w:ascii="Arial" w:hAnsi="Arial" w:cs="Arial"/>
        </w:rPr>
      </w:pPr>
      <w:r>
        <w:rPr>
          <w:rFonts w:ascii="Arial" w:hAnsi="Arial" w:cs="Arial"/>
        </w:rPr>
        <w:t xml:space="preserve">Die Zusammenarbeit mit der </w:t>
      </w:r>
      <w:r w:rsidR="004F2C0F">
        <w:rPr>
          <w:rFonts w:ascii="Arial" w:hAnsi="Arial" w:cs="Arial"/>
        </w:rPr>
        <w:t>HBL</w:t>
      </w:r>
      <w:r>
        <w:rPr>
          <w:rFonts w:ascii="Arial" w:hAnsi="Arial" w:cs="Arial"/>
        </w:rPr>
        <w:t xml:space="preserve"> umfasst auch das</w:t>
      </w:r>
      <w:r w:rsidR="009F7114" w:rsidRPr="009F7114">
        <w:rPr>
          <w:rFonts w:ascii="Arial" w:hAnsi="Arial" w:cs="Arial"/>
        </w:rPr>
        <w:t xml:space="preserve"> REWE Final 4-Turnier um den DHB-Pokal, das All Star Game sowie de</w:t>
      </w:r>
      <w:r w:rsidR="00AE6495">
        <w:rPr>
          <w:rFonts w:ascii="Arial" w:hAnsi="Arial" w:cs="Arial"/>
        </w:rPr>
        <w:t>n</w:t>
      </w:r>
      <w:r w:rsidR="009F7114" w:rsidRPr="009F7114">
        <w:rPr>
          <w:rFonts w:ascii="Arial" w:hAnsi="Arial" w:cs="Arial"/>
        </w:rPr>
        <w:t xml:space="preserve"> </w:t>
      </w:r>
      <w:proofErr w:type="spellStart"/>
      <w:r w:rsidR="009F7114" w:rsidRPr="009F7114">
        <w:rPr>
          <w:rFonts w:ascii="Arial" w:hAnsi="Arial" w:cs="Arial"/>
        </w:rPr>
        <w:t>Pixum</w:t>
      </w:r>
      <w:proofErr w:type="spellEnd"/>
      <w:r w:rsidR="009F7114" w:rsidRPr="009F7114">
        <w:rPr>
          <w:rFonts w:ascii="Arial" w:hAnsi="Arial" w:cs="Arial"/>
        </w:rPr>
        <w:t xml:space="preserve"> Super Cup, bei dem Deutscher Meister und Pokalsieger die Saison traditionell eröffnen.</w:t>
      </w:r>
    </w:p>
    <w:p w:rsidR="00AE6495" w:rsidRPr="009F7114" w:rsidRDefault="009F7114" w:rsidP="00AE6495">
      <w:pPr>
        <w:spacing w:after="240" w:line="360" w:lineRule="auto"/>
        <w:ind w:right="1843"/>
        <w:jc w:val="both"/>
        <w:rPr>
          <w:rFonts w:ascii="Arial" w:hAnsi="Arial" w:cs="Arial"/>
        </w:rPr>
      </w:pPr>
      <w:r w:rsidRPr="009F7114">
        <w:rPr>
          <w:rFonts w:ascii="Arial" w:hAnsi="Arial" w:cs="Arial"/>
        </w:rPr>
        <w:t xml:space="preserve">Frank </w:t>
      </w:r>
      <w:proofErr w:type="spellStart"/>
      <w:r w:rsidRPr="009F7114">
        <w:rPr>
          <w:rFonts w:ascii="Arial" w:hAnsi="Arial" w:cs="Arial"/>
        </w:rPr>
        <w:t>Bohmann</w:t>
      </w:r>
      <w:proofErr w:type="spellEnd"/>
      <w:r w:rsidRPr="009F7114">
        <w:rPr>
          <w:rFonts w:ascii="Arial" w:hAnsi="Arial" w:cs="Arial"/>
        </w:rPr>
        <w:t xml:space="preserve">, Geschäftsführer der HBL GmbH: „Wir freuen uns sehr, mit LIQUI MOLY einen starken Partner mit großer Strahlkraft gefunden zu haben, der zu 100 Prozent zu uns passt. Ebenso wie wir zählt das weltweit erfolgreiche Unternehmen mit Sitz in Deutschland zu den Besten und steht für herausragende Qualität, Non </w:t>
      </w:r>
      <w:proofErr w:type="spellStart"/>
      <w:r w:rsidRPr="009F7114">
        <w:rPr>
          <w:rFonts w:ascii="Arial" w:hAnsi="Arial" w:cs="Arial"/>
        </w:rPr>
        <w:t>Stop</w:t>
      </w:r>
      <w:proofErr w:type="spellEnd"/>
      <w:r w:rsidRPr="009F7114">
        <w:rPr>
          <w:rFonts w:ascii="Arial" w:hAnsi="Arial" w:cs="Arial"/>
        </w:rPr>
        <w:t>-Action, hohe Dynamik, große Emotionen und Erfolg. Aufgrund der zahlreichen Schnittstellen sind wir davon überzeugt, dass wir das große Potential unserer Partnerschaft zur Weiterentwicklung des jeweilig</w:t>
      </w:r>
      <w:r w:rsidR="00AE6495">
        <w:rPr>
          <w:rFonts w:ascii="Arial" w:hAnsi="Arial" w:cs="Arial"/>
        </w:rPr>
        <w:t>en Markenimages nutzen werden.“</w:t>
      </w:r>
    </w:p>
    <w:p w:rsidR="009F7114" w:rsidRPr="009F7114" w:rsidRDefault="00AE6495" w:rsidP="009F7114">
      <w:pPr>
        <w:spacing w:after="240" w:line="360" w:lineRule="auto"/>
        <w:ind w:right="1843"/>
        <w:jc w:val="both"/>
        <w:rPr>
          <w:rFonts w:ascii="Arial" w:hAnsi="Arial" w:cs="Arial"/>
        </w:rPr>
      </w:pPr>
      <w:r w:rsidRPr="009F7114">
        <w:rPr>
          <w:rFonts w:ascii="Arial" w:hAnsi="Arial" w:cs="Arial"/>
        </w:rPr>
        <w:t xml:space="preserve">Erstmals sportlich in Szene gesetzt wird das Namensrecht von LIQUI MOLY am 17./18. August </w:t>
      </w:r>
      <w:r>
        <w:rPr>
          <w:rFonts w:ascii="Arial" w:hAnsi="Arial" w:cs="Arial"/>
        </w:rPr>
        <w:t>in</w:t>
      </w:r>
      <w:r w:rsidRPr="009F7114">
        <w:rPr>
          <w:rFonts w:ascii="Arial" w:hAnsi="Arial" w:cs="Arial"/>
        </w:rPr>
        <w:t xml:space="preserve"> der ersten Runde im DHB-Pokal. Am 21. August 2019 </w:t>
      </w:r>
      <w:proofErr w:type="spellStart"/>
      <w:r>
        <w:rPr>
          <w:rFonts w:ascii="Arial" w:hAnsi="Arial" w:cs="Arial"/>
        </w:rPr>
        <w:t>spielen</w:t>
      </w:r>
      <w:proofErr w:type="spellEnd"/>
      <w:r w:rsidRPr="009F7114">
        <w:rPr>
          <w:rFonts w:ascii="Arial" w:hAnsi="Arial" w:cs="Arial"/>
        </w:rPr>
        <w:t xml:space="preserve"> der Deutsche Meister SG Flensburg-Handewitt und Pokalsieger THW Kiel um die Super Cup-Trophäe. Bereits am nächsten Tag hat das Warten vieler Mi</w:t>
      </w:r>
      <w:r>
        <w:rPr>
          <w:rFonts w:ascii="Arial" w:hAnsi="Arial" w:cs="Arial"/>
        </w:rPr>
        <w:t xml:space="preserve">llionen Handballfans ein Ende, </w:t>
      </w:r>
      <w:r>
        <w:rPr>
          <w:rFonts w:ascii="Arial" w:hAnsi="Arial" w:cs="Arial"/>
        </w:rPr>
        <w:lastRenderedPageBreak/>
        <w:t xml:space="preserve">wenn </w:t>
      </w:r>
      <w:r w:rsidR="004F2C0F">
        <w:rPr>
          <w:rFonts w:ascii="Arial" w:hAnsi="Arial" w:cs="Arial"/>
        </w:rPr>
        <w:t>die</w:t>
      </w:r>
      <w:r>
        <w:rPr>
          <w:rFonts w:ascii="Arial" w:hAnsi="Arial" w:cs="Arial"/>
        </w:rPr>
        <w:t xml:space="preserve"> </w:t>
      </w:r>
      <w:r w:rsidRPr="009F7114">
        <w:rPr>
          <w:rFonts w:ascii="Arial" w:hAnsi="Arial" w:cs="Arial"/>
        </w:rPr>
        <w:t>LIQUI MOLY Handball-Bundesliga</w:t>
      </w:r>
      <w:r>
        <w:rPr>
          <w:rFonts w:ascii="Arial" w:hAnsi="Arial" w:cs="Arial"/>
        </w:rPr>
        <w:t xml:space="preserve"> </w:t>
      </w:r>
      <w:r w:rsidR="004F2C0F">
        <w:rPr>
          <w:rFonts w:ascii="Arial" w:hAnsi="Arial" w:cs="Arial"/>
        </w:rPr>
        <w:t>in ihre erste Saison startet</w:t>
      </w:r>
      <w:r>
        <w:rPr>
          <w:rFonts w:ascii="Arial" w:hAnsi="Arial" w:cs="Arial"/>
        </w:rPr>
        <w:t>.</w:t>
      </w:r>
      <w:r w:rsidR="004F2C0F">
        <w:rPr>
          <w:rFonts w:ascii="Arial" w:hAnsi="Arial" w:cs="Arial"/>
        </w:rPr>
        <w:t xml:space="preserve"> </w:t>
      </w:r>
      <w:r>
        <w:rPr>
          <w:rFonts w:ascii="Arial" w:hAnsi="Arial" w:cs="Arial"/>
        </w:rPr>
        <w:t>Geschäftsführer Ernst Prost: „</w:t>
      </w:r>
      <w:r w:rsidR="009F7114" w:rsidRPr="009F7114">
        <w:rPr>
          <w:rFonts w:ascii="Arial" w:hAnsi="Arial" w:cs="Arial"/>
        </w:rPr>
        <w:t xml:space="preserve">Unser Engagement im Handball wird das Leuchtturmprojekt der nächsten Jahre in unserem </w:t>
      </w:r>
      <w:proofErr w:type="spellStart"/>
      <w:r w:rsidR="009F7114" w:rsidRPr="009F7114">
        <w:rPr>
          <w:rFonts w:ascii="Arial" w:hAnsi="Arial" w:cs="Arial"/>
        </w:rPr>
        <w:t>Sponsoringkonzept</w:t>
      </w:r>
      <w:proofErr w:type="spellEnd"/>
      <w:r w:rsidR="009F7114" w:rsidRPr="009F7114">
        <w:rPr>
          <w:rFonts w:ascii="Arial" w:hAnsi="Arial" w:cs="Arial"/>
        </w:rPr>
        <w:t xml:space="preserve"> außerhalb des Motorsports sein.“</w:t>
      </w:r>
    </w:p>
    <w:p w:rsidR="004F2C0F" w:rsidRDefault="004F2C0F" w:rsidP="000B2677">
      <w:pPr>
        <w:widowControl w:val="0"/>
        <w:spacing w:after="240" w:line="360" w:lineRule="auto"/>
        <w:ind w:right="1842"/>
        <w:rPr>
          <w:rFonts w:ascii="Arial" w:hAnsi="Arial" w:cs="Arial"/>
          <w:b/>
          <w:bCs/>
        </w:rPr>
      </w:pPr>
    </w:p>
    <w:p w:rsidR="0076323B" w:rsidRPr="00965678" w:rsidRDefault="0076323B" w:rsidP="000B2677">
      <w:pPr>
        <w:widowControl w:val="0"/>
        <w:spacing w:after="240" w:line="360" w:lineRule="auto"/>
        <w:ind w:right="1842"/>
        <w:rPr>
          <w:rFonts w:ascii="Arial" w:hAnsi="Arial" w:cs="Arial"/>
          <w:b/>
          <w:bCs/>
        </w:rPr>
      </w:pPr>
      <w:r w:rsidRPr="00965678">
        <w:rPr>
          <w:rFonts w:ascii="Arial" w:hAnsi="Arial" w:cs="Arial"/>
          <w:b/>
          <w:bCs/>
        </w:rPr>
        <w:t>Über LIQUI MOLY</w:t>
      </w:r>
    </w:p>
    <w:p w:rsidR="0076323B" w:rsidRDefault="0076323B" w:rsidP="000B2677">
      <w:pPr>
        <w:widowControl w:val="0"/>
        <w:spacing w:after="240"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w:t>
      </w:r>
      <w:r w:rsidR="00CA7962">
        <w:rPr>
          <w:rFonts w:ascii="Arial" w:hAnsi="Arial" w:cs="Arial"/>
        </w:rPr>
        <w:t>4</w:t>
      </w:r>
      <w:r w:rsidRPr="0070585A">
        <w:rPr>
          <w:rFonts w:ascii="Arial" w:hAnsi="Arial" w:cs="Arial"/>
        </w:rPr>
        <w:t xml:space="preserve"> Mio. Euro.</w:t>
      </w:r>
    </w:p>
    <w:p w:rsidR="0076323B" w:rsidRDefault="0076323B" w:rsidP="0093456E">
      <w:pPr>
        <w:spacing w:after="240" w:line="360" w:lineRule="auto"/>
        <w:ind w:right="1843"/>
        <w:rPr>
          <w:rFonts w:ascii="Arial" w:hAnsi="Arial" w:cs="Arial"/>
        </w:rPr>
      </w:pPr>
    </w:p>
    <w:p w:rsidR="00373AB7" w:rsidRDefault="00373AB7" w:rsidP="00784708">
      <w:pPr>
        <w:keepNext/>
        <w:keepLines/>
        <w:widowControl w:val="0"/>
        <w:autoSpaceDE w:val="0"/>
        <w:autoSpaceDN w:val="0"/>
        <w:adjustRightInd w:val="0"/>
        <w:ind w:right="1843"/>
        <w:jc w:val="both"/>
        <w:rPr>
          <w:rFonts w:ascii="Arial" w:hAnsi="Arial" w:cs="Arial"/>
          <w:b/>
        </w:rPr>
      </w:pPr>
      <w:r w:rsidRPr="00F1648E">
        <w:rPr>
          <w:rFonts w:ascii="Arial" w:hAnsi="Arial" w:cs="Arial"/>
          <w:b/>
        </w:rPr>
        <w:t>Weitere Informationen erhalten Sie bei</w:t>
      </w:r>
    </w:p>
    <w:p w:rsidR="004F2C0F" w:rsidRDefault="004F2C0F" w:rsidP="00784708">
      <w:pPr>
        <w:keepNext/>
        <w:keepLines/>
        <w:widowControl w:val="0"/>
        <w:autoSpaceDE w:val="0"/>
        <w:autoSpaceDN w:val="0"/>
        <w:adjustRightInd w:val="0"/>
        <w:ind w:right="1843"/>
        <w:jc w:val="both"/>
        <w:rPr>
          <w:rFonts w:ascii="Arial" w:hAnsi="Arial" w:cs="Arial"/>
          <w:b/>
        </w:rPr>
      </w:pPr>
    </w:p>
    <w:p w:rsidR="004F2C0F" w:rsidRPr="004F2C0F" w:rsidRDefault="004F2C0F" w:rsidP="004F2C0F">
      <w:pPr>
        <w:keepNext/>
        <w:keepLines/>
        <w:tabs>
          <w:tab w:val="left" w:pos="7020"/>
        </w:tabs>
        <w:autoSpaceDE w:val="0"/>
        <w:autoSpaceDN w:val="0"/>
        <w:adjustRightInd w:val="0"/>
        <w:jc w:val="both"/>
        <w:rPr>
          <w:rFonts w:ascii="Arial" w:hAnsi="Arial" w:cs="Arial"/>
          <w:color w:val="000000"/>
          <w:lang w:val="en-US"/>
        </w:rPr>
      </w:pPr>
      <w:r w:rsidRPr="004F2C0F">
        <w:rPr>
          <w:rFonts w:ascii="Arial" w:hAnsi="Arial" w:cs="Arial"/>
          <w:color w:val="000000"/>
          <w:lang w:val="en-US"/>
        </w:rPr>
        <w:t>Handball-Bundesliga GmbH</w:t>
      </w:r>
    </w:p>
    <w:p w:rsidR="004F2C0F" w:rsidRPr="004F2C0F" w:rsidRDefault="004F2C0F" w:rsidP="004F2C0F">
      <w:pPr>
        <w:keepNext/>
        <w:keepLines/>
        <w:tabs>
          <w:tab w:val="left" w:pos="7020"/>
        </w:tabs>
        <w:autoSpaceDE w:val="0"/>
        <w:autoSpaceDN w:val="0"/>
        <w:adjustRightInd w:val="0"/>
        <w:jc w:val="both"/>
        <w:rPr>
          <w:rFonts w:ascii="Arial" w:hAnsi="Arial" w:cs="Arial"/>
          <w:color w:val="000000"/>
          <w:lang w:val="en-US"/>
        </w:rPr>
      </w:pPr>
      <w:r w:rsidRPr="004F2C0F">
        <w:rPr>
          <w:rFonts w:ascii="Arial" w:hAnsi="Arial" w:cs="Arial"/>
          <w:color w:val="000000"/>
          <w:lang w:val="en-US"/>
        </w:rPr>
        <w:t>Oliver Lücke</w:t>
      </w:r>
    </w:p>
    <w:p w:rsidR="004F2C0F" w:rsidRPr="004F2C0F" w:rsidRDefault="004F2C0F" w:rsidP="004F2C0F">
      <w:pPr>
        <w:keepNext/>
        <w:keepLines/>
        <w:tabs>
          <w:tab w:val="left" w:pos="7020"/>
        </w:tabs>
        <w:autoSpaceDE w:val="0"/>
        <w:autoSpaceDN w:val="0"/>
        <w:adjustRightInd w:val="0"/>
        <w:jc w:val="both"/>
        <w:rPr>
          <w:rFonts w:ascii="Arial" w:hAnsi="Arial" w:cs="Arial"/>
          <w:color w:val="000000"/>
          <w:lang w:val="en-US"/>
        </w:rPr>
      </w:pPr>
      <w:r w:rsidRPr="004F2C0F">
        <w:rPr>
          <w:rFonts w:ascii="Arial" w:hAnsi="Arial" w:cs="Arial"/>
          <w:color w:val="000000"/>
          <w:lang w:val="en-US"/>
        </w:rPr>
        <w:t>Geschäftsführung Kommunikation &amp; Medien</w:t>
      </w:r>
    </w:p>
    <w:p w:rsidR="004F2C0F" w:rsidRPr="004F2C0F" w:rsidRDefault="004F2C0F" w:rsidP="004F2C0F">
      <w:pPr>
        <w:keepNext/>
        <w:keepLines/>
        <w:tabs>
          <w:tab w:val="left" w:pos="7020"/>
        </w:tabs>
        <w:autoSpaceDE w:val="0"/>
        <w:autoSpaceDN w:val="0"/>
        <w:adjustRightInd w:val="0"/>
        <w:jc w:val="both"/>
        <w:rPr>
          <w:rFonts w:ascii="Arial" w:hAnsi="Arial" w:cs="Arial"/>
          <w:color w:val="000000"/>
          <w:lang w:val="en-US"/>
        </w:rPr>
      </w:pPr>
      <w:r w:rsidRPr="004F2C0F">
        <w:rPr>
          <w:rFonts w:ascii="Arial" w:hAnsi="Arial" w:cs="Arial"/>
          <w:color w:val="000000"/>
          <w:lang w:val="en-US"/>
        </w:rPr>
        <w:t>Telefon: +49 2203 98967-17</w:t>
      </w:r>
    </w:p>
    <w:p w:rsidR="004F2C0F" w:rsidRPr="004F2C0F" w:rsidRDefault="004F2C0F" w:rsidP="004F2C0F">
      <w:pPr>
        <w:keepNext/>
        <w:keepLines/>
        <w:tabs>
          <w:tab w:val="left" w:pos="7020"/>
        </w:tabs>
        <w:autoSpaceDE w:val="0"/>
        <w:autoSpaceDN w:val="0"/>
        <w:adjustRightInd w:val="0"/>
        <w:jc w:val="both"/>
        <w:rPr>
          <w:rFonts w:ascii="Arial" w:hAnsi="Arial" w:cs="Arial"/>
          <w:color w:val="000000"/>
          <w:lang w:val="en-US"/>
        </w:rPr>
      </w:pPr>
      <w:r w:rsidRPr="004F2C0F">
        <w:rPr>
          <w:rFonts w:ascii="Arial" w:hAnsi="Arial" w:cs="Arial"/>
          <w:color w:val="000000"/>
          <w:lang w:val="en-US"/>
        </w:rPr>
        <w:t>Mobil: +49 163 20 43 757</w:t>
      </w:r>
    </w:p>
    <w:p w:rsidR="004F2C0F" w:rsidRPr="004F2C0F" w:rsidRDefault="004F2C0F" w:rsidP="004F2C0F">
      <w:pPr>
        <w:keepNext/>
        <w:keepLines/>
        <w:tabs>
          <w:tab w:val="left" w:pos="7020"/>
        </w:tabs>
        <w:autoSpaceDE w:val="0"/>
        <w:autoSpaceDN w:val="0"/>
        <w:adjustRightInd w:val="0"/>
        <w:jc w:val="both"/>
        <w:rPr>
          <w:rFonts w:ascii="Arial" w:hAnsi="Arial" w:cs="Arial"/>
          <w:color w:val="000000"/>
          <w:lang w:val="en-US"/>
        </w:rPr>
      </w:pPr>
      <w:r w:rsidRPr="004F2C0F">
        <w:rPr>
          <w:rFonts w:ascii="Arial" w:hAnsi="Arial" w:cs="Arial"/>
          <w:color w:val="000000"/>
          <w:lang w:val="en-US"/>
        </w:rPr>
        <w:t>E-Mail: luecke@dkb-handball-bundesliga.de</w:t>
      </w:r>
    </w:p>
    <w:p w:rsidR="004F2C0F" w:rsidRPr="00F1648E" w:rsidRDefault="004F2C0F" w:rsidP="00784708">
      <w:pPr>
        <w:keepNext/>
        <w:keepLines/>
        <w:widowControl w:val="0"/>
        <w:autoSpaceDE w:val="0"/>
        <w:autoSpaceDN w:val="0"/>
        <w:adjustRightInd w:val="0"/>
        <w:ind w:right="1843"/>
        <w:jc w:val="both"/>
        <w:rPr>
          <w:rFonts w:ascii="Arial" w:hAnsi="Arial" w:cs="Arial"/>
          <w:b/>
        </w:rPr>
      </w:pPr>
    </w:p>
    <w:p w:rsidR="00373AB7" w:rsidRDefault="00373AB7" w:rsidP="00784708">
      <w:pPr>
        <w:keepNext/>
        <w:keepLines/>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LIQUI MOLY GmbH</w:t>
      </w:r>
    </w:p>
    <w:p w:rsidR="00373AB7" w:rsidRPr="00025AB1" w:rsidRDefault="00784708" w:rsidP="00784708">
      <w:pPr>
        <w:keepNext/>
        <w:keepLines/>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Tobias Gerstlauer</w:t>
      </w:r>
    </w:p>
    <w:p w:rsidR="00373AB7" w:rsidRPr="00025AB1" w:rsidRDefault="00373AB7" w:rsidP="00784708">
      <w:pPr>
        <w:keepNext/>
        <w:keepLines/>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 xml:space="preserve">Leiter </w:t>
      </w:r>
      <w:proofErr w:type="spellStart"/>
      <w:r>
        <w:rPr>
          <w:rFonts w:ascii="Arial" w:hAnsi="Arial" w:cs="Arial"/>
          <w:color w:val="000000"/>
          <w:lang w:val="en-US"/>
        </w:rPr>
        <w:t>Öffentlichkeitsarbeit</w:t>
      </w:r>
      <w:proofErr w:type="spellEnd"/>
      <w:r>
        <w:rPr>
          <w:rFonts w:ascii="Arial" w:hAnsi="Arial" w:cs="Arial"/>
          <w:color w:val="000000"/>
          <w:lang w:val="en-US"/>
        </w:rPr>
        <w:t xml:space="preserve"> </w:t>
      </w:r>
      <w:r w:rsidR="00784708">
        <w:rPr>
          <w:rFonts w:ascii="Arial" w:hAnsi="Arial" w:cs="Arial"/>
          <w:color w:val="000000"/>
          <w:lang w:val="en-US"/>
        </w:rPr>
        <w:t>D/A/CH</w:t>
      </w:r>
    </w:p>
    <w:p w:rsidR="00373AB7" w:rsidRPr="00025AB1" w:rsidRDefault="00373AB7" w:rsidP="00784708">
      <w:pPr>
        <w:keepNext/>
        <w:keepLines/>
        <w:tabs>
          <w:tab w:val="left" w:pos="7020"/>
        </w:tabs>
        <w:autoSpaceDE w:val="0"/>
        <w:autoSpaceDN w:val="0"/>
        <w:adjustRightInd w:val="0"/>
        <w:jc w:val="both"/>
        <w:rPr>
          <w:rFonts w:ascii="Arial" w:hAnsi="Arial" w:cs="Arial"/>
          <w:color w:val="000000"/>
          <w:lang w:val="en-US"/>
        </w:rPr>
      </w:pPr>
      <w:proofErr w:type="spellStart"/>
      <w:r w:rsidRPr="00025AB1">
        <w:rPr>
          <w:rFonts w:ascii="Arial" w:hAnsi="Arial" w:cs="Arial"/>
          <w:color w:val="000000"/>
          <w:lang w:val="en-US"/>
        </w:rPr>
        <w:t>Jerg</w:t>
      </w:r>
      <w:proofErr w:type="spellEnd"/>
      <w:r w:rsidRPr="00025AB1">
        <w:rPr>
          <w:rFonts w:ascii="Arial" w:hAnsi="Arial" w:cs="Arial"/>
          <w:color w:val="000000"/>
          <w:lang w:val="en-US"/>
        </w:rPr>
        <w:t>-Wieland-Str. 4</w:t>
      </w:r>
    </w:p>
    <w:p w:rsidR="00373AB7" w:rsidRPr="00025AB1" w:rsidRDefault="00373AB7" w:rsidP="00784708">
      <w:pPr>
        <w:keepNext/>
        <w:keepLines/>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89081 Ulm-Lehr</w:t>
      </w:r>
    </w:p>
    <w:p w:rsidR="00373AB7" w:rsidRPr="00025AB1" w:rsidRDefault="00373AB7" w:rsidP="00784708">
      <w:pPr>
        <w:keepNext/>
        <w:keepLines/>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Deutschland</w:t>
      </w:r>
    </w:p>
    <w:p w:rsidR="00373AB7" w:rsidRPr="00025AB1" w:rsidRDefault="00784708" w:rsidP="00784708">
      <w:pPr>
        <w:keepNext/>
        <w:keepLines/>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 xml:space="preserve">Tel.: +49 7 31/14 20 </w:t>
      </w:r>
      <w:r w:rsidR="00373AB7" w:rsidRPr="00025AB1">
        <w:rPr>
          <w:rFonts w:ascii="Arial" w:hAnsi="Arial" w:cs="Arial"/>
          <w:color w:val="000000"/>
          <w:lang w:val="en-US"/>
        </w:rPr>
        <w:t>89</w:t>
      </w:r>
      <w:r>
        <w:rPr>
          <w:rFonts w:ascii="Arial" w:hAnsi="Arial" w:cs="Arial"/>
          <w:color w:val="000000"/>
          <w:lang w:val="en-US"/>
        </w:rPr>
        <w:t>0</w:t>
      </w:r>
    </w:p>
    <w:p w:rsidR="00373AB7" w:rsidRPr="00025AB1" w:rsidRDefault="00373AB7" w:rsidP="00784708">
      <w:pPr>
        <w:keepNext/>
        <w:keepLines/>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Fax: +49 7 31/14 20 82</w:t>
      </w:r>
    </w:p>
    <w:p w:rsidR="00784708" w:rsidRPr="00784708" w:rsidRDefault="00784708" w:rsidP="00784708">
      <w:pPr>
        <w:pStyle w:val="Textkrper"/>
        <w:keepNext/>
        <w:keepLines/>
        <w:tabs>
          <w:tab w:val="left" w:pos="6660"/>
          <w:tab w:val="left" w:pos="7020"/>
        </w:tabs>
        <w:spacing w:line="240" w:lineRule="auto"/>
        <w:rPr>
          <w:rStyle w:val="Hyperlink"/>
          <w:rFonts w:ascii="Arial" w:hAnsi="Arial" w:cs="Arial"/>
        </w:rPr>
      </w:pPr>
      <w:r>
        <w:rPr>
          <w:rStyle w:val="Hyperlink"/>
          <w:rFonts w:ascii="Arial" w:hAnsi="Arial" w:cs="Arial"/>
          <w:lang w:val="en-US"/>
        </w:rPr>
        <w:fldChar w:fldCharType="begin"/>
      </w:r>
      <w:r>
        <w:rPr>
          <w:rStyle w:val="Hyperlink"/>
          <w:rFonts w:ascii="Arial" w:hAnsi="Arial" w:cs="Arial"/>
          <w:lang w:val="en-US"/>
        </w:rPr>
        <w:instrText xml:space="preserve"> HYPERLINK "mailto:</w:instrText>
      </w:r>
      <w:r w:rsidRPr="00784708">
        <w:rPr>
          <w:rStyle w:val="Hyperlink"/>
          <w:rFonts w:ascii="Arial" w:hAnsi="Arial" w:cs="Arial"/>
          <w:lang w:val="en-US"/>
        </w:rPr>
        <w:instrText>tobias.gerstlauer@liqui-moly.de</w:instrText>
      </w:r>
    </w:p>
    <w:p w:rsidR="00784708" w:rsidRPr="00E33E31" w:rsidRDefault="00784708" w:rsidP="00784708">
      <w:pPr>
        <w:pStyle w:val="Textkrper"/>
        <w:keepNext/>
        <w:keepLines/>
        <w:tabs>
          <w:tab w:val="left" w:pos="6660"/>
          <w:tab w:val="left" w:pos="7020"/>
        </w:tabs>
        <w:spacing w:line="240" w:lineRule="auto"/>
        <w:rPr>
          <w:rStyle w:val="Hyperlink"/>
          <w:rFonts w:ascii="Arial" w:hAnsi="Arial" w:cs="Arial"/>
        </w:rPr>
      </w:pPr>
      <w:r>
        <w:rPr>
          <w:rStyle w:val="Hyperlink"/>
          <w:rFonts w:ascii="Arial" w:hAnsi="Arial" w:cs="Arial"/>
          <w:lang w:val="en-US"/>
        </w:rPr>
        <w:instrText xml:space="preserve">" </w:instrText>
      </w:r>
      <w:r>
        <w:rPr>
          <w:rStyle w:val="Hyperlink"/>
          <w:rFonts w:ascii="Arial" w:hAnsi="Arial" w:cs="Arial"/>
          <w:lang w:val="en-US"/>
        </w:rPr>
        <w:fldChar w:fldCharType="separate"/>
      </w:r>
      <w:r w:rsidRPr="00E33E31">
        <w:rPr>
          <w:rStyle w:val="Hyperlink"/>
          <w:rFonts w:ascii="Arial" w:hAnsi="Arial" w:cs="Arial"/>
          <w:lang w:val="en-US"/>
        </w:rPr>
        <w:t>tobias.gerstlauer@liqui-moly.de</w:t>
      </w:r>
    </w:p>
    <w:p w:rsidR="006F6DB7" w:rsidRDefault="00784708" w:rsidP="0093456E">
      <w:r>
        <w:rPr>
          <w:rStyle w:val="Hyperlink"/>
          <w:rFonts w:ascii="Arial" w:hAnsi="Arial" w:cs="Arial"/>
          <w:lang w:val="en-US"/>
        </w:rPr>
        <w:fldChar w:fldCharType="end"/>
      </w:r>
    </w:p>
    <w:sectPr w:rsidR="006F6DB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07" w:rsidRDefault="00817846">
      <w:r>
        <w:separator/>
      </w:r>
    </w:p>
  </w:endnote>
  <w:endnote w:type="continuationSeparator" w:id="0">
    <w:p w:rsidR="009E4C07" w:rsidRDefault="0081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840F02"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840F02"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07" w:rsidRDefault="00817846">
      <w:r>
        <w:separator/>
      </w:r>
    </w:p>
  </w:footnote>
  <w:footnote w:type="continuationSeparator" w:id="0">
    <w:p w:rsidR="009E4C07" w:rsidRDefault="0081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pPr>
      <w:pStyle w:val="Kopfzeile"/>
    </w:pPr>
    <w:r>
      <w:rPr>
        <w:noProof/>
      </w:rPr>
      <w:drawing>
        <wp:inline distT="0" distB="0" distL="0" distR="0" wp14:anchorId="0B500F1A" wp14:editId="196012E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D2D15" w:rsidRDefault="00ED2D1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2D7"/>
    <w:multiLevelType w:val="hybridMultilevel"/>
    <w:tmpl w:val="FE4C5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05700E"/>
    <w:multiLevelType w:val="hybridMultilevel"/>
    <w:tmpl w:val="276E1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030001"/>
    <w:rsid w:val="00061D19"/>
    <w:rsid w:val="0007597B"/>
    <w:rsid w:val="000976F8"/>
    <w:rsid w:val="000B2677"/>
    <w:rsid w:val="000E48CB"/>
    <w:rsid w:val="00146056"/>
    <w:rsid w:val="00171A88"/>
    <w:rsid w:val="001B3560"/>
    <w:rsid w:val="001B5D03"/>
    <w:rsid w:val="001C74E4"/>
    <w:rsid w:val="002A23D1"/>
    <w:rsid w:val="002B465D"/>
    <w:rsid w:val="002C04FD"/>
    <w:rsid w:val="00313227"/>
    <w:rsid w:val="00340327"/>
    <w:rsid w:val="00373AB7"/>
    <w:rsid w:val="00397735"/>
    <w:rsid w:val="003F139A"/>
    <w:rsid w:val="004010DB"/>
    <w:rsid w:val="0040250E"/>
    <w:rsid w:val="00407DBD"/>
    <w:rsid w:val="004343DA"/>
    <w:rsid w:val="00453D81"/>
    <w:rsid w:val="00481D4D"/>
    <w:rsid w:val="004F2C0F"/>
    <w:rsid w:val="00502621"/>
    <w:rsid w:val="00543FD5"/>
    <w:rsid w:val="00552548"/>
    <w:rsid w:val="00552621"/>
    <w:rsid w:val="00585359"/>
    <w:rsid w:val="00623C54"/>
    <w:rsid w:val="0062622A"/>
    <w:rsid w:val="00650851"/>
    <w:rsid w:val="00671B7E"/>
    <w:rsid w:val="00672DED"/>
    <w:rsid w:val="00687E30"/>
    <w:rsid w:val="006A2127"/>
    <w:rsid w:val="006E5649"/>
    <w:rsid w:val="006F6DB7"/>
    <w:rsid w:val="007004BA"/>
    <w:rsid w:val="00704F4B"/>
    <w:rsid w:val="00706058"/>
    <w:rsid w:val="0076323B"/>
    <w:rsid w:val="007773D8"/>
    <w:rsid w:val="00784708"/>
    <w:rsid w:val="007B0EC1"/>
    <w:rsid w:val="007F4273"/>
    <w:rsid w:val="00801264"/>
    <w:rsid w:val="00817846"/>
    <w:rsid w:val="00840F02"/>
    <w:rsid w:val="00843172"/>
    <w:rsid w:val="00891308"/>
    <w:rsid w:val="008A04FF"/>
    <w:rsid w:val="00913A85"/>
    <w:rsid w:val="00922361"/>
    <w:rsid w:val="00923275"/>
    <w:rsid w:val="00930605"/>
    <w:rsid w:val="0093456E"/>
    <w:rsid w:val="00960252"/>
    <w:rsid w:val="009A7877"/>
    <w:rsid w:val="009C785D"/>
    <w:rsid w:val="009D5E82"/>
    <w:rsid w:val="009E4C07"/>
    <w:rsid w:val="009E6EFD"/>
    <w:rsid w:val="009F7114"/>
    <w:rsid w:val="00A01082"/>
    <w:rsid w:val="00A04458"/>
    <w:rsid w:val="00A35CCC"/>
    <w:rsid w:val="00A70220"/>
    <w:rsid w:val="00A731F6"/>
    <w:rsid w:val="00AA6AD4"/>
    <w:rsid w:val="00AE6495"/>
    <w:rsid w:val="00B22ABF"/>
    <w:rsid w:val="00BE2410"/>
    <w:rsid w:val="00C0217C"/>
    <w:rsid w:val="00C13BB3"/>
    <w:rsid w:val="00C207F2"/>
    <w:rsid w:val="00C45696"/>
    <w:rsid w:val="00C74BE7"/>
    <w:rsid w:val="00C8516C"/>
    <w:rsid w:val="00CA09BC"/>
    <w:rsid w:val="00CA7962"/>
    <w:rsid w:val="00D205D8"/>
    <w:rsid w:val="00D26E33"/>
    <w:rsid w:val="00D9588B"/>
    <w:rsid w:val="00D967D4"/>
    <w:rsid w:val="00DA6B2B"/>
    <w:rsid w:val="00DB54BE"/>
    <w:rsid w:val="00E97133"/>
    <w:rsid w:val="00EC6226"/>
    <w:rsid w:val="00ED2D15"/>
    <w:rsid w:val="00F139DF"/>
    <w:rsid w:val="00F3063B"/>
    <w:rsid w:val="00F40126"/>
    <w:rsid w:val="00F523AB"/>
    <w:rsid w:val="00FC2816"/>
    <w:rsid w:val="00FE05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paragraph" w:styleId="Listenabsatz">
    <w:name w:val="List Paragraph"/>
    <w:basedOn w:val="Standard"/>
    <w:uiPriority w:val="34"/>
    <w:qFormat/>
    <w:rsid w:val="00397735"/>
    <w:pPr>
      <w:ind w:left="720"/>
      <w:contextualSpacing/>
    </w:pPr>
  </w:style>
  <w:style w:type="paragraph" w:styleId="Textkrper">
    <w:name w:val="Body Text"/>
    <w:basedOn w:val="Standard"/>
    <w:link w:val="TextkrperZchn"/>
    <w:rsid w:val="00373AB7"/>
    <w:pPr>
      <w:spacing w:line="360" w:lineRule="auto"/>
      <w:jc w:val="both"/>
    </w:pPr>
  </w:style>
  <w:style w:type="character" w:customStyle="1" w:styleId="TextkrperZchn">
    <w:name w:val="Textkörper Zchn"/>
    <w:basedOn w:val="Absatz-Standardschriftart"/>
    <w:link w:val="Textkrper"/>
    <w:rsid w:val="00373AB7"/>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34908-5B44-426E-B260-3CAFD911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11</cp:revision>
  <dcterms:created xsi:type="dcterms:W3CDTF">2019-06-11T12:46:00Z</dcterms:created>
  <dcterms:modified xsi:type="dcterms:W3CDTF">2019-06-13T11:36:00Z</dcterms:modified>
</cp:coreProperties>
</file>