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D15" w:rsidRDefault="00D205D8" w:rsidP="006E5649">
      <w:pPr>
        <w:spacing w:after="240" w:line="360" w:lineRule="auto"/>
        <w:ind w:right="1701"/>
        <w:jc w:val="both"/>
        <w:rPr>
          <w:rFonts w:asciiTheme="minorBidi" w:hAnsiTheme="minorBidi" w:cstheme="minorBidi"/>
          <w:sz w:val="28"/>
          <w:szCs w:val="28"/>
        </w:rPr>
      </w:pPr>
      <w:r>
        <w:rPr>
          <w:rFonts w:asciiTheme="minorBidi" w:hAnsiTheme="minorBidi" w:cstheme="minorBidi"/>
          <w:b/>
          <w:sz w:val="36"/>
          <w:szCs w:val="36"/>
        </w:rPr>
        <w:t xml:space="preserve">Neues Mittel </w:t>
      </w:r>
      <w:r w:rsidR="006E5649">
        <w:rPr>
          <w:rFonts w:asciiTheme="minorBidi" w:hAnsiTheme="minorBidi" w:cstheme="minorBidi"/>
          <w:b/>
          <w:sz w:val="36"/>
          <w:szCs w:val="36"/>
        </w:rPr>
        <w:t xml:space="preserve">von LIQUI MOLY </w:t>
      </w:r>
      <w:r>
        <w:rPr>
          <w:rFonts w:asciiTheme="minorBidi" w:hAnsiTheme="minorBidi" w:cstheme="minorBidi"/>
          <w:b/>
          <w:sz w:val="36"/>
          <w:szCs w:val="36"/>
        </w:rPr>
        <w:t>gegen Dieselpest</w:t>
      </w:r>
    </w:p>
    <w:p w:rsidR="00ED2D15" w:rsidRPr="001C74E4" w:rsidRDefault="001C74E4" w:rsidP="006E5649">
      <w:pPr>
        <w:spacing w:after="240" w:line="360" w:lineRule="auto"/>
        <w:ind w:right="1842"/>
        <w:jc w:val="both"/>
        <w:rPr>
          <w:rFonts w:asciiTheme="minorBidi" w:hAnsiTheme="minorBidi" w:cstheme="minorBidi"/>
          <w:sz w:val="28"/>
          <w:szCs w:val="28"/>
        </w:rPr>
      </w:pPr>
      <w:r w:rsidRPr="001C74E4">
        <w:rPr>
          <w:rFonts w:asciiTheme="minorBidi" w:hAnsiTheme="minorBidi" w:cstheme="minorBidi"/>
          <w:sz w:val="28"/>
          <w:szCs w:val="28"/>
        </w:rPr>
        <w:t xml:space="preserve">Nachfolgerezeptur des Additivs Marine Diesel Schutz ist </w:t>
      </w:r>
      <w:r w:rsidR="006E5649">
        <w:rPr>
          <w:rFonts w:asciiTheme="minorBidi" w:hAnsiTheme="minorBidi" w:cstheme="minorBidi"/>
          <w:sz w:val="28"/>
          <w:szCs w:val="28"/>
        </w:rPr>
        <w:t xml:space="preserve">hochwirksam und </w:t>
      </w:r>
      <w:r w:rsidRPr="001C74E4">
        <w:rPr>
          <w:rFonts w:asciiTheme="minorBidi" w:hAnsiTheme="minorBidi" w:cstheme="minorBidi"/>
          <w:sz w:val="28"/>
          <w:szCs w:val="28"/>
        </w:rPr>
        <w:t>frei verkäuflich</w:t>
      </w:r>
    </w:p>
    <w:p w:rsidR="007B0EC1" w:rsidRDefault="00AA6AD4" w:rsidP="00AA6AD4">
      <w:pPr>
        <w:spacing w:after="240" w:line="360" w:lineRule="auto"/>
        <w:ind w:right="1843"/>
        <w:jc w:val="both"/>
        <w:rPr>
          <w:rFonts w:asciiTheme="minorBidi" w:hAnsiTheme="minorBidi" w:cstheme="minorBidi"/>
          <w:b/>
          <w:bCs/>
        </w:rPr>
      </w:pPr>
      <w:r>
        <w:rPr>
          <w:rFonts w:asciiTheme="minorBidi" w:hAnsiTheme="minorBidi" w:cstheme="minorBidi"/>
          <w:b/>
          <w:bCs/>
        </w:rPr>
        <w:t xml:space="preserve">Mai </w:t>
      </w:r>
      <w:r w:rsidR="00ED2D15">
        <w:rPr>
          <w:rFonts w:asciiTheme="minorBidi" w:hAnsiTheme="minorBidi" w:cstheme="minorBidi"/>
          <w:b/>
          <w:bCs/>
        </w:rPr>
        <w:t>2019 –</w:t>
      </w:r>
      <w:r w:rsidR="001C74E4">
        <w:rPr>
          <w:rFonts w:asciiTheme="minorBidi" w:hAnsiTheme="minorBidi" w:cstheme="minorBidi"/>
          <w:b/>
          <w:bCs/>
        </w:rPr>
        <w:t xml:space="preserve"> Dieselpest ist ein Problem mit dem sich viele Bootseigner auseinandersetzen müssen. Zu diesem Problem </w:t>
      </w:r>
      <w:r w:rsidR="009C785D">
        <w:rPr>
          <w:rFonts w:asciiTheme="minorBidi" w:hAnsiTheme="minorBidi" w:cstheme="minorBidi"/>
          <w:b/>
          <w:bCs/>
        </w:rPr>
        <w:t>gesellte sich</w:t>
      </w:r>
      <w:r w:rsidR="001C74E4">
        <w:rPr>
          <w:rFonts w:asciiTheme="minorBidi" w:hAnsiTheme="minorBidi" w:cstheme="minorBidi"/>
          <w:b/>
          <w:bCs/>
        </w:rPr>
        <w:t xml:space="preserve"> ein weiteres: </w:t>
      </w:r>
      <w:r w:rsidR="00C45696">
        <w:rPr>
          <w:rFonts w:asciiTheme="minorBidi" w:hAnsiTheme="minorBidi" w:cstheme="minorBidi"/>
          <w:b/>
          <w:bCs/>
        </w:rPr>
        <w:t>Wegen einer verschärften EU-Richtlin</w:t>
      </w:r>
      <w:r w:rsidR="009C785D">
        <w:rPr>
          <w:rFonts w:asciiTheme="minorBidi" w:hAnsiTheme="minorBidi" w:cstheme="minorBidi"/>
          <w:b/>
          <w:bCs/>
        </w:rPr>
        <w:t>i</w:t>
      </w:r>
      <w:r w:rsidR="00C45696">
        <w:rPr>
          <w:rFonts w:asciiTheme="minorBidi" w:hAnsiTheme="minorBidi" w:cstheme="minorBidi"/>
          <w:b/>
          <w:bCs/>
        </w:rPr>
        <w:t xml:space="preserve">e </w:t>
      </w:r>
      <w:r w:rsidR="00313227">
        <w:rPr>
          <w:rFonts w:asciiTheme="minorBidi" w:hAnsiTheme="minorBidi" w:cstheme="minorBidi"/>
          <w:b/>
          <w:bCs/>
        </w:rPr>
        <w:t>waren</w:t>
      </w:r>
      <w:r w:rsidR="00C45696">
        <w:rPr>
          <w:rFonts w:asciiTheme="minorBidi" w:hAnsiTheme="minorBidi" w:cstheme="minorBidi"/>
          <w:b/>
          <w:bCs/>
        </w:rPr>
        <w:t xml:space="preserve"> seit</w:t>
      </w:r>
      <w:r w:rsidR="001C74E4">
        <w:rPr>
          <w:rFonts w:asciiTheme="minorBidi" w:hAnsiTheme="minorBidi" w:cstheme="minorBidi"/>
          <w:b/>
          <w:bCs/>
        </w:rPr>
        <w:t xml:space="preserve"> Dezember vergangenen Jahres </w:t>
      </w:r>
      <w:r w:rsidR="00C45696">
        <w:rPr>
          <w:rFonts w:asciiTheme="minorBidi" w:hAnsiTheme="minorBidi" w:cstheme="minorBidi"/>
          <w:b/>
          <w:bCs/>
        </w:rPr>
        <w:t xml:space="preserve">keine frei verkäuflichen Produkte gegen Dieselpest erhältlich. </w:t>
      </w:r>
      <w:r w:rsidR="00313227">
        <w:rPr>
          <w:rFonts w:asciiTheme="minorBidi" w:hAnsiTheme="minorBidi" w:cstheme="minorBidi"/>
          <w:b/>
          <w:bCs/>
        </w:rPr>
        <w:t>Bis jetzt, denn d</w:t>
      </w:r>
      <w:r w:rsidR="00ED2D15">
        <w:rPr>
          <w:rFonts w:asciiTheme="minorBidi" w:hAnsiTheme="minorBidi" w:cstheme="minorBidi"/>
          <w:b/>
          <w:bCs/>
        </w:rPr>
        <w:t xml:space="preserve">er deutsche Additivhersteller LIQUI MOLY </w:t>
      </w:r>
      <w:r w:rsidR="00C45696">
        <w:rPr>
          <w:rFonts w:asciiTheme="minorBidi" w:hAnsiTheme="minorBidi" w:cstheme="minorBidi"/>
          <w:b/>
          <w:bCs/>
        </w:rPr>
        <w:t xml:space="preserve">bringt mit seinem neuen Marine Diesel Schutz ein </w:t>
      </w:r>
      <w:r w:rsidR="00313227">
        <w:rPr>
          <w:rFonts w:asciiTheme="minorBidi" w:hAnsiTheme="minorBidi" w:cstheme="minorBidi"/>
          <w:b/>
          <w:bCs/>
        </w:rPr>
        <w:t xml:space="preserve">Mittel auf den Markt, das </w:t>
      </w:r>
      <w:r w:rsidR="007B0EC1">
        <w:rPr>
          <w:rFonts w:asciiTheme="minorBidi" w:hAnsiTheme="minorBidi" w:cstheme="minorBidi"/>
          <w:b/>
          <w:bCs/>
        </w:rPr>
        <w:t>den neuen Anforderungen entspricht.</w:t>
      </w:r>
    </w:p>
    <w:p w:rsidR="007B0EC1" w:rsidRDefault="007B0EC1" w:rsidP="00C207F2">
      <w:pPr>
        <w:spacing w:after="240" w:line="360" w:lineRule="auto"/>
        <w:ind w:right="1843"/>
        <w:jc w:val="both"/>
        <w:rPr>
          <w:rFonts w:asciiTheme="minorBidi" w:hAnsiTheme="minorBidi" w:cstheme="minorBidi"/>
          <w:bCs/>
        </w:rPr>
      </w:pPr>
      <w:r>
        <w:rPr>
          <w:rFonts w:asciiTheme="minorBidi" w:hAnsiTheme="minorBidi" w:cstheme="minorBidi"/>
          <w:bCs/>
        </w:rPr>
        <w:t xml:space="preserve">Die Zusammensetzung des Additivs Marine Diesel Schutz wurde von LIQUI MOLY </w:t>
      </w:r>
      <w:r w:rsidR="00FC2816">
        <w:rPr>
          <w:rFonts w:asciiTheme="minorBidi" w:hAnsiTheme="minorBidi" w:cstheme="minorBidi"/>
          <w:bCs/>
        </w:rPr>
        <w:t xml:space="preserve">an die </w:t>
      </w:r>
      <w:r w:rsidR="009C785D">
        <w:rPr>
          <w:rFonts w:asciiTheme="minorBidi" w:hAnsiTheme="minorBidi" w:cstheme="minorBidi"/>
          <w:bCs/>
        </w:rPr>
        <w:t>strengere Chemikalienverordnung</w:t>
      </w:r>
      <w:r w:rsidR="00FC2816">
        <w:rPr>
          <w:rFonts w:asciiTheme="minorBidi" w:hAnsiTheme="minorBidi" w:cstheme="minorBidi"/>
          <w:bCs/>
        </w:rPr>
        <w:t xml:space="preserve"> angepasst. Deshalb kann es in Selbstbedienung und auf dem Versandweg an Endverbraucher verkauft werden. Darüber ist</w:t>
      </w:r>
      <w:r w:rsidR="008A04FF">
        <w:rPr>
          <w:rFonts w:asciiTheme="minorBidi" w:hAnsiTheme="minorBidi" w:cstheme="minorBidi"/>
          <w:bCs/>
        </w:rPr>
        <w:t xml:space="preserve"> </w:t>
      </w:r>
      <w:r w:rsidR="00585359">
        <w:rPr>
          <w:rFonts w:asciiTheme="minorBidi" w:hAnsiTheme="minorBidi" w:cstheme="minorBidi"/>
          <w:bCs/>
        </w:rPr>
        <w:t>Tom Lippmann, beim Großhändler</w:t>
      </w:r>
      <w:r w:rsidR="00FC2816">
        <w:rPr>
          <w:rFonts w:asciiTheme="minorBidi" w:hAnsiTheme="minorBidi" w:cstheme="minorBidi"/>
          <w:bCs/>
        </w:rPr>
        <w:t xml:space="preserve"> </w:t>
      </w:r>
      <w:r w:rsidR="008A04FF" w:rsidRPr="008A04FF">
        <w:rPr>
          <w:rFonts w:asciiTheme="minorBidi" w:hAnsiTheme="minorBidi" w:cstheme="minorBidi"/>
          <w:bCs/>
        </w:rPr>
        <w:t>Herman Gotthardt GmbH</w:t>
      </w:r>
      <w:r w:rsidR="00585359">
        <w:rPr>
          <w:rFonts w:asciiTheme="minorBidi" w:hAnsiTheme="minorBidi" w:cstheme="minorBidi"/>
          <w:bCs/>
        </w:rPr>
        <w:t xml:space="preserve"> zuständig für LIQUI MOLY</w:t>
      </w:r>
      <w:r w:rsidR="008A04FF">
        <w:rPr>
          <w:rFonts w:asciiTheme="minorBidi" w:hAnsiTheme="minorBidi" w:cstheme="minorBidi"/>
          <w:bCs/>
        </w:rPr>
        <w:t xml:space="preserve">, </w:t>
      </w:r>
      <w:r w:rsidR="00F40126">
        <w:rPr>
          <w:rFonts w:asciiTheme="minorBidi" w:hAnsiTheme="minorBidi" w:cstheme="minorBidi"/>
          <w:bCs/>
        </w:rPr>
        <w:t xml:space="preserve">froh: </w:t>
      </w:r>
      <w:r w:rsidR="008A04FF">
        <w:rPr>
          <w:rFonts w:asciiTheme="minorBidi" w:hAnsiTheme="minorBidi" w:cstheme="minorBidi"/>
          <w:bCs/>
        </w:rPr>
        <w:t>„Seit der Gesetzesänderung haben viele Händler die alten Produkte komplett aus dem Sortiment genommen. Das tat der Nachfrage keinen Abbruch.</w:t>
      </w:r>
      <w:r w:rsidR="00F40126">
        <w:rPr>
          <w:rFonts w:asciiTheme="minorBidi" w:hAnsiTheme="minorBidi" w:cstheme="minorBidi"/>
          <w:bCs/>
        </w:rPr>
        <w:t xml:space="preserve"> Entsprechend wird das Additiv in seiner neuen Zusammensetzung</w:t>
      </w:r>
      <w:r w:rsidR="00030001">
        <w:rPr>
          <w:rFonts w:asciiTheme="minorBidi" w:hAnsiTheme="minorBidi" w:cstheme="minorBidi"/>
          <w:bCs/>
        </w:rPr>
        <w:t xml:space="preserve"> den Markt erobern.</w:t>
      </w:r>
      <w:r>
        <w:rPr>
          <w:rFonts w:asciiTheme="minorBidi" w:hAnsiTheme="minorBidi" w:cstheme="minorBidi"/>
          <w:bCs/>
        </w:rPr>
        <w:t>“</w:t>
      </w:r>
      <w:r w:rsidR="008A04FF">
        <w:rPr>
          <w:rFonts w:asciiTheme="minorBidi" w:hAnsiTheme="minorBidi" w:cstheme="minorBidi"/>
          <w:bCs/>
        </w:rPr>
        <w:t xml:space="preserve"> </w:t>
      </w:r>
      <w:r w:rsidR="00585359">
        <w:rPr>
          <w:rFonts w:asciiTheme="minorBidi" w:hAnsiTheme="minorBidi" w:cstheme="minorBidi"/>
          <w:bCs/>
        </w:rPr>
        <w:t>Tatsächlich zeugen die ersten Verkaufszahlen von sehr großem Bedarf. „Ich hatte noch nie ein Produkt, das sich so sehr von alleine verkauft hat“, sagt T</w:t>
      </w:r>
      <w:r w:rsidR="00C207F2">
        <w:rPr>
          <w:rFonts w:asciiTheme="minorBidi" w:hAnsiTheme="minorBidi" w:cstheme="minorBidi"/>
          <w:bCs/>
        </w:rPr>
        <w:t>o</w:t>
      </w:r>
      <w:r w:rsidR="00585359">
        <w:rPr>
          <w:rFonts w:asciiTheme="minorBidi" w:hAnsiTheme="minorBidi" w:cstheme="minorBidi"/>
          <w:bCs/>
        </w:rPr>
        <w:t xml:space="preserve">m Lippmann. </w:t>
      </w:r>
    </w:p>
    <w:p w:rsidR="00FC2816" w:rsidRDefault="00706058" w:rsidP="00340327">
      <w:pPr>
        <w:spacing w:after="240" w:line="360" w:lineRule="auto"/>
        <w:ind w:right="1843"/>
        <w:jc w:val="both"/>
        <w:rPr>
          <w:rFonts w:asciiTheme="minorBidi" w:hAnsiTheme="minorBidi" w:cstheme="minorBidi"/>
          <w:bCs/>
        </w:rPr>
      </w:pPr>
      <w:r>
        <w:rPr>
          <w:rFonts w:asciiTheme="minorBidi" w:hAnsiTheme="minorBidi" w:cstheme="minorBidi"/>
          <w:bCs/>
        </w:rPr>
        <w:t xml:space="preserve">Die veränderten Bedingungen betrachtet Carlos </w:t>
      </w:r>
      <w:proofErr w:type="spellStart"/>
      <w:r>
        <w:rPr>
          <w:rFonts w:asciiTheme="minorBidi" w:hAnsiTheme="minorBidi" w:cstheme="minorBidi"/>
          <w:bCs/>
        </w:rPr>
        <w:t>Travé</w:t>
      </w:r>
      <w:proofErr w:type="spellEnd"/>
      <w:r>
        <w:rPr>
          <w:rFonts w:asciiTheme="minorBidi" w:hAnsiTheme="minorBidi" w:cstheme="minorBidi"/>
          <w:bCs/>
        </w:rPr>
        <w:t xml:space="preserve">, der für LIQUI MOLY das weltweite Marinegeschäft betreut, als große Chance: „Wir sind die einzigen, die ein solches Produkt anbieten, wir sind günstiger als der Wettbewerb und wie sein Vorgänger hat auch der neue Marine Diesel Schutz seine Wirksamkeit nachgewiesen.“ </w:t>
      </w:r>
    </w:p>
    <w:p w:rsidR="00801264" w:rsidRDefault="00672DED" w:rsidP="00801264">
      <w:pPr>
        <w:spacing w:after="240" w:line="360" w:lineRule="auto"/>
        <w:ind w:right="1843"/>
        <w:jc w:val="both"/>
        <w:rPr>
          <w:rFonts w:asciiTheme="minorBidi" w:hAnsiTheme="minorBidi" w:cstheme="minorBidi"/>
          <w:bCs/>
        </w:rPr>
      </w:pPr>
      <w:r>
        <w:rPr>
          <w:rFonts w:asciiTheme="minorBidi" w:hAnsiTheme="minorBidi" w:cstheme="minorBidi"/>
          <w:bCs/>
        </w:rPr>
        <w:lastRenderedPageBreak/>
        <w:t xml:space="preserve">Dabei setzt LIQUI MOLY auf einen neuen Ansatz. Das Mittel ist derzeit das einzige frei verkäufliche auf dem Markt, das nicht auf Enzymen basiert. </w:t>
      </w:r>
      <w:r w:rsidR="00C74BE7">
        <w:rPr>
          <w:rFonts w:asciiTheme="minorBidi" w:hAnsiTheme="minorBidi" w:cstheme="minorBidi"/>
          <w:bCs/>
        </w:rPr>
        <w:t xml:space="preserve">In verschiedenen Dosierungen testete das Institut Technische Mikrobiologie Dr. Jutta </w:t>
      </w:r>
      <w:proofErr w:type="spellStart"/>
      <w:r w:rsidR="00C74BE7">
        <w:rPr>
          <w:rFonts w:asciiTheme="minorBidi" w:hAnsiTheme="minorBidi" w:cstheme="minorBidi"/>
          <w:bCs/>
        </w:rPr>
        <w:t>Höffler</w:t>
      </w:r>
      <w:proofErr w:type="spellEnd"/>
      <w:r w:rsidR="00C74BE7">
        <w:rPr>
          <w:rFonts w:asciiTheme="minorBidi" w:hAnsiTheme="minorBidi" w:cstheme="minorBidi"/>
          <w:bCs/>
        </w:rPr>
        <w:t xml:space="preserve"> GmbH den neuen Marine Diesel Schutz nach ASTM E 1259-</w:t>
      </w:r>
      <w:r w:rsidR="00E97133">
        <w:rPr>
          <w:rFonts w:asciiTheme="minorBidi" w:hAnsiTheme="minorBidi" w:cstheme="minorBidi"/>
          <w:bCs/>
        </w:rPr>
        <w:t>10</w:t>
      </w:r>
      <w:r w:rsidR="00C74BE7">
        <w:rPr>
          <w:rFonts w:asciiTheme="minorBidi" w:hAnsiTheme="minorBidi" w:cstheme="minorBidi"/>
          <w:bCs/>
        </w:rPr>
        <w:t xml:space="preserve"> auf Bakterien, Hefen und Pilze, die drei typischen Verursacher der Dieselpest. Das Additiv zeigte schnell Wirkung: Während sich die Mikroorganismen im mit Wasser versetzten Diesel ohne Additiv rasch ausbreiteten, waren im mit Additiv behandelten Kraftstoff schon nach sieben Tagen keine Mikroorganismen mehr nachweisbar. Und auch nach 21 Tagen tauchten sie nicht wieder auf. </w:t>
      </w:r>
    </w:p>
    <w:p w:rsidR="007B0EC1" w:rsidRDefault="00801264" w:rsidP="00801264">
      <w:pPr>
        <w:spacing w:after="240" w:line="360" w:lineRule="auto"/>
        <w:ind w:right="1843"/>
        <w:jc w:val="both"/>
        <w:rPr>
          <w:rFonts w:asciiTheme="minorBidi" w:hAnsiTheme="minorBidi" w:cstheme="minorBidi"/>
          <w:bCs/>
        </w:rPr>
      </w:pPr>
      <w:r>
        <w:rPr>
          <w:rFonts w:asciiTheme="minorBidi" w:hAnsiTheme="minorBidi" w:cstheme="minorBidi"/>
          <w:bCs/>
        </w:rPr>
        <w:t xml:space="preserve">Der Einsatz von Marine Diesel Schutz ist besonders wirtschaftlich. </w:t>
      </w:r>
      <w:r w:rsidR="00C74BE7">
        <w:rPr>
          <w:rFonts w:asciiTheme="minorBidi" w:hAnsiTheme="minorBidi" w:cstheme="minorBidi"/>
          <w:bCs/>
        </w:rPr>
        <w:t xml:space="preserve">Carlos </w:t>
      </w:r>
      <w:proofErr w:type="spellStart"/>
      <w:r w:rsidR="00C74BE7">
        <w:rPr>
          <w:rFonts w:asciiTheme="minorBidi" w:hAnsiTheme="minorBidi" w:cstheme="minorBidi"/>
          <w:bCs/>
        </w:rPr>
        <w:t>Travé</w:t>
      </w:r>
      <w:proofErr w:type="spellEnd"/>
      <w:r w:rsidR="00C74BE7">
        <w:rPr>
          <w:rFonts w:asciiTheme="minorBidi" w:hAnsiTheme="minorBidi" w:cstheme="minorBidi"/>
          <w:bCs/>
        </w:rPr>
        <w:t>: „Das Mittel ist auch in niedriger Dosierung hochwirksam.“</w:t>
      </w:r>
      <w:r>
        <w:rPr>
          <w:rFonts w:asciiTheme="minorBidi" w:hAnsiTheme="minorBidi" w:cstheme="minorBidi"/>
          <w:bCs/>
        </w:rPr>
        <w:t xml:space="preserve"> Als Schutz vor Dieselpest reicht ein Liter Additiv auf 1000 Liter Kraftstoff. Hat sich die Dieselpest bereits breit gemacht, reicht eine Dosierung von 1:200, um dem Spuk ein Ende zu bereiten. „Daher der Marine Diesel Schutz nicht nur wirksamer, sondern auch kostengünstiger als andere Produkte, die für dieselbe Wirkung viel stärker dosiert werden müssen“, so Carlos </w:t>
      </w:r>
      <w:proofErr w:type="spellStart"/>
      <w:r>
        <w:rPr>
          <w:rFonts w:asciiTheme="minorBidi" w:hAnsiTheme="minorBidi" w:cstheme="minorBidi"/>
          <w:bCs/>
        </w:rPr>
        <w:t>Travé</w:t>
      </w:r>
      <w:proofErr w:type="spellEnd"/>
      <w:r>
        <w:rPr>
          <w:rFonts w:asciiTheme="minorBidi" w:hAnsiTheme="minorBidi" w:cstheme="minorBidi"/>
          <w:bCs/>
        </w:rPr>
        <w:t xml:space="preserve">. </w:t>
      </w:r>
    </w:p>
    <w:p w:rsidR="00A731F6" w:rsidRDefault="00A731F6" w:rsidP="00340327">
      <w:pPr>
        <w:spacing w:after="240" w:line="360" w:lineRule="auto"/>
        <w:ind w:right="1843"/>
        <w:jc w:val="both"/>
        <w:rPr>
          <w:rFonts w:asciiTheme="minorBidi" w:hAnsiTheme="minorBidi" w:cstheme="minorBidi"/>
          <w:bCs/>
        </w:rPr>
      </w:pPr>
      <w:r>
        <w:rPr>
          <w:rFonts w:asciiTheme="minorBidi" w:hAnsiTheme="minorBidi" w:cstheme="minorBidi"/>
          <w:bCs/>
        </w:rPr>
        <w:t xml:space="preserve">Neben der Bakterien bekämpfenden Wirkung reinigt das Additiv das Kraftstoffsystem, schützt dieses vor Korrosion und erhöht die </w:t>
      </w:r>
      <w:proofErr w:type="spellStart"/>
      <w:r>
        <w:rPr>
          <w:rFonts w:asciiTheme="minorBidi" w:hAnsiTheme="minorBidi" w:cstheme="minorBidi"/>
          <w:bCs/>
        </w:rPr>
        <w:t>Cetanzahl</w:t>
      </w:r>
      <w:proofErr w:type="spellEnd"/>
      <w:r>
        <w:rPr>
          <w:rFonts w:asciiTheme="minorBidi" w:hAnsiTheme="minorBidi" w:cstheme="minorBidi"/>
          <w:bCs/>
        </w:rPr>
        <w:t>. So startet der Motor leichter und läuft ruhiger.</w:t>
      </w:r>
    </w:p>
    <w:p w:rsidR="00913A85" w:rsidRDefault="000976F8" w:rsidP="00623C54">
      <w:pPr>
        <w:spacing w:after="240" w:line="360" w:lineRule="auto"/>
        <w:ind w:right="1843"/>
        <w:jc w:val="both"/>
        <w:rPr>
          <w:rFonts w:asciiTheme="minorBidi" w:hAnsiTheme="minorBidi" w:cstheme="minorBidi"/>
          <w:bCs/>
        </w:rPr>
      </w:pPr>
      <w:r>
        <w:rPr>
          <w:rFonts w:asciiTheme="minorBidi" w:hAnsiTheme="minorBidi" w:cstheme="minorBidi"/>
          <w:bCs/>
        </w:rPr>
        <w:t xml:space="preserve">„Beruhigter werden auch viele Bootseigner in die Saison starten, weil sie nun wieder problemlos an ein wirksames Mittel gegen Dieselpest kommen“, sagt </w:t>
      </w:r>
      <w:r w:rsidR="00623C54">
        <w:rPr>
          <w:rFonts w:asciiTheme="minorBidi" w:hAnsiTheme="minorBidi" w:cstheme="minorBidi"/>
          <w:bCs/>
        </w:rPr>
        <w:t>Tom Lippmann</w:t>
      </w:r>
      <w:r>
        <w:rPr>
          <w:rFonts w:asciiTheme="minorBidi" w:hAnsiTheme="minorBidi" w:cstheme="minorBidi"/>
          <w:bCs/>
        </w:rPr>
        <w:t>.</w:t>
      </w:r>
    </w:p>
    <w:p w:rsidR="000976F8" w:rsidRPr="000976F8" w:rsidRDefault="000976F8" w:rsidP="000976F8">
      <w:pPr>
        <w:spacing w:after="240" w:line="360" w:lineRule="auto"/>
        <w:ind w:right="1843"/>
        <w:jc w:val="both"/>
        <w:rPr>
          <w:rFonts w:asciiTheme="minorBidi" w:hAnsiTheme="minorBidi" w:cstheme="minorBidi"/>
        </w:rPr>
      </w:pPr>
      <w:bookmarkStart w:id="0" w:name="_GoBack"/>
      <w:bookmarkEnd w:id="0"/>
    </w:p>
    <w:p w:rsidR="0076323B" w:rsidRPr="00965678" w:rsidRDefault="0076323B" w:rsidP="000B2677">
      <w:pPr>
        <w:widowControl w:val="0"/>
        <w:spacing w:after="240" w:line="360" w:lineRule="auto"/>
        <w:ind w:right="1842"/>
        <w:rPr>
          <w:rFonts w:ascii="Arial" w:hAnsi="Arial" w:cs="Arial"/>
          <w:b/>
          <w:bCs/>
        </w:rPr>
      </w:pPr>
      <w:r w:rsidRPr="00965678">
        <w:rPr>
          <w:rFonts w:ascii="Arial" w:hAnsi="Arial" w:cs="Arial"/>
          <w:b/>
          <w:bCs/>
        </w:rPr>
        <w:t>Über LIQUI MOLY</w:t>
      </w:r>
    </w:p>
    <w:p w:rsidR="0076323B" w:rsidRDefault="0076323B" w:rsidP="000B2677">
      <w:pPr>
        <w:widowControl w:val="0"/>
        <w:spacing w:after="240" w:line="360" w:lineRule="auto"/>
        <w:ind w:right="1843"/>
        <w:jc w:val="both"/>
        <w:rPr>
          <w:rFonts w:ascii="Arial" w:hAnsi="Arial" w:cs="Arial"/>
        </w:rPr>
      </w:pPr>
      <w:r w:rsidRPr="00965678">
        <w:rPr>
          <w:rFonts w:ascii="Arial" w:hAnsi="Arial" w:cs="Arial"/>
        </w:rPr>
        <w:t xml:space="preserve">Mit rund 4000 Artikeln bietet LIQUI MOLY ein weltweit einzigartig breites Sortiment an Automotiv-Chemie: Motorenöle und Additive, </w:t>
      </w:r>
      <w:r w:rsidRPr="00965678">
        <w:rPr>
          <w:rFonts w:ascii="Arial" w:hAnsi="Arial" w:cs="Arial"/>
        </w:rPr>
        <w:lastRenderedPageBreak/>
        <w:t xml:space="preserve">Fette und Pasten, Sprays und Autopflege, Klebe- und Dichtstoffe. Gegründet 1957 entwickelt und produziert LIQUI MOLY </w:t>
      </w:r>
      <w:r w:rsidRPr="0070585A">
        <w:rPr>
          <w:rFonts w:ascii="Arial" w:hAnsi="Arial" w:cs="Arial"/>
        </w:rPr>
        <w:t xml:space="preserve">ausschließlich in Deutschland. Dort ist es unangefochtener Marktführer bei Additiven und wird immer wieder zur besten </w:t>
      </w:r>
      <w:proofErr w:type="spellStart"/>
      <w:r w:rsidRPr="0070585A">
        <w:rPr>
          <w:rFonts w:ascii="Arial" w:hAnsi="Arial" w:cs="Arial"/>
        </w:rPr>
        <w:t>Ölmarke</w:t>
      </w:r>
      <w:proofErr w:type="spellEnd"/>
      <w:r w:rsidRPr="0070585A">
        <w:rPr>
          <w:rFonts w:ascii="Arial" w:hAnsi="Arial" w:cs="Arial"/>
        </w:rPr>
        <w:t xml:space="preserve"> gewählt. Das Unternehmen verkauft seine Produkte in </w:t>
      </w:r>
      <w:r>
        <w:rPr>
          <w:rFonts w:ascii="Arial" w:hAnsi="Arial" w:cs="Arial"/>
        </w:rPr>
        <w:t>12</w:t>
      </w:r>
      <w:r w:rsidRPr="0070585A">
        <w:rPr>
          <w:rFonts w:ascii="Arial" w:hAnsi="Arial" w:cs="Arial"/>
        </w:rPr>
        <w:t>0 Ländern und erwirtschaftete 201</w:t>
      </w:r>
      <w:r>
        <w:rPr>
          <w:rFonts w:ascii="Arial" w:hAnsi="Arial" w:cs="Arial"/>
        </w:rPr>
        <w:t>8</w:t>
      </w:r>
      <w:r w:rsidRPr="0070585A">
        <w:rPr>
          <w:rFonts w:ascii="Arial" w:hAnsi="Arial" w:cs="Arial"/>
        </w:rPr>
        <w:t xml:space="preserve"> einen Umsatz von 5</w:t>
      </w:r>
      <w:r>
        <w:rPr>
          <w:rFonts w:ascii="Arial" w:hAnsi="Arial" w:cs="Arial"/>
        </w:rPr>
        <w:t>45</w:t>
      </w:r>
      <w:r w:rsidRPr="0070585A">
        <w:rPr>
          <w:rFonts w:ascii="Arial" w:hAnsi="Arial" w:cs="Arial"/>
        </w:rPr>
        <w:t xml:space="preserve"> Mio. Euro.</w:t>
      </w:r>
    </w:p>
    <w:p w:rsidR="0076323B" w:rsidRDefault="0076323B" w:rsidP="0093456E">
      <w:pPr>
        <w:spacing w:after="240" w:line="360" w:lineRule="auto"/>
        <w:ind w:right="1843"/>
        <w:rPr>
          <w:rFonts w:ascii="Arial" w:hAnsi="Arial" w:cs="Arial"/>
        </w:rPr>
      </w:pPr>
    </w:p>
    <w:p w:rsidR="00373AB7" w:rsidRPr="00F1648E" w:rsidRDefault="00373AB7" w:rsidP="00373AB7">
      <w:pPr>
        <w:widowControl w:val="0"/>
        <w:autoSpaceDE w:val="0"/>
        <w:autoSpaceDN w:val="0"/>
        <w:adjustRightInd w:val="0"/>
        <w:ind w:right="1843"/>
        <w:jc w:val="both"/>
        <w:rPr>
          <w:rFonts w:ascii="Arial" w:hAnsi="Arial" w:cs="Arial"/>
          <w:b/>
        </w:rPr>
      </w:pPr>
      <w:r w:rsidRPr="00F1648E">
        <w:rPr>
          <w:rFonts w:ascii="Arial" w:hAnsi="Arial" w:cs="Arial"/>
          <w:b/>
        </w:rPr>
        <w:t>Weitere Informationen erhalten Sie bei</w:t>
      </w:r>
    </w:p>
    <w:p w:rsidR="00373AB7" w:rsidRDefault="00373AB7" w:rsidP="00373AB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LIQUI MOLY GmbH</w:t>
      </w:r>
    </w:p>
    <w:p w:rsidR="00373AB7" w:rsidRPr="00025AB1" w:rsidRDefault="00373AB7" w:rsidP="00373AB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Peter Szarafinski</w:t>
      </w:r>
    </w:p>
    <w:p w:rsidR="00373AB7" w:rsidRPr="00025AB1" w:rsidRDefault="00373AB7" w:rsidP="00373AB7">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 xml:space="preserve">Leiter </w:t>
      </w:r>
      <w:proofErr w:type="spellStart"/>
      <w:r>
        <w:rPr>
          <w:rFonts w:ascii="Arial" w:hAnsi="Arial" w:cs="Arial"/>
          <w:color w:val="000000"/>
          <w:lang w:val="en-US"/>
        </w:rPr>
        <w:t>Öffentlichkeitsarbeit</w:t>
      </w:r>
      <w:proofErr w:type="spellEnd"/>
      <w:r>
        <w:rPr>
          <w:rFonts w:ascii="Arial" w:hAnsi="Arial" w:cs="Arial"/>
          <w:color w:val="000000"/>
          <w:lang w:val="en-US"/>
        </w:rPr>
        <w:t xml:space="preserve"> international</w:t>
      </w:r>
    </w:p>
    <w:p w:rsidR="00373AB7" w:rsidRPr="00025AB1" w:rsidRDefault="00373AB7" w:rsidP="00373AB7">
      <w:pPr>
        <w:tabs>
          <w:tab w:val="left" w:pos="7020"/>
        </w:tabs>
        <w:autoSpaceDE w:val="0"/>
        <w:autoSpaceDN w:val="0"/>
        <w:adjustRightInd w:val="0"/>
        <w:jc w:val="both"/>
        <w:rPr>
          <w:rFonts w:ascii="Arial" w:hAnsi="Arial" w:cs="Arial"/>
          <w:color w:val="000000"/>
          <w:lang w:val="en-US"/>
        </w:rPr>
      </w:pPr>
      <w:proofErr w:type="spellStart"/>
      <w:r w:rsidRPr="00025AB1">
        <w:rPr>
          <w:rFonts w:ascii="Arial" w:hAnsi="Arial" w:cs="Arial"/>
          <w:color w:val="000000"/>
          <w:lang w:val="en-US"/>
        </w:rPr>
        <w:t>Jerg</w:t>
      </w:r>
      <w:proofErr w:type="spellEnd"/>
      <w:r w:rsidRPr="00025AB1">
        <w:rPr>
          <w:rFonts w:ascii="Arial" w:hAnsi="Arial" w:cs="Arial"/>
          <w:color w:val="000000"/>
          <w:lang w:val="en-US"/>
        </w:rPr>
        <w:t>-Wieland-Str. 4</w:t>
      </w:r>
    </w:p>
    <w:p w:rsidR="00373AB7" w:rsidRPr="00025AB1" w:rsidRDefault="00373AB7" w:rsidP="00373AB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89081 Ulm-Lehr</w:t>
      </w:r>
    </w:p>
    <w:p w:rsidR="00373AB7" w:rsidRPr="00025AB1" w:rsidRDefault="00373AB7" w:rsidP="00373AB7">
      <w:pPr>
        <w:tabs>
          <w:tab w:val="left" w:pos="7020"/>
        </w:tabs>
        <w:autoSpaceDE w:val="0"/>
        <w:autoSpaceDN w:val="0"/>
        <w:adjustRightInd w:val="0"/>
        <w:jc w:val="both"/>
        <w:rPr>
          <w:rFonts w:ascii="Arial" w:hAnsi="Arial" w:cs="Arial"/>
          <w:color w:val="000000"/>
          <w:lang w:val="en-US"/>
        </w:rPr>
      </w:pPr>
      <w:r>
        <w:rPr>
          <w:rFonts w:ascii="Arial" w:hAnsi="Arial" w:cs="Arial"/>
          <w:color w:val="000000"/>
          <w:lang w:val="en-US"/>
        </w:rPr>
        <w:t>Deutschland</w:t>
      </w:r>
    </w:p>
    <w:p w:rsidR="00373AB7" w:rsidRPr="00025AB1" w:rsidRDefault="00373AB7" w:rsidP="00373AB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Tel.: +49 7 31/14 20 189</w:t>
      </w:r>
    </w:p>
    <w:p w:rsidR="00373AB7" w:rsidRPr="00025AB1" w:rsidRDefault="00373AB7" w:rsidP="00373AB7">
      <w:pPr>
        <w:tabs>
          <w:tab w:val="left" w:pos="7020"/>
        </w:tabs>
        <w:autoSpaceDE w:val="0"/>
        <w:autoSpaceDN w:val="0"/>
        <w:adjustRightInd w:val="0"/>
        <w:jc w:val="both"/>
        <w:rPr>
          <w:rFonts w:ascii="Arial" w:hAnsi="Arial" w:cs="Arial"/>
          <w:color w:val="000000"/>
          <w:lang w:val="en-US"/>
        </w:rPr>
      </w:pPr>
      <w:r w:rsidRPr="00025AB1">
        <w:rPr>
          <w:rFonts w:ascii="Arial" w:hAnsi="Arial" w:cs="Arial"/>
          <w:color w:val="000000"/>
          <w:lang w:val="en-US"/>
        </w:rPr>
        <w:t>Fax: +49 7 31/14 20 82</w:t>
      </w:r>
    </w:p>
    <w:p w:rsidR="00373AB7" w:rsidRPr="00965678" w:rsidRDefault="00373AB7" w:rsidP="00373AB7">
      <w:pPr>
        <w:pStyle w:val="Textkrper"/>
        <w:tabs>
          <w:tab w:val="left" w:pos="6660"/>
          <w:tab w:val="left" w:pos="7020"/>
        </w:tabs>
        <w:spacing w:line="240" w:lineRule="auto"/>
        <w:rPr>
          <w:rFonts w:ascii="Arial" w:hAnsi="Arial" w:cs="Arial"/>
        </w:rPr>
      </w:pPr>
      <w:hyperlink r:id="rId8" w:history="1">
        <w:r w:rsidRPr="00025AB1">
          <w:rPr>
            <w:rStyle w:val="Hyperlink"/>
            <w:rFonts w:ascii="Arial" w:hAnsi="Arial" w:cs="Arial"/>
            <w:lang w:val="en-US"/>
          </w:rPr>
          <w:t>peter.szarafinski@liqui-moly.de</w:t>
        </w:r>
      </w:hyperlink>
    </w:p>
    <w:p w:rsidR="006F6DB7" w:rsidRDefault="006F6DB7" w:rsidP="0093456E"/>
    <w:sectPr w:rsidR="006F6DB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C07" w:rsidRDefault="00817846">
      <w:r>
        <w:separator/>
      </w:r>
    </w:p>
  </w:endnote>
  <w:endnote w:type="continuationSeparator" w:id="0">
    <w:p w:rsidR="009E4C07" w:rsidRDefault="0081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rsidP="004A418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6C5E10" w:rsidRDefault="000B2677" w:rsidP="004B378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0B2677" w:rsidP="004B378E">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C07" w:rsidRDefault="00817846">
      <w:r>
        <w:separator/>
      </w:r>
    </w:p>
  </w:footnote>
  <w:footnote w:type="continuationSeparator" w:id="0">
    <w:p w:rsidR="009E4C07" w:rsidRDefault="008178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E10" w:rsidRDefault="00CA09BC">
    <w:pPr>
      <w:pStyle w:val="Kopfzeile"/>
    </w:pPr>
    <w:r>
      <w:rPr>
        <w:noProof/>
      </w:rPr>
      <w:drawing>
        <wp:inline distT="0" distB="0" distL="0" distR="0" wp14:anchorId="0B500F1A" wp14:editId="196012E4">
          <wp:extent cx="5753100" cy="685800"/>
          <wp:effectExtent l="0" t="0" r="0" b="0"/>
          <wp:docPr id="1" name="Bild 1" descr="Presse_L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_L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ED2D15" w:rsidRDefault="00ED2D1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16C" w:rsidRDefault="00C8516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622D7"/>
    <w:multiLevelType w:val="hybridMultilevel"/>
    <w:tmpl w:val="FE4C52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05700E"/>
    <w:multiLevelType w:val="hybridMultilevel"/>
    <w:tmpl w:val="276E1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B3"/>
    <w:rsid w:val="00030001"/>
    <w:rsid w:val="00061D19"/>
    <w:rsid w:val="0007597B"/>
    <w:rsid w:val="000976F8"/>
    <w:rsid w:val="000B2677"/>
    <w:rsid w:val="00146056"/>
    <w:rsid w:val="00171A88"/>
    <w:rsid w:val="001B3560"/>
    <w:rsid w:val="001B5D03"/>
    <w:rsid w:val="001C74E4"/>
    <w:rsid w:val="002A23D1"/>
    <w:rsid w:val="002C04FD"/>
    <w:rsid w:val="00313227"/>
    <w:rsid w:val="00340327"/>
    <w:rsid w:val="00373AB7"/>
    <w:rsid w:val="00397735"/>
    <w:rsid w:val="003F139A"/>
    <w:rsid w:val="004010DB"/>
    <w:rsid w:val="0040250E"/>
    <w:rsid w:val="00407DBD"/>
    <w:rsid w:val="00481D4D"/>
    <w:rsid w:val="00502621"/>
    <w:rsid w:val="00543FD5"/>
    <w:rsid w:val="00552548"/>
    <w:rsid w:val="00552621"/>
    <w:rsid w:val="00585359"/>
    <w:rsid w:val="00623C54"/>
    <w:rsid w:val="0062622A"/>
    <w:rsid w:val="00650851"/>
    <w:rsid w:val="00672DED"/>
    <w:rsid w:val="00687E30"/>
    <w:rsid w:val="006A2127"/>
    <w:rsid w:val="006E5649"/>
    <w:rsid w:val="006F6DB7"/>
    <w:rsid w:val="007004BA"/>
    <w:rsid w:val="00704F4B"/>
    <w:rsid w:val="00706058"/>
    <w:rsid w:val="0076323B"/>
    <w:rsid w:val="007773D8"/>
    <w:rsid w:val="007B0EC1"/>
    <w:rsid w:val="007F4273"/>
    <w:rsid w:val="00801264"/>
    <w:rsid w:val="00817846"/>
    <w:rsid w:val="00891308"/>
    <w:rsid w:val="008A04FF"/>
    <w:rsid w:val="00913A85"/>
    <w:rsid w:val="00922361"/>
    <w:rsid w:val="00923275"/>
    <w:rsid w:val="00930605"/>
    <w:rsid w:val="0093456E"/>
    <w:rsid w:val="00960252"/>
    <w:rsid w:val="009A7877"/>
    <w:rsid w:val="009C785D"/>
    <w:rsid w:val="009D5E82"/>
    <w:rsid w:val="009E4C07"/>
    <w:rsid w:val="009E6EFD"/>
    <w:rsid w:val="00A01082"/>
    <w:rsid w:val="00A04458"/>
    <w:rsid w:val="00A35CCC"/>
    <w:rsid w:val="00A70220"/>
    <w:rsid w:val="00A731F6"/>
    <w:rsid w:val="00AA6AD4"/>
    <w:rsid w:val="00B22ABF"/>
    <w:rsid w:val="00C0217C"/>
    <w:rsid w:val="00C13BB3"/>
    <w:rsid w:val="00C207F2"/>
    <w:rsid w:val="00C45696"/>
    <w:rsid w:val="00C74BE7"/>
    <w:rsid w:val="00C8516C"/>
    <w:rsid w:val="00CA09BC"/>
    <w:rsid w:val="00D205D8"/>
    <w:rsid w:val="00D9588B"/>
    <w:rsid w:val="00D967D4"/>
    <w:rsid w:val="00DA6B2B"/>
    <w:rsid w:val="00DB54BE"/>
    <w:rsid w:val="00E97133"/>
    <w:rsid w:val="00EC6226"/>
    <w:rsid w:val="00ED2D15"/>
    <w:rsid w:val="00F139DF"/>
    <w:rsid w:val="00F40126"/>
    <w:rsid w:val="00F523AB"/>
    <w:rsid w:val="00FC2816"/>
    <w:rsid w:val="00FE05D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1534CC8-1D2A-43B3-9984-EFB919D48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3BB3"/>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13BB3"/>
    <w:pPr>
      <w:tabs>
        <w:tab w:val="center" w:pos="4536"/>
        <w:tab w:val="right" w:pos="9072"/>
      </w:tabs>
    </w:pPr>
  </w:style>
  <w:style w:type="character" w:customStyle="1" w:styleId="KopfzeileZchn">
    <w:name w:val="Kopfzeile Zchn"/>
    <w:basedOn w:val="Absatz-Standardschriftart"/>
    <w:link w:val="Kopfzeile"/>
    <w:rsid w:val="00C13BB3"/>
    <w:rPr>
      <w:rFonts w:ascii="Times New Roman" w:eastAsia="Times New Roman" w:hAnsi="Times New Roman" w:cs="Times New Roman"/>
      <w:sz w:val="24"/>
      <w:szCs w:val="24"/>
      <w:lang w:eastAsia="de-DE"/>
    </w:rPr>
  </w:style>
  <w:style w:type="paragraph" w:styleId="Fuzeile">
    <w:name w:val="footer"/>
    <w:basedOn w:val="Standard"/>
    <w:link w:val="FuzeileZchn"/>
    <w:rsid w:val="00C13BB3"/>
    <w:pPr>
      <w:tabs>
        <w:tab w:val="center" w:pos="4536"/>
        <w:tab w:val="right" w:pos="9072"/>
      </w:tabs>
    </w:pPr>
  </w:style>
  <w:style w:type="character" w:customStyle="1" w:styleId="FuzeileZchn">
    <w:name w:val="Fußzeile Zchn"/>
    <w:basedOn w:val="Absatz-Standardschriftart"/>
    <w:link w:val="Fuzeile"/>
    <w:rsid w:val="00C13BB3"/>
    <w:rPr>
      <w:rFonts w:ascii="Times New Roman" w:eastAsia="Times New Roman" w:hAnsi="Times New Roman" w:cs="Times New Roman"/>
      <w:sz w:val="24"/>
      <w:szCs w:val="24"/>
      <w:lang w:eastAsia="de-DE"/>
    </w:rPr>
  </w:style>
  <w:style w:type="character" w:styleId="Seitenzahl">
    <w:name w:val="page number"/>
    <w:basedOn w:val="Absatz-Standardschriftart"/>
    <w:rsid w:val="00C13BB3"/>
  </w:style>
  <w:style w:type="character" w:styleId="Hyperlink">
    <w:name w:val="Hyperlink"/>
    <w:rsid w:val="0076323B"/>
    <w:rPr>
      <w:color w:val="0000FF"/>
      <w:u w:val="single"/>
    </w:rPr>
  </w:style>
  <w:style w:type="paragraph" w:styleId="Listenabsatz">
    <w:name w:val="List Paragraph"/>
    <w:basedOn w:val="Standard"/>
    <w:uiPriority w:val="34"/>
    <w:qFormat/>
    <w:rsid w:val="00397735"/>
    <w:pPr>
      <w:ind w:left="720"/>
      <w:contextualSpacing/>
    </w:pPr>
  </w:style>
  <w:style w:type="paragraph" w:styleId="Textkrper">
    <w:name w:val="Body Text"/>
    <w:basedOn w:val="Standard"/>
    <w:link w:val="TextkrperZchn"/>
    <w:rsid w:val="00373AB7"/>
    <w:pPr>
      <w:spacing w:line="360" w:lineRule="auto"/>
      <w:jc w:val="both"/>
    </w:pPr>
  </w:style>
  <w:style w:type="character" w:customStyle="1" w:styleId="TextkrperZchn">
    <w:name w:val="Textkörper Zchn"/>
    <w:basedOn w:val="Absatz-Standardschriftart"/>
    <w:link w:val="Textkrper"/>
    <w:rsid w:val="00373AB7"/>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szarafinski@liqui-moly.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EDAB2-70D4-4B16-A7EB-6BD0FC710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Liqui Moly GmbH</Company>
  <LinksUpToDate>false</LinksUpToDate>
  <CharactersWithSpaces>3950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Gerstlauer</dc:creator>
  <cp:keywords/>
  <dc:description/>
  <cp:lastModifiedBy>Peter Szarafinski</cp:lastModifiedBy>
  <cp:revision>3</cp:revision>
  <dcterms:created xsi:type="dcterms:W3CDTF">2019-05-08T07:28:00Z</dcterms:created>
  <dcterms:modified xsi:type="dcterms:W3CDTF">2019-05-08T07:28:00Z</dcterms:modified>
</cp:coreProperties>
</file>