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6105E" w14:textId="77777777" w:rsidR="00AA7AF8" w:rsidRPr="00484350" w:rsidRDefault="00AA7AF8" w:rsidP="000C5B8D">
      <w:pPr>
        <w:spacing w:line="360" w:lineRule="auto"/>
        <w:ind w:right="1842"/>
        <w:jc w:val="both"/>
        <w:rPr>
          <w:rFonts w:ascii="Arial" w:hAnsi="Arial" w:cs="Arial"/>
          <w:sz w:val="22"/>
          <w:szCs w:val="22"/>
        </w:rPr>
      </w:pPr>
    </w:p>
    <w:p w14:paraId="53BE4785" w14:textId="77777777" w:rsidR="008B0423" w:rsidRPr="004535DD" w:rsidRDefault="008B0423" w:rsidP="008B0423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 w:rsidRPr="004535DD">
        <w:rPr>
          <w:rFonts w:ascii="Arial" w:hAnsi="Arial" w:cs="Arial"/>
          <w:b/>
          <w:sz w:val="36"/>
          <w:szCs w:val="36"/>
        </w:rPr>
        <w:t>Neue</w:t>
      </w:r>
      <w:r>
        <w:rPr>
          <w:rFonts w:ascii="Arial" w:hAnsi="Arial" w:cs="Arial"/>
          <w:b/>
          <w:sz w:val="36"/>
          <w:szCs w:val="36"/>
        </w:rPr>
        <w:t>s</w:t>
      </w:r>
      <w:r w:rsidRPr="004535DD">
        <w:rPr>
          <w:rFonts w:ascii="Arial" w:hAnsi="Arial" w:cs="Arial"/>
          <w:b/>
          <w:sz w:val="36"/>
          <w:szCs w:val="36"/>
        </w:rPr>
        <w:t xml:space="preserve"> Motoröl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4535DD">
        <w:rPr>
          <w:rFonts w:ascii="Arial" w:hAnsi="Arial" w:cs="Arial"/>
          <w:b/>
          <w:sz w:val="36"/>
          <w:szCs w:val="36"/>
        </w:rPr>
        <w:t>für asiatische und amerikanische Marken</w:t>
      </w:r>
    </w:p>
    <w:p w14:paraId="45CA9E8B" w14:textId="77777777" w:rsidR="008B0423" w:rsidRPr="004535DD" w:rsidRDefault="008B0423" w:rsidP="008B0423">
      <w:pPr>
        <w:spacing w:line="360" w:lineRule="auto"/>
        <w:jc w:val="both"/>
        <w:rPr>
          <w:rFonts w:ascii="Arial" w:hAnsi="Arial" w:cs="Arial"/>
        </w:rPr>
      </w:pPr>
    </w:p>
    <w:p w14:paraId="0931238D" w14:textId="77777777" w:rsidR="008B0423" w:rsidRPr="004535DD" w:rsidRDefault="008B0423" w:rsidP="008B0423">
      <w:pPr>
        <w:spacing w:line="360" w:lineRule="auto"/>
        <w:ind w:right="2052"/>
        <w:jc w:val="both"/>
        <w:rPr>
          <w:rFonts w:ascii="Arial" w:hAnsi="Arial" w:cs="Arial"/>
        </w:rPr>
      </w:pPr>
      <w:r w:rsidRPr="004535DD">
        <w:rPr>
          <w:rFonts w:ascii="Arial" w:hAnsi="Arial" w:cs="Arial"/>
          <w:sz w:val="28"/>
          <w:szCs w:val="28"/>
        </w:rPr>
        <w:t xml:space="preserve">LIQUI MOLY Special </w:t>
      </w:r>
      <w:proofErr w:type="spellStart"/>
      <w:r w:rsidRPr="004535DD">
        <w:rPr>
          <w:rFonts w:ascii="Arial" w:hAnsi="Arial" w:cs="Arial"/>
          <w:sz w:val="28"/>
          <w:szCs w:val="28"/>
        </w:rPr>
        <w:t>Tec</w:t>
      </w:r>
      <w:proofErr w:type="spellEnd"/>
      <w:r w:rsidRPr="004535DD">
        <w:rPr>
          <w:rFonts w:ascii="Arial" w:hAnsi="Arial" w:cs="Arial"/>
          <w:sz w:val="28"/>
          <w:szCs w:val="28"/>
        </w:rPr>
        <w:t xml:space="preserve"> AA 5W-30 passend für asiatische Hybridfahrzeuge</w:t>
      </w:r>
    </w:p>
    <w:p w14:paraId="3D2D7EA9" w14:textId="77777777" w:rsidR="008B0423" w:rsidRPr="004535DD" w:rsidRDefault="008B0423" w:rsidP="008B0423">
      <w:pPr>
        <w:spacing w:line="360" w:lineRule="auto"/>
        <w:ind w:right="2052"/>
        <w:jc w:val="both"/>
        <w:rPr>
          <w:rFonts w:ascii="Arial" w:hAnsi="Arial" w:cs="Arial"/>
          <w:b/>
        </w:rPr>
      </w:pPr>
    </w:p>
    <w:p w14:paraId="1560FA34" w14:textId="45339FBF" w:rsidR="008B0423" w:rsidRDefault="008B0423" w:rsidP="008B0423">
      <w:pPr>
        <w:spacing w:line="360" w:lineRule="auto"/>
        <w:ind w:right="20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</w:t>
      </w:r>
      <w:r w:rsidRPr="004535DD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  <w:r w:rsidRPr="004535DD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D</w:t>
      </w:r>
      <w:r w:rsidRPr="004535DD">
        <w:rPr>
          <w:rFonts w:ascii="Arial" w:hAnsi="Arial" w:cs="Arial"/>
          <w:b/>
        </w:rPr>
        <w:t xml:space="preserve">er deutsche Motoröl- und Additivspezialist LIQUI MOLY </w:t>
      </w:r>
      <w:r>
        <w:rPr>
          <w:rFonts w:ascii="Arial" w:hAnsi="Arial" w:cs="Arial"/>
          <w:b/>
        </w:rPr>
        <w:t xml:space="preserve">erweitert sein Motorölangebot um das </w:t>
      </w:r>
      <w:r w:rsidRPr="004535DD">
        <w:rPr>
          <w:rFonts w:ascii="Arial" w:hAnsi="Arial" w:cs="Arial"/>
          <w:b/>
        </w:rPr>
        <w:t xml:space="preserve">Special </w:t>
      </w:r>
      <w:proofErr w:type="spellStart"/>
      <w:r w:rsidRPr="004535DD">
        <w:rPr>
          <w:rFonts w:ascii="Arial" w:hAnsi="Arial" w:cs="Arial"/>
          <w:b/>
        </w:rPr>
        <w:t>Tec</w:t>
      </w:r>
      <w:proofErr w:type="spellEnd"/>
      <w:r w:rsidRPr="004535DD">
        <w:rPr>
          <w:rFonts w:ascii="Arial" w:hAnsi="Arial" w:cs="Arial"/>
          <w:b/>
        </w:rPr>
        <w:t xml:space="preserve"> AA </w:t>
      </w:r>
      <w:r>
        <w:rPr>
          <w:rFonts w:ascii="Arial" w:hAnsi="Arial" w:cs="Arial"/>
          <w:b/>
        </w:rPr>
        <w:t>5</w:t>
      </w:r>
      <w:r w:rsidRPr="004535DD">
        <w:rPr>
          <w:rFonts w:ascii="Arial" w:hAnsi="Arial" w:cs="Arial"/>
          <w:b/>
        </w:rPr>
        <w:t>W-</w:t>
      </w:r>
      <w:r>
        <w:rPr>
          <w:rFonts w:ascii="Arial" w:hAnsi="Arial" w:cs="Arial"/>
          <w:b/>
        </w:rPr>
        <w:t>3</w:t>
      </w:r>
      <w:r w:rsidRPr="004535D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. </w:t>
      </w:r>
      <w:r w:rsidRPr="004535DD">
        <w:rPr>
          <w:rFonts w:ascii="Arial" w:hAnsi="Arial" w:cs="Arial"/>
          <w:b/>
        </w:rPr>
        <w:t xml:space="preserve">Das AA steht für Asien und Amerika, weil das Öl für viele Fahrzeuge </w:t>
      </w:r>
      <w:r>
        <w:rPr>
          <w:rFonts w:ascii="Arial" w:hAnsi="Arial" w:cs="Arial"/>
          <w:b/>
        </w:rPr>
        <w:t>von Herstellern aus diesen Regionen ge</w:t>
      </w:r>
      <w:r w:rsidRPr="004535DD">
        <w:rPr>
          <w:rFonts w:ascii="Arial" w:hAnsi="Arial" w:cs="Arial"/>
          <w:b/>
        </w:rPr>
        <w:t>eignet</w:t>
      </w:r>
      <w:r>
        <w:rPr>
          <w:rFonts w:ascii="Arial" w:hAnsi="Arial" w:cs="Arial"/>
          <w:b/>
        </w:rPr>
        <w:t xml:space="preserve"> ist</w:t>
      </w:r>
      <w:r w:rsidRPr="004535D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Es entspricht vor allem den Anforderungen asiatischer Hybridfahrzeuge. Deshalb ist das Öletikett mit einem </w:t>
      </w:r>
      <w:r w:rsidR="00CE2806">
        <w:rPr>
          <w:rFonts w:ascii="Arial" w:hAnsi="Arial" w:cs="Arial"/>
          <w:b/>
        </w:rPr>
        <w:t xml:space="preserve">neuen, </w:t>
      </w:r>
      <w:bookmarkStart w:id="0" w:name="_GoBack"/>
      <w:bookmarkEnd w:id="0"/>
      <w:r w:rsidR="00CE2806">
        <w:rPr>
          <w:rFonts w:ascii="Arial" w:hAnsi="Arial" w:cs="Arial"/>
          <w:b/>
        </w:rPr>
        <w:t>speziellen</w:t>
      </w:r>
      <w:r>
        <w:rPr>
          <w:rFonts w:ascii="Arial" w:hAnsi="Arial" w:cs="Arial"/>
          <w:b/>
        </w:rPr>
        <w:t xml:space="preserve"> Piktogramm versehen.</w:t>
      </w:r>
    </w:p>
    <w:p w14:paraId="446B6A71" w14:textId="77777777" w:rsidR="008B0423" w:rsidRDefault="008B0423" w:rsidP="008B0423">
      <w:pPr>
        <w:spacing w:line="360" w:lineRule="auto"/>
        <w:ind w:right="2052"/>
        <w:jc w:val="both"/>
        <w:rPr>
          <w:rFonts w:ascii="Arial" w:hAnsi="Arial" w:cs="Arial"/>
          <w:b/>
        </w:rPr>
      </w:pPr>
    </w:p>
    <w:p w14:paraId="67DF4AD0" w14:textId="56FF969E" w:rsidR="008B0423" w:rsidRPr="004535DD" w:rsidRDefault="008B0423" w:rsidP="008B0423">
      <w:pPr>
        <w:spacing w:line="360" w:lineRule="auto"/>
        <w:ind w:right="2052"/>
        <w:jc w:val="both"/>
        <w:rPr>
          <w:rFonts w:ascii="Arial" w:hAnsi="Arial" w:cs="Arial"/>
        </w:rPr>
      </w:pPr>
      <w:r w:rsidRPr="004535DD">
        <w:rPr>
          <w:rFonts w:ascii="Arial" w:hAnsi="Arial" w:cs="Arial"/>
        </w:rPr>
        <w:t xml:space="preserve">In der Special </w:t>
      </w:r>
      <w:proofErr w:type="spellStart"/>
      <w:r w:rsidRPr="004535DD">
        <w:rPr>
          <w:rFonts w:ascii="Arial" w:hAnsi="Arial" w:cs="Arial"/>
        </w:rPr>
        <w:t>Tec</w:t>
      </w:r>
      <w:proofErr w:type="spellEnd"/>
      <w:r w:rsidRPr="004535DD">
        <w:rPr>
          <w:rFonts w:ascii="Arial" w:hAnsi="Arial" w:cs="Arial"/>
        </w:rPr>
        <w:t>-Reihe fas</w:t>
      </w:r>
      <w:r w:rsidR="008D5ECD">
        <w:rPr>
          <w:rFonts w:ascii="Arial" w:hAnsi="Arial" w:cs="Arial"/>
        </w:rPr>
        <w:t>s</w:t>
      </w:r>
      <w:r w:rsidRPr="004535DD">
        <w:rPr>
          <w:rFonts w:ascii="Arial" w:hAnsi="Arial" w:cs="Arial"/>
        </w:rPr>
        <w:t xml:space="preserve">t LIQUI MOLY seine Schmierstoffe für ganz besondere Marktsegmente zusammen. </w:t>
      </w:r>
      <w:r>
        <w:rPr>
          <w:rFonts w:ascii="Arial" w:hAnsi="Arial" w:cs="Arial"/>
        </w:rPr>
        <w:t>Dazu gehört</w:t>
      </w:r>
      <w:r w:rsidR="008D5ECD">
        <w:rPr>
          <w:rFonts w:ascii="Arial" w:hAnsi="Arial" w:cs="Arial"/>
        </w:rPr>
        <w:t xml:space="preserve"> auch</w:t>
      </w:r>
      <w:r>
        <w:rPr>
          <w:rFonts w:ascii="Arial" w:hAnsi="Arial" w:cs="Arial"/>
        </w:rPr>
        <w:t xml:space="preserve"> der Markt für asiatische und amerikanische Fahrzeuge. Diese sind</w:t>
      </w:r>
      <w:r w:rsidR="008D5ECD">
        <w:rPr>
          <w:rFonts w:ascii="Arial" w:hAnsi="Arial" w:cs="Arial"/>
        </w:rPr>
        <w:t xml:space="preserve"> in der Regel</w:t>
      </w:r>
      <w:r>
        <w:rPr>
          <w:rFonts w:ascii="Arial" w:hAnsi="Arial" w:cs="Arial"/>
        </w:rPr>
        <w:t xml:space="preserve"> nicht in der europäischen ACEA-Norm aufgeführt, sondern in der für die USA und Japan üblichen API-Norm. Anders als in Europa legen dort nicht die Automobilhersteller die Ölfreigaben fest, sondern die Vorgaben stammen aus der </w:t>
      </w:r>
      <w:r w:rsidRPr="004535DD">
        <w:rPr>
          <w:rFonts w:ascii="Arial" w:hAnsi="Arial" w:cs="Arial"/>
        </w:rPr>
        <w:t>Schmierstoff- und Normierungsbranche</w:t>
      </w:r>
      <w:r>
        <w:rPr>
          <w:rFonts w:ascii="Arial" w:hAnsi="Arial" w:cs="Arial"/>
        </w:rPr>
        <w:t xml:space="preserve">. </w:t>
      </w:r>
      <w:r w:rsidRPr="004535DD">
        <w:rPr>
          <w:rFonts w:ascii="Arial" w:hAnsi="Arial" w:cs="Arial"/>
        </w:rPr>
        <w:t xml:space="preserve">Teilweise können US-Fahrzeuge und solche aus Japan europäische Motorenöle fahren, aber nicht jedes. Special </w:t>
      </w:r>
      <w:proofErr w:type="spellStart"/>
      <w:r w:rsidRPr="004535DD">
        <w:rPr>
          <w:rFonts w:ascii="Arial" w:hAnsi="Arial" w:cs="Arial"/>
        </w:rPr>
        <w:t>Tec</w:t>
      </w:r>
      <w:proofErr w:type="spellEnd"/>
      <w:r w:rsidRPr="004535DD">
        <w:rPr>
          <w:rFonts w:ascii="Arial" w:hAnsi="Arial" w:cs="Arial"/>
        </w:rPr>
        <w:t xml:space="preserve"> AA </w:t>
      </w:r>
      <w:r>
        <w:rPr>
          <w:rFonts w:ascii="Arial" w:hAnsi="Arial" w:cs="Arial"/>
        </w:rPr>
        <w:t>5</w:t>
      </w:r>
      <w:r w:rsidRPr="004535DD">
        <w:rPr>
          <w:rFonts w:ascii="Arial" w:hAnsi="Arial" w:cs="Arial"/>
        </w:rPr>
        <w:t>W-</w:t>
      </w:r>
      <w:r>
        <w:rPr>
          <w:rFonts w:ascii="Arial" w:hAnsi="Arial" w:cs="Arial"/>
        </w:rPr>
        <w:t>3</w:t>
      </w:r>
      <w:r w:rsidRPr="004535DD">
        <w:rPr>
          <w:rFonts w:ascii="Arial" w:hAnsi="Arial" w:cs="Arial"/>
        </w:rPr>
        <w:t>0 von LIQUI MOLY wurde extra für dieses PKW-Segment entwickelt und ist für viele amerikanische un</w:t>
      </w:r>
      <w:r>
        <w:rPr>
          <w:rFonts w:ascii="Arial" w:hAnsi="Arial" w:cs="Arial"/>
        </w:rPr>
        <w:t>d</w:t>
      </w:r>
      <w:r w:rsidRPr="004535DD">
        <w:rPr>
          <w:rFonts w:ascii="Arial" w:hAnsi="Arial" w:cs="Arial"/>
        </w:rPr>
        <w:t xml:space="preserve"> asiatische Autos der passende Schmierstoff. </w:t>
      </w:r>
    </w:p>
    <w:p w14:paraId="083A741A" w14:textId="77777777" w:rsidR="008B0423" w:rsidRPr="004535DD" w:rsidRDefault="008B0423" w:rsidP="008B0423">
      <w:pPr>
        <w:spacing w:line="360" w:lineRule="auto"/>
        <w:ind w:right="2052"/>
        <w:jc w:val="both"/>
        <w:rPr>
          <w:rFonts w:ascii="Arial" w:hAnsi="Arial" w:cs="Arial"/>
        </w:rPr>
      </w:pPr>
    </w:p>
    <w:p w14:paraId="24464400" w14:textId="1771B180" w:rsidR="008B0423" w:rsidRDefault="008B0423" w:rsidP="008B0423">
      <w:pPr>
        <w:spacing w:line="360" w:lineRule="auto"/>
        <w:ind w:right="2052"/>
        <w:jc w:val="both"/>
        <w:rPr>
          <w:rFonts w:ascii="Arial" w:hAnsi="Arial" w:cs="Arial"/>
        </w:rPr>
      </w:pPr>
      <w:r w:rsidRPr="004535DD">
        <w:rPr>
          <w:rFonts w:ascii="Arial" w:hAnsi="Arial" w:cs="Arial"/>
        </w:rPr>
        <w:t>Unter der Spezifik</w:t>
      </w:r>
      <w:r>
        <w:rPr>
          <w:rFonts w:ascii="Arial" w:hAnsi="Arial" w:cs="Arial"/>
        </w:rPr>
        <w:t>ation API</w:t>
      </w:r>
      <w:r w:rsidR="008D5E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SN sind vor allem viele Fahrzeuge asi</w:t>
      </w:r>
      <w:r w:rsidRPr="004535DD">
        <w:rPr>
          <w:rFonts w:ascii="Arial" w:hAnsi="Arial" w:cs="Arial"/>
        </w:rPr>
        <w:t>atische</w:t>
      </w:r>
      <w:r>
        <w:rPr>
          <w:rFonts w:ascii="Arial" w:hAnsi="Arial" w:cs="Arial"/>
        </w:rPr>
        <w:t>r</w:t>
      </w:r>
      <w:r w:rsidRPr="004535DD">
        <w:rPr>
          <w:rFonts w:ascii="Arial" w:hAnsi="Arial" w:cs="Arial"/>
        </w:rPr>
        <w:t xml:space="preserve"> Hersteller</w:t>
      </w:r>
      <w:r>
        <w:rPr>
          <w:rFonts w:ascii="Arial" w:hAnsi="Arial" w:cs="Arial"/>
        </w:rPr>
        <w:t xml:space="preserve"> mit Hybridmotor zu finden. </w:t>
      </w:r>
      <w:r w:rsidRPr="00FB18A0">
        <w:rPr>
          <w:rFonts w:ascii="Arial" w:hAnsi="Arial" w:cs="Arial"/>
        </w:rPr>
        <w:t xml:space="preserve">Anders als bei herkömmlichen Fahrzeugen, die ausschließlich mit Benzin- oder Dieselkraftstoff angetrieben werden, läuft der Verbrennungsmotor </w:t>
      </w:r>
      <w:r w:rsidRPr="00FB18A0">
        <w:rPr>
          <w:rFonts w:ascii="Arial" w:hAnsi="Arial" w:cs="Arial"/>
        </w:rPr>
        <w:lastRenderedPageBreak/>
        <w:t>eines Hybridautos nur in bestimmten Situationen und dann oft unter niedriger Last.</w:t>
      </w:r>
      <w:r>
        <w:rPr>
          <w:rFonts w:ascii="Arial" w:hAnsi="Arial" w:cs="Arial"/>
        </w:rPr>
        <w:t xml:space="preserve"> Auf dieses Anforderungsprofil ist das </w:t>
      </w:r>
      <w:r w:rsidRPr="00FB18A0">
        <w:rPr>
          <w:rFonts w:ascii="Arial" w:hAnsi="Arial" w:cs="Arial"/>
        </w:rPr>
        <w:t xml:space="preserve">Special </w:t>
      </w:r>
      <w:proofErr w:type="spellStart"/>
      <w:r w:rsidRPr="00FB18A0">
        <w:rPr>
          <w:rFonts w:ascii="Arial" w:hAnsi="Arial" w:cs="Arial"/>
        </w:rPr>
        <w:t>Tec</w:t>
      </w:r>
      <w:proofErr w:type="spellEnd"/>
      <w:r w:rsidRPr="00FB18A0">
        <w:rPr>
          <w:rFonts w:ascii="Arial" w:hAnsi="Arial" w:cs="Arial"/>
        </w:rPr>
        <w:t xml:space="preserve"> AA 5W-30</w:t>
      </w:r>
      <w:r>
        <w:rPr>
          <w:rFonts w:ascii="Arial" w:hAnsi="Arial" w:cs="Arial"/>
        </w:rPr>
        <w:t xml:space="preserve"> ausgelegt. </w:t>
      </w:r>
      <w:r w:rsidRPr="004535DD">
        <w:rPr>
          <w:rFonts w:ascii="Arial" w:hAnsi="Arial" w:cs="Arial"/>
        </w:rPr>
        <w:t xml:space="preserve">Es ist </w:t>
      </w:r>
      <w:r>
        <w:rPr>
          <w:rFonts w:ascii="Arial" w:hAnsi="Arial" w:cs="Arial"/>
        </w:rPr>
        <w:t>ein modernes Leichtlauf-Motor</w:t>
      </w:r>
      <w:r w:rsidRPr="004535DD">
        <w:rPr>
          <w:rFonts w:ascii="Arial" w:hAnsi="Arial" w:cs="Arial"/>
        </w:rPr>
        <w:t>öl der Premiumklasse.</w:t>
      </w:r>
      <w:r>
        <w:rPr>
          <w:rFonts w:ascii="Arial" w:hAnsi="Arial" w:cs="Arial"/>
        </w:rPr>
        <w:t xml:space="preserve"> </w:t>
      </w:r>
      <w:r w:rsidRPr="004535DD">
        <w:rPr>
          <w:rFonts w:ascii="Arial" w:hAnsi="Arial" w:cs="Arial"/>
        </w:rPr>
        <w:t>Es bietet höchste Schmiersicherheit bei hohen und tiefen Temperaturen und sorgt für einen leichten Motorlauf genauso wie für eine lange Motorlebensdauer durch hervorragenden Verschleißschutz.</w:t>
      </w:r>
    </w:p>
    <w:p w14:paraId="36AB81DA" w14:textId="77777777" w:rsidR="008B0423" w:rsidRDefault="008B0423" w:rsidP="008B0423">
      <w:pPr>
        <w:spacing w:line="360" w:lineRule="auto"/>
        <w:ind w:right="2052"/>
        <w:jc w:val="both"/>
        <w:rPr>
          <w:rFonts w:ascii="Arial" w:hAnsi="Arial" w:cs="Arial"/>
        </w:rPr>
      </w:pPr>
    </w:p>
    <w:p w14:paraId="6CA15778" w14:textId="77777777" w:rsidR="008B0423" w:rsidRPr="004535DD" w:rsidRDefault="008B0423" w:rsidP="008B0423">
      <w:pPr>
        <w:spacing w:line="360" w:lineRule="auto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Seine Eignung für Hybridfahrzeuge trägt der neue Schmierstoff offen zur Schau: Die Etiketten der 1- und 5-Liter-Kanister tragen ein Hybrid-Piktogramm. So sehen Autofahrer und die in Werkstätten beschäftigten Mechaniker auf einen Blick, ob das Motoröl für Hybridfahrzeuge geeignet ist.</w:t>
      </w:r>
    </w:p>
    <w:p w14:paraId="04A5772E" w14:textId="77777777" w:rsidR="008B0423" w:rsidRPr="004535DD" w:rsidRDefault="008B0423" w:rsidP="008B0423">
      <w:pPr>
        <w:spacing w:line="360" w:lineRule="auto"/>
        <w:ind w:right="2052"/>
        <w:jc w:val="both"/>
        <w:rPr>
          <w:rFonts w:ascii="Arial" w:hAnsi="Arial" w:cs="Arial"/>
        </w:rPr>
      </w:pPr>
    </w:p>
    <w:p w14:paraId="5AD9D86E" w14:textId="77777777" w:rsidR="008B0423" w:rsidRPr="004535DD" w:rsidRDefault="008B0423" w:rsidP="008B0423">
      <w:pPr>
        <w:spacing w:line="360" w:lineRule="auto"/>
        <w:ind w:right="2052"/>
        <w:jc w:val="both"/>
        <w:rPr>
          <w:rFonts w:ascii="Arial" w:hAnsi="Arial" w:cs="Arial"/>
        </w:rPr>
      </w:pPr>
      <w:r w:rsidRPr="004535DD">
        <w:rPr>
          <w:rFonts w:ascii="Arial" w:hAnsi="Arial" w:cs="Arial"/>
        </w:rPr>
        <w:t xml:space="preserve">Special </w:t>
      </w:r>
      <w:proofErr w:type="spellStart"/>
      <w:r w:rsidRPr="004535DD">
        <w:rPr>
          <w:rFonts w:ascii="Arial" w:hAnsi="Arial" w:cs="Arial"/>
        </w:rPr>
        <w:t>Tec</w:t>
      </w:r>
      <w:proofErr w:type="spellEnd"/>
      <w:r w:rsidRPr="004535DD">
        <w:rPr>
          <w:rFonts w:ascii="Arial" w:hAnsi="Arial" w:cs="Arial"/>
        </w:rPr>
        <w:t xml:space="preserve"> AA </w:t>
      </w:r>
      <w:r>
        <w:rPr>
          <w:rFonts w:ascii="Arial" w:hAnsi="Arial" w:cs="Arial"/>
        </w:rPr>
        <w:t>5</w:t>
      </w:r>
      <w:r w:rsidRPr="004535DD">
        <w:rPr>
          <w:rFonts w:ascii="Arial" w:hAnsi="Arial" w:cs="Arial"/>
        </w:rPr>
        <w:t>W-</w:t>
      </w:r>
      <w:r>
        <w:rPr>
          <w:rFonts w:ascii="Arial" w:hAnsi="Arial" w:cs="Arial"/>
        </w:rPr>
        <w:t>3</w:t>
      </w:r>
      <w:r w:rsidRPr="004535DD">
        <w:rPr>
          <w:rFonts w:ascii="Arial" w:hAnsi="Arial" w:cs="Arial"/>
        </w:rPr>
        <w:t xml:space="preserve">0 ist erhältlich in </w:t>
      </w:r>
      <w:r>
        <w:rPr>
          <w:rFonts w:ascii="Arial" w:hAnsi="Arial" w:cs="Arial"/>
        </w:rPr>
        <w:t>Kanistern zu 1, 5 und 20 Liter</w:t>
      </w:r>
      <w:r w:rsidRPr="004535DD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im </w:t>
      </w:r>
      <w:r w:rsidRPr="004535DD">
        <w:rPr>
          <w:rFonts w:ascii="Arial" w:hAnsi="Arial" w:cs="Arial"/>
        </w:rPr>
        <w:t>205-Liter-Fass</w:t>
      </w:r>
      <w:r>
        <w:rPr>
          <w:rFonts w:ascii="Arial" w:hAnsi="Arial" w:cs="Arial"/>
        </w:rPr>
        <w:t>.</w:t>
      </w:r>
    </w:p>
    <w:p w14:paraId="7250E10E" w14:textId="77777777" w:rsidR="008B0423" w:rsidRPr="004535DD" w:rsidRDefault="008B0423" w:rsidP="008B0423">
      <w:pPr>
        <w:spacing w:line="360" w:lineRule="auto"/>
        <w:ind w:right="2052"/>
        <w:jc w:val="both"/>
        <w:rPr>
          <w:rFonts w:ascii="Arial" w:hAnsi="Arial" w:cs="Arial"/>
        </w:rPr>
      </w:pPr>
    </w:p>
    <w:p w14:paraId="23D6C1E9" w14:textId="77777777" w:rsidR="008B0423" w:rsidRPr="004535DD" w:rsidRDefault="008B0423" w:rsidP="008B0423">
      <w:pPr>
        <w:spacing w:line="360" w:lineRule="auto"/>
        <w:ind w:right="2052"/>
        <w:jc w:val="both"/>
        <w:rPr>
          <w:rFonts w:ascii="Arial" w:hAnsi="Arial" w:cs="Arial"/>
          <w:b/>
        </w:rPr>
      </w:pPr>
      <w:r w:rsidRPr="004535DD">
        <w:rPr>
          <w:rFonts w:ascii="Arial" w:hAnsi="Arial" w:cs="Arial"/>
          <w:b/>
        </w:rPr>
        <w:t>Spezifikationen und Freigaben:</w:t>
      </w:r>
    </w:p>
    <w:p w14:paraId="00D9C9CF" w14:textId="77777777" w:rsidR="008B0423" w:rsidRPr="004535DD" w:rsidRDefault="008B0423" w:rsidP="008B0423">
      <w:pPr>
        <w:spacing w:line="360" w:lineRule="auto"/>
        <w:ind w:right="2052"/>
        <w:jc w:val="both"/>
        <w:rPr>
          <w:rFonts w:ascii="Arial" w:hAnsi="Arial" w:cs="Arial"/>
        </w:rPr>
      </w:pPr>
      <w:r w:rsidRPr="004535DD">
        <w:rPr>
          <w:rFonts w:ascii="Arial" w:hAnsi="Arial" w:cs="Arial"/>
        </w:rPr>
        <w:t>API SN; ILSAC GF-5</w:t>
      </w:r>
    </w:p>
    <w:p w14:paraId="3E1FCC96" w14:textId="77777777" w:rsidR="008B0423" w:rsidRPr="007E0DBC" w:rsidRDefault="008B0423" w:rsidP="008B0423">
      <w:pPr>
        <w:spacing w:line="360" w:lineRule="auto"/>
        <w:ind w:right="2052"/>
        <w:jc w:val="both"/>
        <w:rPr>
          <w:rFonts w:ascii="Arial" w:hAnsi="Arial" w:cs="Arial"/>
        </w:rPr>
      </w:pPr>
      <w:r w:rsidRPr="007E0DBC">
        <w:rPr>
          <w:rFonts w:ascii="Arial" w:hAnsi="Arial" w:cs="Arial"/>
        </w:rPr>
        <w:t>LIQUI MOLY empfiehlt dieses Produkt</w:t>
      </w:r>
      <w:r>
        <w:rPr>
          <w:rFonts w:ascii="Arial" w:hAnsi="Arial" w:cs="Arial"/>
        </w:rPr>
        <w:t xml:space="preserve"> </w:t>
      </w:r>
      <w:r w:rsidRPr="007E0DBC">
        <w:rPr>
          <w:rFonts w:ascii="Arial" w:hAnsi="Arial" w:cs="Arial"/>
        </w:rPr>
        <w:t>zusätzlich für Fahrzeuge bzw. Aggregate, für</w:t>
      </w:r>
      <w:r>
        <w:rPr>
          <w:rFonts w:ascii="Arial" w:hAnsi="Arial" w:cs="Arial"/>
        </w:rPr>
        <w:t xml:space="preserve"> </w:t>
      </w:r>
      <w:r w:rsidRPr="007E0DBC">
        <w:rPr>
          <w:rFonts w:ascii="Arial" w:hAnsi="Arial" w:cs="Arial"/>
        </w:rPr>
        <w:t>die folgende Spezifikationen oder</w:t>
      </w:r>
      <w:r>
        <w:rPr>
          <w:rFonts w:ascii="Arial" w:hAnsi="Arial" w:cs="Arial"/>
        </w:rPr>
        <w:t xml:space="preserve"> </w:t>
      </w:r>
      <w:r w:rsidRPr="007E0DBC">
        <w:rPr>
          <w:rFonts w:ascii="Arial" w:hAnsi="Arial" w:cs="Arial"/>
        </w:rPr>
        <w:t>Originalersatzteilnummern gefordert werden:</w:t>
      </w:r>
    </w:p>
    <w:p w14:paraId="3435014E" w14:textId="2BDABED8" w:rsidR="000A0736" w:rsidRPr="007A335D" w:rsidRDefault="008B0423" w:rsidP="003B6665">
      <w:pPr>
        <w:spacing w:line="360" w:lineRule="auto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API CF, Chrysler MS-6395, </w:t>
      </w:r>
      <w:r w:rsidRPr="007E0DBC">
        <w:rPr>
          <w:rFonts w:ascii="Arial" w:hAnsi="Arial" w:cs="Arial"/>
        </w:rPr>
        <w:t>Daihatsu</w:t>
      </w:r>
      <w:r>
        <w:rPr>
          <w:rFonts w:ascii="Arial" w:hAnsi="Arial" w:cs="Arial"/>
        </w:rPr>
        <w:t xml:space="preserve">, </w:t>
      </w:r>
      <w:r w:rsidRPr="007E0DBC">
        <w:rPr>
          <w:rFonts w:ascii="Arial" w:hAnsi="Arial" w:cs="Arial"/>
        </w:rPr>
        <w:t>Ford WSSM2C</w:t>
      </w:r>
      <w:r>
        <w:rPr>
          <w:rFonts w:ascii="Arial" w:hAnsi="Arial" w:cs="Arial"/>
        </w:rPr>
        <w:t xml:space="preserve"> </w:t>
      </w:r>
      <w:r w:rsidRPr="007E0DBC">
        <w:rPr>
          <w:rFonts w:ascii="Arial" w:hAnsi="Arial" w:cs="Arial"/>
        </w:rPr>
        <w:t>946-A</w:t>
      </w:r>
      <w:r>
        <w:rPr>
          <w:rFonts w:ascii="Arial" w:hAnsi="Arial" w:cs="Arial"/>
        </w:rPr>
        <w:t>,</w:t>
      </w:r>
      <w:r w:rsidRPr="007E0DBC">
        <w:rPr>
          <w:rFonts w:ascii="Arial" w:hAnsi="Arial" w:cs="Arial"/>
        </w:rPr>
        <w:t xml:space="preserve"> GM</w:t>
      </w:r>
      <w:r>
        <w:rPr>
          <w:rFonts w:ascii="Arial" w:hAnsi="Arial" w:cs="Arial"/>
        </w:rPr>
        <w:t>,</w:t>
      </w:r>
      <w:r w:rsidRPr="007E0DBC">
        <w:rPr>
          <w:rFonts w:ascii="Arial" w:hAnsi="Arial" w:cs="Arial"/>
        </w:rPr>
        <w:t xml:space="preserve"> Honda</w:t>
      </w:r>
      <w:r>
        <w:rPr>
          <w:rFonts w:ascii="Arial" w:hAnsi="Arial" w:cs="Arial"/>
        </w:rPr>
        <w:t>,</w:t>
      </w:r>
      <w:r w:rsidRPr="007E0DBC">
        <w:rPr>
          <w:rFonts w:ascii="Arial" w:hAnsi="Arial" w:cs="Arial"/>
        </w:rPr>
        <w:t xml:space="preserve"> Hyundai</w:t>
      </w:r>
      <w:r>
        <w:rPr>
          <w:rFonts w:ascii="Arial" w:hAnsi="Arial" w:cs="Arial"/>
        </w:rPr>
        <w:t>,</w:t>
      </w:r>
      <w:r w:rsidRPr="007E0DBC">
        <w:rPr>
          <w:rFonts w:ascii="Arial" w:hAnsi="Arial" w:cs="Arial"/>
        </w:rPr>
        <w:t xml:space="preserve"> Kia</w:t>
      </w:r>
      <w:r>
        <w:rPr>
          <w:rFonts w:ascii="Arial" w:hAnsi="Arial" w:cs="Arial"/>
        </w:rPr>
        <w:t>,</w:t>
      </w:r>
      <w:r w:rsidRPr="007E0DBC">
        <w:rPr>
          <w:rFonts w:ascii="Arial" w:hAnsi="Arial" w:cs="Arial"/>
        </w:rPr>
        <w:t xml:space="preserve"> Isuzu</w:t>
      </w:r>
      <w:r>
        <w:rPr>
          <w:rFonts w:ascii="Arial" w:hAnsi="Arial" w:cs="Arial"/>
        </w:rPr>
        <w:t xml:space="preserve">, </w:t>
      </w:r>
      <w:r w:rsidRPr="007E0DBC">
        <w:rPr>
          <w:rFonts w:ascii="Arial" w:hAnsi="Arial" w:cs="Arial"/>
        </w:rPr>
        <w:t>Mazda</w:t>
      </w:r>
      <w:r>
        <w:rPr>
          <w:rFonts w:ascii="Arial" w:hAnsi="Arial" w:cs="Arial"/>
        </w:rPr>
        <w:t>,</w:t>
      </w:r>
      <w:r w:rsidRPr="007E0DBC">
        <w:rPr>
          <w:rFonts w:ascii="Arial" w:hAnsi="Arial" w:cs="Arial"/>
        </w:rPr>
        <w:t xml:space="preserve"> Mitsubishi</w:t>
      </w:r>
      <w:r>
        <w:rPr>
          <w:rFonts w:ascii="Arial" w:hAnsi="Arial" w:cs="Arial"/>
        </w:rPr>
        <w:t>,</w:t>
      </w:r>
      <w:r w:rsidRPr="007E0DBC">
        <w:rPr>
          <w:rFonts w:ascii="Arial" w:hAnsi="Arial" w:cs="Arial"/>
        </w:rPr>
        <w:t xml:space="preserve"> Nissan</w:t>
      </w:r>
      <w:r>
        <w:rPr>
          <w:rFonts w:ascii="Arial" w:hAnsi="Arial" w:cs="Arial"/>
        </w:rPr>
        <w:t>,</w:t>
      </w:r>
      <w:r w:rsidRPr="007E0DBC">
        <w:rPr>
          <w:rFonts w:ascii="Arial" w:hAnsi="Arial" w:cs="Arial"/>
        </w:rPr>
        <w:t xml:space="preserve"> Subaru</w:t>
      </w:r>
      <w:r>
        <w:rPr>
          <w:rFonts w:ascii="Arial" w:hAnsi="Arial" w:cs="Arial"/>
        </w:rPr>
        <w:t>,</w:t>
      </w:r>
      <w:r w:rsidRPr="007E0DBC">
        <w:rPr>
          <w:rFonts w:ascii="Arial" w:hAnsi="Arial" w:cs="Arial"/>
        </w:rPr>
        <w:t xml:space="preserve"> Suzuki</w:t>
      </w:r>
      <w:r>
        <w:rPr>
          <w:rFonts w:ascii="Arial" w:hAnsi="Arial" w:cs="Arial"/>
        </w:rPr>
        <w:t>,</w:t>
      </w:r>
      <w:r w:rsidRPr="007E0DBC">
        <w:rPr>
          <w:rFonts w:ascii="Arial" w:hAnsi="Arial" w:cs="Arial"/>
        </w:rPr>
        <w:t xml:space="preserve"> Toyota</w:t>
      </w:r>
      <w:r>
        <w:rPr>
          <w:rFonts w:ascii="Arial" w:hAnsi="Arial" w:cs="Arial"/>
        </w:rPr>
        <w:t>.</w:t>
      </w:r>
    </w:p>
    <w:p w14:paraId="02ED5C06" w14:textId="77777777" w:rsidR="00934915" w:rsidRDefault="00934915" w:rsidP="0085065F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  <w:sz w:val="22"/>
          <w:szCs w:val="22"/>
        </w:rPr>
      </w:pPr>
    </w:p>
    <w:p w14:paraId="0FC9617D" w14:textId="77777777" w:rsidR="000A0736" w:rsidRPr="00484350" w:rsidRDefault="000A0736" w:rsidP="0085065F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  <w:sz w:val="22"/>
          <w:szCs w:val="22"/>
        </w:rPr>
      </w:pPr>
    </w:p>
    <w:p w14:paraId="66F0117E" w14:textId="77777777" w:rsidR="00484350" w:rsidRPr="00965678" w:rsidRDefault="00484350" w:rsidP="00484350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14:paraId="22DBFB46" w14:textId="77777777" w:rsidR="00484350" w:rsidRDefault="00484350" w:rsidP="00484350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</w:t>
      </w:r>
      <w:r w:rsidRPr="00965678">
        <w:rPr>
          <w:rFonts w:ascii="Arial" w:hAnsi="Arial" w:cs="Arial"/>
        </w:rPr>
        <w:lastRenderedPageBreak/>
        <w:t xml:space="preserve">gewählt. </w:t>
      </w:r>
      <w:r w:rsidR="00CE7EB6" w:rsidRPr="00965678">
        <w:rPr>
          <w:rFonts w:ascii="Arial" w:hAnsi="Arial" w:cs="Arial"/>
        </w:rPr>
        <w:t>Das von Inhaber Ernst Prost geführte Unternehmen verkauft seine Produkte in über 120 Ländern und erwirtschaftete im vergangenen Jahr einen Umsatz von 489 Mio. Euro.</w:t>
      </w:r>
    </w:p>
    <w:p w14:paraId="6C437781" w14:textId="77777777" w:rsidR="005A45DF" w:rsidRDefault="005A45DF" w:rsidP="00484350">
      <w:pPr>
        <w:spacing w:line="360" w:lineRule="auto"/>
        <w:rPr>
          <w:rFonts w:ascii="Arial" w:hAnsi="Arial" w:cs="Arial"/>
        </w:rPr>
      </w:pPr>
    </w:p>
    <w:p w14:paraId="725F22D9" w14:textId="77777777" w:rsidR="000A0736" w:rsidRPr="00965678" w:rsidRDefault="000A0736" w:rsidP="00484350">
      <w:pPr>
        <w:spacing w:line="360" w:lineRule="auto"/>
        <w:rPr>
          <w:rFonts w:ascii="Arial" w:hAnsi="Arial" w:cs="Arial"/>
        </w:rPr>
      </w:pPr>
    </w:p>
    <w:p w14:paraId="118CEAF4" w14:textId="7C79E336" w:rsidR="0040430D" w:rsidRPr="00965678" w:rsidRDefault="0040430D" w:rsidP="00FE17CD">
      <w:pPr>
        <w:rPr>
          <w:rFonts w:ascii="Arial" w:hAnsi="Arial" w:cs="Arial"/>
          <w:b/>
        </w:rPr>
      </w:pPr>
      <w:r w:rsidRPr="00965678">
        <w:rPr>
          <w:rFonts w:ascii="Arial" w:hAnsi="Arial" w:cs="Arial"/>
          <w:b/>
        </w:rPr>
        <w:t>Weitere Informationen erhalten Sie bei</w:t>
      </w:r>
    </w:p>
    <w:p w14:paraId="661E3E19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LIQUI MOLY GmbH</w:t>
      </w:r>
    </w:p>
    <w:p w14:paraId="31412C69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Tobias </w:t>
      </w:r>
      <w:r w:rsidR="00F65BCE" w:rsidRPr="00965678">
        <w:rPr>
          <w:rFonts w:ascii="Arial" w:hAnsi="Arial" w:cs="Arial"/>
        </w:rPr>
        <w:t>Gerstlauer</w:t>
      </w:r>
    </w:p>
    <w:p w14:paraId="2C517E21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Leiter Öffentlichkeitsarbeit </w:t>
      </w:r>
      <w:r w:rsidR="002D0B31" w:rsidRPr="00965678">
        <w:rPr>
          <w:rFonts w:ascii="Arial" w:hAnsi="Arial" w:cs="Arial"/>
        </w:rPr>
        <w:t>D/A/CH</w:t>
      </w:r>
    </w:p>
    <w:p w14:paraId="4D60847D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965678">
        <w:rPr>
          <w:rFonts w:ascii="Arial" w:hAnsi="Arial" w:cs="Arial"/>
        </w:rPr>
        <w:t>Jerg</w:t>
      </w:r>
      <w:proofErr w:type="spellEnd"/>
      <w:r w:rsidRPr="00965678">
        <w:rPr>
          <w:rFonts w:ascii="Arial" w:hAnsi="Arial" w:cs="Arial"/>
        </w:rPr>
        <w:t>-Wieland-Str. 4</w:t>
      </w:r>
    </w:p>
    <w:p w14:paraId="0AC79AB6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89081 Ulm-Lehr</w:t>
      </w:r>
    </w:p>
    <w:p w14:paraId="2686EFCA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Fon: +49 (0)731/1420-890</w:t>
      </w:r>
    </w:p>
    <w:p w14:paraId="21A9F0A7" w14:textId="77777777"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Fax: +49 (0)731/1420-82</w:t>
      </w:r>
    </w:p>
    <w:p w14:paraId="0F81E919" w14:textId="77777777" w:rsidR="0040430D" w:rsidRPr="00965678" w:rsidRDefault="0040430D" w:rsidP="00484350">
      <w:pPr>
        <w:spacing w:line="360" w:lineRule="auto"/>
        <w:rPr>
          <w:rFonts w:ascii="Arial" w:hAnsi="Arial" w:cs="Arial"/>
        </w:rPr>
      </w:pPr>
      <w:r w:rsidRPr="00965678">
        <w:rPr>
          <w:rFonts w:ascii="Arial" w:hAnsi="Arial" w:cs="Arial"/>
        </w:rPr>
        <w:t>Tobias.</w:t>
      </w:r>
      <w:r w:rsidR="00F65BCE" w:rsidRPr="00965678">
        <w:rPr>
          <w:rFonts w:ascii="Arial" w:hAnsi="Arial" w:cs="Arial"/>
        </w:rPr>
        <w:t>Gerstlauer</w:t>
      </w:r>
      <w:r w:rsidRPr="00965678">
        <w:rPr>
          <w:rFonts w:ascii="Arial" w:hAnsi="Arial" w:cs="Arial"/>
        </w:rPr>
        <w:t>@liqui-moly.de</w:t>
      </w:r>
    </w:p>
    <w:sectPr w:rsidR="0040430D" w:rsidRPr="00965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D9153" w14:textId="77777777" w:rsidR="002C1550" w:rsidRDefault="002C1550">
      <w:r>
        <w:separator/>
      </w:r>
    </w:p>
  </w:endnote>
  <w:endnote w:type="continuationSeparator" w:id="0">
    <w:p w14:paraId="48F86D78" w14:textId="77777777" w:rsidR="002C1550" w:rsidRDefault="002C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50136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9C6CCD" w14:textId="77777777"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B0D87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E2806">
      <w:rPr>
        <w:rStyle w:val="Seitenzahl"/>
        <w:noProof/>
      </w:rPr>
      <w:t>3</w:t>
    </w:r>
    <w:r>
      <w:rPr>
        <w:rStyle w:val="Seitenzahl"/>
      </w:rPr>
      <w:fldChar w:fldCharType="end"/>
    </w:r>
  </w:p>
  <w:p w14:paraId="04B2EDE1" w14:textId="77777777"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42D3F" w14:textId="77777777" w:rsidR="00310899" w:rsidRDefault="003108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4C853" w14:textId="77777777" w:rsidR="002C1550" w:rsidRDefault="002C1550">
      <w:r>
        <w:separator/>
      </w:r>
    </w:p>
  </w:footnote>
  <w:footnote w:type="continuationSeparator" w:id="0">
    <w:p w14:paraId="53582772" w14:textId="77777777" w:rsidR="002C1550" w:rsidRDefault="002C1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60FAE" w14:textId="77777777" w:rsidR="00310899" w:rsidRDefault="003108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66D65" w14:textId="3E5932F0" w:rsidR="006C5E10" w:rsidRDefault="0064124A">
    <w:pPr>
      <w:pStyle w:val="Kopfzeile"/>
    </w:pPr>
    <w:r>
      <w:rPr>
        <w:noProof/>
      </w:rPr>
      <w:drawing>
        <wp:inline distT="0" distB="0" distL="0" distR="0" wp14:anchorId="39BF0D9F" wp14:editId="717A6C71">
          <wp:extent cx="5752465" cy="682625"/>
          <wp:effectExtent l="0" t="0" r="635" b="3175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E6C5F" w14:textId="77777777" w:rsidR="00310899" w:rsidRDefault="003108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86DFE"/>
    <w:rsid w:val="000A0736"/>
    <w:rsid w:val="000B59EC"/>
    <w:rsid w:val="000B64E7"/>
    <w:rsid w:val="000C5B8D"/>
    <w:rsid w:val="000E51FA"/>
    <w:rsid w:val="00101153"/>
    <w:rsid w:val="00193B48"/>
    <w:rsid w:val="00253914"/>
    <w:rsid w:val="00276BDD"/>
    <w:rsid w:val="002A3A55"/>
    <w:rsid w:val="002C1550"/>
    <w:rsid w:val="002D0B31"/>
    <w:rsid w:val="002D0EB0"/>
    <w:rsid w:val="0030271C"/>
    <w:rsid w:val="00310899"/>
    <w:rsid w:val="00355275"/>
    <w:rsid w:val="003A5025"/>
    <w:rsid w:val="003B4B0A"/>
    <w:rsid w:val="003B6665"/>
    <w:rsid w:val="003D1264"/>
    <w:rsid w:val="0040430D"/>
    <w:rsid w:val="0046357E"/>
    <w:rsid w:val="00484350"/>
    <w:rsid w:val="00493A27"/>
    <w:rsid w:val="004A418D"/>
    <w:rsid w:val="004B378E"/>
    <w:rsid w:val="004F50E1"/>
    <w:rsid w:val="005808EA"/>
    <w:rsid w:val="005919C9"/>
    <w:rsid w:val="005A45DF"/>
    <w:rsid w:val="005B47C2"/>
    <w:rsid w:val="005D76AF"/>
    <w:rsid w:val="00605807"/>
    <w:rsid w:val="00614549"/>
    <w:rsid w:val="0064124A"/>
    <w:rsid w:val="00677650"/>
    <w:rsid w:val="006B002E"/>
    <w:rsid w:val="006B12A8"/>
    <w:rsid w:val="006C5E10"/>
    <w:rsid w:val="006F28C3"/>
    <w:rsid w:val="00730A91"/>
    <w:rsid w:val="00760CD7"/>
    <w:rsid w:val="00767BB0"/>
    <w:rsid w:val="007C6B08"/>
    <w:rsid w:val="00801207"/>
    <w:rsid w:val="0085065F"/>
    <w:rsid w:val="008B0423"/>
    <w:rsid w:val="008B15DD"/>
    <w:rsid w:val="008D5ECD"/>
    <w:rsid w:val="008E3CD1"/>
    <w:rsid w:val="00934915"/>
    <w:rsid w:val="009640E3"/>
    <w:rsid w:val="00965678"/>
    <w:rsid w:val="009C1FDC"/>
    <w:rsid w:val="009C3944"/>
    <w:rsid w:val="00A54CED"/>
    <w:rsid w:val="00A560AB"/>
    <w:rsid w:val="00AA7AF8"/>
    <w:rsid w:val="00B55BB5"/>
    <w:rsid w:val="00B77095"/>
    <w:rsid w:val="00B87BF5"/>
    <w:rsid w:val="00BA52B6"/>
    <w:rsid w:val="00BD2739"/>
    <w:rsid w:val="00C26157"/>
    <w:rsid w:val="00C50DB9"/>
    <w:rsid w:val="00C71B54"/>
    <w:rsid w:val="00CE2806"/>
    <w:rsid w:val="00CE7EB6"/>
    <w:rsid w:val="00D10048"/>
    <w:rsid w:val="00D4564E"/>
    <w:rsid w:val="00D46609"/>
    <w:rsid w:val="00D729B1"/>
    <w:rsid w:val="00DD3D61"/>
    <w:rsid w:val="00E07F71"/>
    <w:rsid w:val="00E2079C"/>
    <w:rsid w:val="00E57DF9"/>
    <w:rsid w:val="00EC218A"/>
    <w:rsid w:val="00EC4438"/>
    <w:rsid w:val="00F54028"/>
    <w:rsid w:val="00F54331"/>
    <w:rsid w:val="00F65BCE"/>
    <w:rsid w:val="00F7400B"/>
    <w:rsid w:val="00F93D06"/>
    <w:rsid w:val="00FA4F22"/>
    <w:rsid w:val="00FB78CA"/>
    <w:rsid w:val="00FC10B0"/>
    <w:rsid w:val="00FD5E2A"/>
    <w:rsid w:val="00F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951870"/>
  <w15:chartTrackingRefBased/>
  <w15:docId w15:val="{0FC0AA9E-B02F-4BE4-92D2-0664E47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5B47C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47C2"/>
    <w:rPr>
      <w:rFonts w:asciiTheme="minorHAnsi" w:eastAsiaTheme="minorHAnsi" w:hAnsiTheme="minorHAnsi" w:cstheme="minorBidi"/>
      <w:lang w:eastAsia="en-US"/>
    </w:rPr>
  </w:style>
  <w:style w:type="character" w:styleId="Kommentarzeichen">
    <w:name w:val="annotation reference"/>
    <w:basedOn w:val="Absatz-Standardschriftart"/>
    <w:uiPriority w:val="99"/>
    <w:unhideWhenUsed/>
    <w:rsid w:val="005B47C2"/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5B47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B47C2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rsid w:val="00B55BB5"/>
    <w:pPr>
      <w:spacing w:after="0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rsid w:val="00B55BB5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 Ernst Prost</vt:lpstr>
    </vt:vector>
  </TitlesOfParts>
  <Company>Liqui Moly GmbH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Ernst Prost</dc:title>
  <dc:subject/>
  <dc:creator>goebbel</dc:creator>
  <cp:keywords/>
  <dc:description/>
  <cp:lastModifiedBy>Tobias Gerstlauer</cp:lastModifiedBy>
  <cp:revision>4</cp:revision>
  <cp:lastPrinted>2017-05-26T09:17:00Z</cp:lastPrinted>
  <dcterms:created xsi:type="dcterms:W3CDTF">2017-08-30T11:24:00Z</dcterms:created>
  <dcterms:modified xsi:type="dcterms:W3CDTF">2017-09-04T05:36:00Z</dcterms:modified>
</cp:coreProperties>
</file>