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850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Gelassen in unwegsame</w:t>
      </w:r>
      <w:r w:rsidR="00711DEC">
        <w:rPr>
          <w:rFonts w:ascii="Arial" w:hAnsi="Arial" w:cs="Arial"/>
          <w:b/>
          <w:sz w:val="36"/>
          <w:szCs w:val="36"/>
        </w:rPr>
        <w:t>m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Gelände</w:t>
      </w: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 w:rsidRPr="00FF7DCE">
        <w:rPr>
          <w:rFonts w:ascii="Arial" w:hAnsi="Arial" w:cs="Arial"/>
          <w:sz w:val="28"/>
          <w:szCs w:val="28"/>
        </w:rPr>
        <w:t xml:space="preserve">LIQUI MOLY stellt </w:t>
      </w:r>
      <w:r>
        <w:rPr>
          <w:rFonts w:ascii="Arial" w:hAnsi="Arial" w:cs="Arial"/>
          <w:sz w:val="28"/>
          <w:szCs w:val="28"/>
        </w:rPr>
        <w:t xml:space="preserve">neues </w:t>
      </w:r>
      <w:r w:rsidRPr="00FF7DCE">
        <w:rPr>
          <w:rFonts w:ascii="Arial" w:hAnsi="Arial" w:cs="Arial"/>
          <w:sz w:val="28"/>
          <w:szCs w:val="28"/>
        </w:rPr>
        <w:t>Motorenöl für ATVs vor</w:t>
      </w: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</w:p>
    <w:p w:rsidR="00D92310" w:rsidRDefault="00D92310" w:rsidP="00D92310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</w:t>
      </w:r>
      <w:r w:rsidRPr="00FF7D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FF7DCE">
        <w:rPr>
          <w:rFonts w:ascii="Arial" w:hAnsi="Arial" w:cs="Arial"/>
          <w:b/>
        </w:rPr>
        <w:t xml:space="preserve"> – All Terrain </w:t>
      </w:r>
      <w:proofErr w:type="spellStart"/>
      <w:r w:rsidRPr="00FF7DCE">
        <w:rPr>
          <w:rFonts w:ascii="Arial" w:hAnsi="Arial" w:cs="Arial"/>
          <w:b/>
        </w:rPr>
        <w:t>Vehicle</w:t>
      </w:r>
      <w:r>
        <w:rPr>
          <w:rFonts w:ascii="Arial" w:hAnsi="Arial" w:cs="Arial"/>
          <w:b/>
        </w:rPr>
        <w:t>s</w:t>
      </w:r>
      <w:proofErr w:type="spellEnd"/>
      <w:r w:rsidRPr="00FF7DCE">
        <w:rPr>
          <w:rFonts w:ascii="Arial" w:hAnsi="Arial" w:cs="Arial"/>
          <w:b/>
        </w:rPr>
        <w:t>, kurz ATV</w:t>
      </w:r>
      <w:r>
        <w:rPr>
          <w:rFonts w:ascii="Arial" w:hAnsi="Arial" w:cs="Arial"/>
          <w:b/>
        </w:rPr>
        <w:t xml:space="preserve">, sind für den Einsatz in jedem Gelände gebaut. Dafür steht die Bezeichnung. LIQUI MOLY hat für ATV, Quads und Side </w:t>
      </w:r>
      <w:proofErr w:type="spellStart"/>
      <w:r>
        <w:rPr>
          <w:rFonts w:ascii="Arial" w:hAnsi="Arial" w:cs="Arial"/>
          <w:b/>
        </w:rPr>
        <w:t>by</w:t>
      </w:r>
      <w:proofErr w:type="spellEnd"/>
      <w:r>
        <w:rPr>
          <w:rFonts w:ascii="Arial" w:hAnsi="Arial" w:cs="Arial"/>
          <w:b/>
        </w:rPr>
        <w:t xml:space="preserve"> Side-Fahrzeuge das </w:t>
      </w:r>
      <w:r w:rsidRPr="002E1401">
        <w:rPr>
          <w:rFonts w:ascii="Arial" w:hAnsi="Arial" w:cs="Arial"/>
          <w:b/>
        </w:rPr>
        <w:t xml:space="preserve">ATV 4T </w:t>
      </w:r>
      <w:proofErr w:type="spellStart"/>
      <w:r w:rsidRPr="002E1401">
        <w:rPr>
          <w:rFonts w:ascii="Arial" w:hAnsi="Arial" w:cs="Arial"/>
          <w:b/>
        </w:rPr>
        <w:t>Motoroil</w:t>
      </w:r>
      <w:proofErr w:type="spellEnd"/>
      <w:r w:rsidRPr="002E1401">
        <w:rPr>
          <w:rFonts w:ascii="Arial" w:hAnsi="Arial" w:cs="Arial"/>
          <w:b/>
        </w:rPr>
        <w:t xml:space="preserve"> 5W-50</w:t>
      </w:r>
      <w:r>
        <w:rPr>
          <w:rFonts w:ascii="Arial" w:hAnsi="Arial" w:cs="Arial"/>
          <w:b/>
        </w:rPr>
        <w:t xml:space="preserve"> entwickelt. Ein spezieller Schmierstoff, weil </w:t>
      </w:r>
      <w:r w:rsidRPr="00FF7DCE">
        <w:rPr>
          <w:rFonts w:ascii="Arial" w:hAnsi="Arial" w:cs="Arial"/>
          <w:b/>
        </w:rPr>
        <w:t>abseits der Straße eingesetzte Fahrzeuge ihren Motor wesentlich stärker beanspruchen.</w:t>
      </w:r>
      <w:r>
        <w:rPr>
          <w:rFonts w:ascii="Arial" w:hAnsi="Arial" w:cs="Arial"/>
          <w:b/>
        </w:rPr>
        <w:t xml:space="preserve"> Am Ende soll es ja nicht heißen: Ende Gelände.</w:t>
      </w: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</w:p>
    <w:p w:rsidR="00D92310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  <w:r w:rsidRPr="00FF7DCE">
        <w:rPr>
          <w:rFonts w:ascii="Arial" w:hAnsi="Arial" w:cs="Arial"/>
        </w:rPr>
        <w:t>ATV</w:t>
      </w:r>
      <w:r>
        <w:rPr>
          <w:rFonts w:ascii="Arial" w:hAnsi="Arial" w:cs="Arial"/>
        </w:rPr>
        <w:t>s,</w:t>
      </w:r>
      <w:r w:rsidRPr="00FF7DCE">
        <w:rPr>
          <w:rFonts w:ascii="Arial" w:hAnsi="Arial" w:cs="Arial"/>
        </w:rPr>
        <w:t xml:space="preserve"> Quad</w:t>
      </w:r>
      <w:r>
        <w:rPr>
          <w:rFonts w:ascii="Arial" w:hAnsi="Arial" w:cs="Arial"/>
        </w:rPr>
        <w:t xml:space="preserve">s und </w:t>
      </w:r>
      <w:proofErr w:type="spellStart"/>
      <w:r>
        <w:rPr>
          <w:rFonts w:ascii="Arial" w:hAnsi="Arial" w:cs="Arial"/>
        </w:rPr>
        <w:t>SxS</w:t>
      </w:r>
      <w:proofErr w:type="spellEnd"/>
      <w:r>
        <w:rPr>
          <w:rFonts w:ascii="Arial" w:hAnsi="Arial" w:cs="Arial"/>
        </w:rPr>
        <w:t xml:space="preserve"> (Side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Side)</w:t>
      </w:r>
      <w:r w:rsidRPr="00FF7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eignen sich selbstverständlich auch für die Straße. Aber der Spaßfaktor ist bei Fahrten </w:t>
      </w:r>
      <w:r w:rsidRPr="00FF7DCE">
        <w:rPr>
          <w:rFonts w:ascii="Arial" w:hAnsi="Arial" w:cs="Arial"/>
        </w:rPr>
        <w:t xml:space="preserve">über Stock und Stein </w:t>
      </w:r>
      <w:r>
        <w:rPr>
          <w:rFonts w:ascii="Arial" w:hAnsi="Arial" w:cs="Arial"/>
        </w:rPr>
        <w:t xml:space="preserve">ein ganz anderer. Erst wenn </w:t>
      </w:r>
      <w:r w:rsidRPr="00FF7DCE">
        <w:rPr>
          <w:rFonts w:ascii="Arial" w:hAnsi="Arial" w:cs="Arial"/>
        </w:rPr>
        <w:t>es richtig staubt</w:t>
      </w:r>
      <w:r>
        <w:rPr>
          <w:rFonts w:ascii="Arial" w:hAnsi="Arial" w:cs="Arial"/>
        </w:rPr>
        <w:t>, bereitet ein Geländefahrzeug richtig Vergnügen</w:t>
      </w:r>
      <w:r w:rsidRPr="00FF7DCE">
        <w:rPr>
          <w:rFonts w:ascii="Arial" w:hAnsi="Arial" w:cs="Arial"/>
        </w:rPr>
        <w:t xml:space="preserve">. Genau </w:t>
      </w:r>
      <w:r>
        <w:rPr>
          <w:rFonts w:ascii="Arial" w:hAnsi="Arial" w:cs="Arial"/>
        </w:rPr>
        <w:t>das ist die Krux an der Sache</w:t>
      </w:r>
      <w:r w:rsidRPr="00FF7D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betont</w:t>
      </w:r>
      <w:r w:rsidRPr="00FF7DCE">
        <w:rPr>
          <w:rFonts w:ascii="Arial" w:hAnsi="Arial" w:cs="Arial"/>
        </w:rPr>
        <w:t xml:space="preserve"> David Kaiser</w:t>
      </w:r>
      <w:r>
        <w:rPr>
          <w:rFonts w:ascii="Arial" w:hAnsi="Arial" w:cs="Arial"/>
        </w:rPr>
        <w:t>. Er leitet bei Schmierstoffspezialist LIQUI MOLY den Bereich</w:t>
      </w:r>
      <w:r w:rsidRPr="00FF7DCE">
        <w:rPr>
          <w:rFonts w:ascii="Arial" w:hAnsi="Arial" w:cs="Arial"/>
        </w:rPr>
        <w:t xml:space="preserve"> Forschung &amp; Entwicklung </w:t>
      </w:r>
      <w:r>
        <w:rPr>
          <w:rFonts w:ascii="Arial" w:hAnsi="Arial" w:cs="Arial"/>
        </w:rPr>
        <w:t>und die Anwendungstechnik</w:t>
      </w:r>
      <w:r w:rsidRPr="00FF7DCE">
        <w:rPr>
          <w:rFonts w:ascii="Arial" w:hAnsi="Arial" w:cs="Arial"/>
        </w:rPr>
        <w:t xml:space="preserve">: „Staub und Sand können </w:t>
      </w:r>
      <w:r>
        <w:rPr>
          <w:rFonts w:ascii="Arial" w:hAnsi="Arial" w:cs="Arial"/>
        </w:rPr>
        <w:t xml:space="preserve">den </w:t>
      </w:r>
      <w:r w:rsidRPr="00FF7DCE">
        <w:rPr>
          <w:rFonts w:ascii="Arial" w:hAnsi="Arial" w:cs="Arial"/>
        </w:rPr>
        <w:t>Schmutzeintrag</w:t>
      </w:r>
      <w:r>
        <w:rPr>
          <w:rFonts w:ascii="Arial" w:hAnsi="Arial" w:cs="Arial"/>
        </w:rPr>
        <w:t xml:space="preserve"> erhöhen</w:t>
      </w:r>
      <w:r w:rsidRPr="00FF7DCE">
        <w:rPr>
          <w:rFonts w:ascii="Arial" w:hAnsi="Arial" w:cs="Arial"/>
        </w:rPr>
        <w:t xml:space="preserve"> und das wiederum </w:t>
      </w:r>
      <w:r>
        <w:rPr>
          <w:rFonts w:ascii="Arial" w:hAnsi="Arial" w:cs="Arial"/>
        </w:rPr>
        <w:t>verstärkt den</w:t>
      </w:r>
      <w:r w:rsidRPr="00FF7DCE">
        <w:rPr>
          <w:rFonts w:ascii="Arial" w:hAnsi="Arial" w:cs="Arial"/>
        </w:rPr>
        <w:t xml:space="preserve"> Verschleiß im Motor.“ </w:t>
      </w:r>
    </w:p>
    <w:p w:rsidR="00D92310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F7DCE">
        <w:rPr>
          <w:rFonts w:ascii="Arial" w:hAnsi="Arial" w:cs="Arial"/>
        </w:rPr>
        <w:t>er Fahrtwind</w:t>
      </w:r>
      <w:r>
        <w:rPr>
          <w:rFonts w:ascii="Arial" w:hAnsi="Arial" w:cs="Arial"/>
        </w:rPr>
        <w:t xml:space="preserve"> ist ein weiteres Kriterium, der bei der Ölentwicklung eine Rolle spielte</w:t>
      </w:r>
      <w:r w:rsidRPr="00FF7D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Abseits der Straße kommt man mit dem Vehikel nur sehr langsam voran. Entsprechend gering ist der Fahrtwind. „</w:t>
      </w:r>
      <w:r w:rsidRPr="00FF7DC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eshalb ist die Kühlung deutlich schlechter als im Straßenbetrieb und die thermische Belastung des Motoröls wesentlich größer“, erklärt David Kaiser. </w:t>
      </w:r>
    </w:p>
    <w:p w:rsidR="00D92310" w:rsidRPr="00FF7DCE" w:rsidRDefault="00D92310" w:rsidP="00D92310">
      <w:pPr>
        <w:spacing w:line="360" w:lineRule="auto"/>
        <w:ind w:right="1985"/>
        <w:jc w:val="both"/>
        <w:rPr>
          <w:rFonts w:ascii="Arial" w:hAnsi="Arial" w:cs="Arial"/>
        </w:rPr>
      </w:pP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Pr="00FF7DCE">
        <w:rPr>
          <w:rFonts w:ascii="Arial" w:hAnsi="Arial" w:cs="Arial"/>
        </w:rPr>
        <w:t xml:space="preserve"> extreme</w:t>
      </w:r>
      <w:r>
        <w:rPr>
          <w:rFonts w:ascii="Arial" w:hAnsi="Arial" w:cs="Arial"/>
        </w:rPr>
        <w:t>s</w:t>
      </w:r>
      <w:r w:rsidRPr="00FF7DCE">
        <w:rPr>
          <w:rFonts w:ascii="Arial" w:hAnsi="Arial" w:cs="Arial"/>
        </w:rPr>
        <w:t xml:space="preserve"> Anforderungsprofil</w:t>
      </w:r>
      <w:r>
        <w:rPr>
          <w:rFonts w:ascii="Arial" w:hAnsi="Arial" w:cs="Arial"/>
        </w:rPr>
        <w:t>,</w:t>
      </w:r>
      <w:r w:rsidRPr="00FF7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das </w:t>
      </w:r>
      <w:r w:rsidRPr="00FF7DCE">
        <w:rPr>
          <w:rFonts w:ascii="Arial" w:hAnsi="Arial" w:cs="Arial"/>
        </w:rPr>
        <w:t xml:space="preserve">LIQUI MOLY das </w:t>
      </w:r>
      <w:r w:rsidRPr="004A726C">
        <w:rPr>
          <w:rFonts w:ascii="Arial" w:hAnsi="Arial" w:cs="Arial"/>
        </w:rPr>
        <w:t xml:space="preserve">ATV 4T </w:t>
      </w:r>
      <w:proofErr w:type="spellStart"/>
      <w:r w:rsidRPr="004A726C">
        <w:rPr>
          <w:rFonts w:ascii="Arial" w:hAnsi="Arial" w:cs="Arial"/>
        </w:rPr>
        <w:t>Motoroil</w:t>
      </w:r>
      <w:proofErr w:type="spellEnd"/>
      <w:r w:rsidRPr="004A726C">
        <w:rPr>
          <w:rFonts w:ascii="Arial" w:hAnsi="Arial" w:cs="Arial"/>
        </w:rPr>
        <w:t xml:space="preserve"> 5W-50</w:t>
      </w:r>
      <w:r>
        <w:rPr>
          <w:rFonts w:ascii="Arial" w:hAnsi="Arial" w:cs="Arial"/>
        </w:rPr>
        <w:t xml:space="preserve"> zurechtgeschnitten hat</w:t>
      </w:r>
      <w:r w:rsidRPr="00FF7D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Beispielsweise sind die Additivkomponenten so zusammengestellt, dass sie auch bei extremster Beanspruchung den Motor vor Verschleiß schützen und </w:t>
      </w:r>
      <w:r>
        <w:rPr>
          <w:rFonts w:ascii="Arial" w:hAnsi="Arial" w:cs="Arial"/>
        </w:rPr>
        <w:lastRenderedPageBreak/>
        <w:t xml:space="preserve">ihn in bestem Maße pflegen. So bleibt die Maschine </w:t>
      </w:r>
      <w:r w:rsidRPr="00FF7DCE">
        <w:rPr>
          <w:rFonts w:ascii="Arial" w:hAnsi="Arial" w:cs="Arial"/>
        </w:rPr>
        <w:t>allzeit geländebereit.</w:t>
      </w: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4"/>
        <w:rPr>
          <w:rFonts w:ascii="Arial" w:hAnsi="Arial" w:cs="Arial"/>
        </w:rPr>
      </w:pPr>
      <w:r w:rsidRPr="004A726C">
        <w:rPr>
          <w:rFonts w:ascii="Arial" w:hAnsi="Arial" w:cs="Arial"/>
        </w:rPr>
        <w:t xml:space="preserve">Das ATV 4T </w:t>
      </w:r>
      <w:proofErr w:type="spellStart"/>
      <w:r w:rsidRPr="004A726C">
        <w:rPr>
          <w:rFonts w:ascii="Arial" w:hAnsi="Arial" w:cs="Arial"/>
        </w:rPr>
        <w:t>Motoroil</w:t>
      </w:r>
      <w:proofErr w:type="spellEnd"/>
      <w:r w:rsidRPr="004A726C">
        <w:rPr>
          <w:rFonts w:ascii="Arial" w:hAnsi="Arial" w:cs="Arial"/>
        </w:rPr>
        <w:t xml:space="preserve"> 5W-50 ist </w:t>
      </w:r>
      <w:r>
        <w:rPr>
          <w:rFonts w:ascii="Arial" w:hAnsi="Arial" w:cs="Arial"/>
        </w:rPr>
        <w:t xml:space="preserve">im Kanister à 1, 4 und 20 Liter erhältlich. </w:t>
      </w: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u w:val="single"/>
        </w:rPr>
      </w:pPr>
      <w:r w:rsidRPr="00FF7DCE">
        <w:rPr>
          <w:rFonts w:ascii="Arial" w:hAnsi="Arial" w:cs="Arial"/>
          <w:u w:val="single"/>
        </w:rPr>
        <w:t>Freigaben</w:t>
      </w:r>
    </w:p>
    <w:p w:rsidR="00D92310" w:rsidRPr="00FF7DCE" w:rsidRDefault="00D92310" w:rsidP="00D92310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 w:rsidRPr="00FF7DCE">
        <w:rPr>
          <w:rFonts w:ascii="Arial" w:hAnsi="Arial" w:cs="Arial"/>
        </w:rPr>
        <w:t>API S</w:t>
      </w:r>
      <w:r>
        <w:rPr>
          <w:rFonts w:ascii="Arial" w:hAnsi="Arial" w:cs="Arial"/>
        </w:rPr>
        <w:t>N</w:t>
      </w:r>
      <w:r w:rsidRPr="00FF7DCE">
        <w:rPr>
          <w:rFonts w:ascii="Arial" w:hAnsi="Arial" w:cs="Arial"/>
        </w:rPr>
        <w:t>; JASO MA2</w:t>
      </w:r>
    </w:p>
    <w:p w:rsidR="007C14B0" w:rsidRPr="00C0635C" w:rsidRDefault="007C14B0" w:rsidP="00C0635C">
      <w:pPr>
        <w:spacing w:line="360" w:lineRule="auto"/>
        <w:ind w:right="1842"/>
        <w:jc w:val="both"/>
        <w:rPr>
          <w:rFonts w:ascii="Arial" w:hAnsi="Arial" w:cs="Arial"/>
        </w:rPr>
      </w:pPr>
    </w:p>
    <w:p w:rsidR="00934915" w:rsidRPr="00484350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  <w:b/>
          <w:bCs/>
        </w:rPr>
      </w:pP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1DEC">
      <w:rPr>
        <w:rStyle w:val="Seitenzahl"/>
        <w:noProof/>
      </w:rPr>
      <w:t>1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672EA"/>
    <w:rsid w:val="00086DFE"/>
    <w:rsid w:val="000B53FA"/>
    <w:rsid w:val="000B64E7"/>
    <w:rsid w:val="000E51FA"/>
    <w:rsid w:val="00101153"/>
    <w:rsid w:val="00253914"/>
    <w:rsid w:val="00276BDD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614549"/>
    <w:rsid w:val="0064124A"/>
    <w:rsid w:val="00677650"/>
    <w:rsid w:val="006B002E"/>
    <w:rsid w:val="006B12A8"/>
    <w:rsid w:val="006C5E10"/>
    <w:rsid w:val="006F28C3"/>
    <w:rsid w:val="00711DEC"/>
    <w:rsid w:val="00730A91"/>
    <w:rsid w:val="00767BB0"/>
    <w:rsid w:val="007C14B0"/>
    <w:rsid w:val="00801207"/>
    <w:rsid w:val="00802B38"/>
    <w:rsid w:val="0085065F"/>
    <w:rsid w:val="008B15DD"/>
    <w:rsid w:val="008E3CD1"/>
    <w:rsid w:val="00915610"/>
    <w:rsid w:val="00934915"/>
    <w:rsid w:val="009640E3"/>
    <w:rsid w:val="00965678"/>
    <w:rsid w:val="009C1FDC"/>
    <w:rsid w:val="009C3944"/>
    <w:rsid w:val="009D3079"/>
    <w:rsid w:val="00A54CED"/>
    <w:rsid w:val="00AA7AF8"/>
    <w:rsid w:val="00AC6242"/>
    <w:rsid w:val="00B77095"/>
    <w:rsid w:val="00B87BF5"/>
    <w:rsid w:val="00BA52B6"/>
    <w:rsid w:val="00BD2739"/>
    <w:rsid w:val="00C0635C"/>
    <w:rsid w:val="00C26157"/>
    <w:rsid w:val="00C50DB9"/>
    <w:rsid w:val="00C71B54"/>
    <w:rsid w:val="00CE7EB6"/>
    <w:rsid w:val="00D10048"/>
    <w:rsid w:val="00D276B5"/>
    <w:rsid w:val="00D46609"/>
    <w:rsid w:val="00D729B1"/>
    <w:rsid w:val="00D92310"/>
    <w:rsid w:val="00DC6DC0"/>
    <w:rsid w:val="00DD3D61"/>
    <w:rsid w:val="00DE3568"/>
    <w:rsid w:val="00E07F71"/>
    <w:rsid w:val="00E2079C"/>
    <w:rsid w:val="00E57DF9"/>
    <w:rsid w:val="00EA354C"/>
    <w:rsid w:val="00EC218A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3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3</cp:revision>
  <cp:lastPrinted>2017-03-28T06:59:00Z</cp:lastPrinted>
  <dcterms:created xsi:type="dcterms:W3CDTF">2017-04-25T10:50:00Z</dcterms:created>
  <dcterms:modified xsi:type="dcterms:W3CDTF">2017-05-04T13:28:00Z</dcterms:modified>
</cp:coreProperties>
</file>