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572DD7" w:rsidRPr="003551D0" w:rsidRDefault="00572DD7" w:rsidP="00572DD7">
      <w:pPr>
        <w:spacing w:line="360" w:lineRule="auto"/>
        <w:ind w:right="1985"/>
        <w:jc w:val="both"/>
        <w:rPr>
          <w:b/>
          <w:sz w:val="36"/>
          <w:szCs w:val="36"/>
        </w:rPr>
      </w:pPr>
      <w:r w:rsidRPr="003551D0">
        <w:rPr>
          <w:b/>
          <w:sz w:val="36"/>
          <w:szCs w:val="36"/>
        </w:rPr>
        <w:t xml:space="preserve">LIQUI MOLY Team Engstler kämpft in </w:t>
      </w:r>
      <w:proofErr w:type="spellStart"/>
      <w:r w:rsidRPr="003551D0">
        <w:rPr>
          <w:b/>
          <w:sz w:val="36"/>
          <w:szCs w:val="36"/>
        </w:rPr>
        <w:t>Oschersleben</w:t>
      </w:r>
      <w:proofErr w:type="spellEnd"/>
      <w:r w:rsidRPr="003551D0">
        <w:rPr>
          <w:b/>
          <w:sz w:val="36"/>
          <w:szCs w:val="36"/>
        </w:rPr>
        <w:t xml:space="preserve"> in drei Rennserien um Punkte</w:t>
      </w:r>
    </w:p>
    <w:p w:rsidR="00572DD7" w:rsidRPr="003551D0" w:rsidRDefault="00572DD7" w:rsidP="00572DD7">
      <w:pPr>
        <w:spacing w:line="360" w:lineRule="auto"/>
        <w:ind w:right="1985"/>
        <w:jc w:val="both"/>
      </w:pPr>
    </w:p>
    <w:p w:rsidR="00572DD7" w:rsidRDefault="002F5C98" w:rsidP="00572DD7">
      <w:pPr>
        <w:spacing w:line="360" w:lineRule="auto"/>
        <w:ind w:right="1985"/>
        <w:jc w:val="both"/>
        <w:rPr>
          <w:sz w:val="28"/>
          <w:szCs w:val="28"/>
        </w:rPr>
      </w:pPr>
      <w:r>
        <w:rPr>
          <w:sz w:val="28"/>
          <w:szCs w:val="28"/>
        </w:rPr>
        <w:t>TCR I</w:t>
      </w:r>
      <w:bookmarkStart w:id="0" w:name="_GoBack"/>
      <w:bookmarkEnd w:id="0"/>
      <w:r w:rsidR="00572DD7" w:rsidRPr="003551D0">
        <w:rPr>
          <w:sz w:val="28"/>
          <w:szCs w:val="28"/>
        </w:rPr>
        <w:t>nternational Series</w:t>
      </w:r>
      <w:r w:rsidR="00572DD7">
        <w:rPr>
          <w:sz w:val="28"/>
          <w:szCs w:val="28"/>
        </w:rPr>
        <w:t xml:space="preserve"> feiert Deutschland-Premiere</w:t>
      </w:r>
    </w:p>
    <w:p w:rsidR="00572DD7" w:rsidRPr="003551D0" w:rsidRDefault="00572DD7" w:rsidP="00572DD7">
      <w:pPr>
        <w:spacing w:line="360" w:lineRule="auto"/>
        <w:ind w:right="1985"/>
        <w:jc w:val="both"/>
      </w:pPr>
    </w:p>
    <w:p w:rsidR="00572DD7" w:rsidRDefault="00572DD7" w:rsidP="00572DD7">
      <w:pPr>
        <w:spacing w:line="360" w:lineRule="auto"/>
        <w:ind w:right="1985"/>
        <w:jc w:val="both"/>
        <w:rPr>
          <w:b/>
        </w:rPr>
      </w:pPr>
      <w:r>
        <w:rPr>
          <w:b/>
        </w:rPr>
        <w:t xml:space="preserve">Juni 2016 – </w:t>
      </w:r>
      <w:r w:rsidR="002F5C98">
        <w:rPr>
          <w:b/>
        </w:rPr>
        <w:t>Die TCR I</w:t>
      </w:r>
      <w:r w:rsidRPr="003551D0">
        <w:rPr>
          <w:b/>
        </w:rPr>
        <w:t>nternational Series, die ADAC TCR Germany und die ADAC Formel 4 stehen für das LIQUI MOLY Team Engstler am Wochenende auf dem Programm. Dass alle drei Wettbewerbe auf derselben Rennstrecke ausgetragen werden</w:t>
      </w:r>
      <w:r>
        <w:rPr>
          <w:b/>
        </w:rPr>
        <w:t>,</w:t>
      </w:r>
      <w:r w:rsidRPr="003551D0">
        <w:rPr>
          <w:b/>
        </w:rPr>
        <w:t xml:space="preserve"> ist etwas Besonderes. Aus dem bayerischen </w:t>
      </w:r>
      <w:proofErr w:type="spellStart"/>
      <w:r w:rsidRPr="003551D0">
        <w:rPr>
          <w:b/>
        </w:rPr>
        <w:t>Wiggensbach</w:t>
      </w:r>
      <w:proofErr w:type="spellEnd"/>
      <w:r w:rsidRPr="003551D0">
        <w:rPr>
          <w:b/>
        </w:rPr>
        <w:t>, der Heimat des Rennstalls, sind acht Autos in der Motorspor</w:t>
      </w:r>
      <w:r>
        <w:rPr>
          <w:b/>
        </w:rPr>
        <w:t xml:space="preserve">t Arena </w:t>
      </w:r>
      <w:proofErr w:type="spellStart"/>
      <w:r>
        <w:rPr>
          <w:b/>
        </w:rPr>
        <w:t>Oschersleben</w:t>
      </w:r>
      <w:proofErr w:type="spellEnd"/>
      <w:r>
        <w:rPr>
          <w:b/>
        </w:rPr>
        <w:t xml:space="preserve"> im Einsatz und mit </w:t>
      </w:r>
      <w:r w:rsidRPr="003551D0">
        <w:rPr>
          <w:b/>
        </w:rPr>
        <w:t xml:space="preserve">Niklas </w:t>
      </w:r>
      <w:proofErr w:type="spellStart"/>
      <w:r w:rsidRPr="003551D0">
        <w:rPr>
          <w:b/>
        </w:rPr>
        <w:t>Mackschin</w:t>
      </w:r>
      <w:proofErr w:type="spellEnd"/>
      <w:r>
        <w:rPr>
          <w:b/>
        </w:rPr>
        <w:t xml:space="preserve"> ein neuer Fahrer in der internationalen TCR Serie. </w:t>
      </w:r>
    </w:p>
    <w:p w:rsidR="00572DD7" w:rsidRPr="003551D0" w:rsidRDefault="00572DD7" w:rsidP="00572DD7">
      <w:pPr>
        <w:spacing w:line="360" w:lineRule="auto"/>
        <w:ind w:right="1985"/>
        <w:jc w:val="both"/>
      </w:pPr>
    </w:p>
    <w:p w:rsidR="00572DD7" w:rsidRDefault="00572DD7" w:rsidP="00572DD7">
      <w:pPr>
        <w:spacing w:line="360" w:lineRule="auto"/>
        <w:ind w:right="1985"/>
        <w:jc w:val="both"/>
      </w:pPr>
      <w:r>
        <w:t xml:space="preserve">Erstmals gastiert die noch junge TCR International Series in Deutschland. In </w:t>
      </w:r>
      <w:proofErr w:type="spellStart"/>
      <w:r>
        <w:t>Oschersleben</w:t>
      </w:r>
      <w:proofErr w:type="spellEnd"/>
      <w:r>
        <w:t xml:space="preserve"> feiert auch Niklas </w:t>
      </w:r>
      <w:proofErr w:type="spellStart"/>
      <w:r>
        <w:t>Mackschin</w:t>
      </w:r>
      <w:proofErr w:type="spellEnd"/>
      <w:r>
        <w:t xml:space="preserve"> seine Premiere. Der 21-Jährige wird im </w:t>
      </w:r>
      <w:r w:rsidRPr="003551D0">
        <w:t xml:space="preserve">zweiten </w:t>
      </w:r>
      <w:r>
        <w:t xml:space="preserve">LIQUI MOLY </w:t>
      </w:r>
      <w:r w:rsidRPr="003551D0">
        <w:t>Golf</w:t>
      </w:r>
      <w:r>
        <w:t xml:space="preserve"> sitzen und das Team um</w:t>
      </w:r>
      <w:r w:rsidRPr="003551D0">
        <w:t xml:space="preserve"> Stammfahrer </w:t>
      </w:r>
      <w:proofErr w:type="spellStart"/>
      <w:r w:rsidRPr="003551D0">
        <w:t>Davit</w:t>
      </w:r>
      <w:proofErr w:type="spellEnd"/>
      <w:r w:rsidRPr="003551D0">
        <w:t xml:space="preserve"> </w:t>
      </w:r>
      <w:proofErr w:type="spellStart"/>
      <w:r w:rsidRPr="003551D0">
        <w:t>Kajaia</w:t>
      </w:r>
      <w:proofErr w:type="spellEnd"/>
      <w:r>
        <w:t xml:space="preserve"> verstärken. </w:t>
      </w:r>
      <w:proofErr w:type="spellStart"/>
      <w:r>
        <w:t>Mackschin</w:t>
      </w:r>
      <w:proofErr w:type="spellEnd"/>
      <w:r>
        <w:t xml:space="preserve"> </w:t>
      </w:r>
      <w:r w:rsidRPr="003551D0">
        <w:t xml:space="preserve">hat seine Motorsportwurzeln im </w:t>
      </w:r>
      <w:proofErr w:type="spellStart"/>
      <w:r w:rsidRPr="003551D0">
        <w:t>Kartsport</w:t>
      </w:r>
      <w:proofErr w:type="spellEnd"/>
      <w:r w:rsidRPr="003551D0">
        <w:t xml:space="preserve"> und ist jüngst bei der Tourenwagen Europameisterschaft an den Start gegangen. </w:t>
      </w:r>
    </w:p>
    <w:p w:rsidR="00572DD7" w:rsidRDefault="00572DD7" w:rsidP="00572DD7">
      <w:pPr>
        <w:spacing w:line="360" w:lineRule="auto"/>
        <w:ind w:right="1985"/>
        <w:jc w:val="both"/>
      </w:pPr>
    </w:p>
    <w:p w:rsidR="00572DD7" w:rsidRDefault="00572DD7" w:rsidP="00572DD7">
      <w:pPr>
        <w:spacing w:line="360" w:lineRule="auto"/>
        <w:ind w:right="1985"/>
        <w:jc w:val="both"/>
      </w:pPr>
      <w:r>
        <w:t>Am Wochenende tragen auch</w:t>
      </w:r>
      <w:r w:rsidRPr="00904064">
        <w:t xml:space="preserve"> </w:t>
      </w:r>
      <w:r>
        <w:t>die</w:t>
      </w:r>
      <w:r w:rsidRPr="00904064">
        <w:t xml:space="preserve"> ADAC TCR Germany und </w:t>
      </w:r>
      <w:r>
        <w:t>die</w:t>
      </w:r>
      <w:r w:rsidRPr="00904064">
        <w:t xml:space="preserve"> ADAC Formel 4 </w:t>
      </w:r>
      <w:r>
        <w:t>ihre Läufe in Sachsen-Anhalts großer Motorsport-Arena aus. Das hat zur Folge, dass die komplette Rennabteilung des LIQUI MOLY Team Engstler zur selben Zeit am selben Ort in Aktion ist. Selbst</w:t>
      </w:r>
      <w:r w:rsidRPr="002A1365">
        <w:t xml:space="preserve"> Rennsport-Urgestein </w:t>
      </w:r>
      <w:r>
        <w:t xml:space="preserve">und Teamchef </w:t>
      </w:r>
      <w:r w:rsidRPr="002A1365">
        <w:t xml:space="preserve">Franz Engstler </w:t>
      </w:r>
      <w:r>
        <w:t>erlebt das nicht alle Tage: „</w:t>
      </w:r>
      <w:r w:rsidRPr="002A1365">
        <w:t xml:space="preserve">Mit Sicherheit </w:t>
      </w:r>
      <w:r>
        <w:t xml:space="preserve">ist es in dieser Saison unser </w:t>
      </w:r>
      <w:r w:rsidRPr="002A1365">
        <w:t>größte</w:t>
      </w:r>
      <w:r>
        <w:t>r</w:t>
      </w:r>
      <w:r w:rsidRPr="002A1365">
        <w:t xml:space="preserve"> </w:t>
      </w:r>
      <w:r>
        <w:t>Einsatz.“</w:t>
      </w:r>
      <w:r w:rsidRPr="002A1365">
        <w:t xml:space="preserve"> </w:t>
      </w:r>
    </w:p>
    <w:p w:rsidR="00572DD7" w:rsidRDefault="008F426A" w:rsidP="00572DD7">
      <w:pPr>
        <w:spacing w:line="360" w:lineRule="auto"/>
        <w:ind w:right="1985"/>
        <w:jc w:val="both"/>
      </w:pPr>
      <w:r>
        <w:br w:type="page"/>
      </w:r>
    </w:p>
    <w:p w:rsidR="00572DD7" w:rsidRPr="00904064" w:rsidRDefault="00572DD7" w:rsidP="00572DD7">
      <w:pPr>
        <w:spacing w:line="360" w:lineRule="auto"/>
        <w:ind w:right="1985"/>
        <w:jc w:val="both"/>
      </w:pPr>
      <w:r>
        <w:lastRenderedPageBreak/>
        <w:t>V</w:t>
      </w:r>
      <w:r w:rsidRPr="00904064">
        <w:t xml:space="preserve">ier Fahrer </w:t>
      </w:r>
      <w:r>
        <w:t>setzt das Team i</w:t>
      </w:r>
      <w:r w:rsidRPr="00904064">
        <w:t xml:space="preserve">n der ADAC TCR Germany </w:t>
      </w:r>
      <w:r>
        <w:t>ein</w:t>
      </w:r>
      <w:r w:rsidRPr="00904064">
        <w:t>: Daniel Conrad, Mike Halder, Tom Lautenschlager und Tim Zimmermann. Zimmermann konnte mit seinem Engstler Golf diese Saison berei</w:t>
      </w:r>
      <w:r>
        <w:t>ts zweimal aufs Podest fahren: E</w:t>
      </w:r>
      <w:r w:rsidRPr="00904064">
        <w:t>r belegte Platz 2 und 3 bei den beiden Läufen am Sachsenring</w:t>
      </w:r>
      <w:r>
        <w:t>. E</w:t>
      </w:r>
      <w:r w:rsidRPr="00904064">
        <w:t>ntsprechend groß sind di</w:t>
      </w:r>
      <w:r>
        <w:t xml:space="preserve">e Erwartungen für </w:t>
      </w:r>
      <w:proofErr w:type="spellStart"/>
      <w:r>
        <w:t>Oschersleben</w:t>
      </w:r>
      <w:proofErr w:type="spellEnd"/>
      <w:r>
        <w:t xml:space="preserve">: ein weiterer </w:t>
      </w:r>
      <w:proofErr w:type="spellStart"/>
      <w:r>
        <w:t>Podestplatz</w:t>
      </w:r>
      <w:proofErr w:type="spellEnd"/>
      <w:r>
        <w:t xml:space="preserve"> ist im Visier.</w:t>
      </w:r>
    </w:p>
    <w:p w:rsidR="00572DD7" w:rsidRPr="004F388A" w:rsidRDefault="00572DD7" w:rsidP="00572DD7">
      <w:pPr>
        <w:spacing w:line="360" w:lineRule="auto"/>
        <w:ind w:right="1985"/>
        <w:jc w:val="both"/>
      </w:pPr>
    </w:p>
    <w:p w:rsidR="00572DD7" w:rsidRDefault="00572DD7" w:rsidP="00572DD7">
      <w:pPr>
        <w:spacing w:line="360" w:lineRule="auto"/>
        <w:ind w:right="1985"/>
        <w:jc w:val="both"/>
      </w:pPr>
      <w:r w:rsidRPr="004F388A">
        <w:t xml:space="preserve">In der ADAC Formel 4 geht Luca Engstler an den Start. </w:t>
      </w:r>
      <w:r>
        <w:t>Der Sohn des Teamchefs</w:t>
      </w:r>
      <w:r w:rsidRPr="004F388A">
        <w:t xml:space="preserve"> fährt bereits das zweite Jahr </w:t>
      </w:r>
      <w:r>
        <w:t>in der Formel 4. Eine</w:t>
      </w:r>
      <w:r w:rsidRPr="004F388A">
        <w:t xml:space="preserve"> hochkarätig</w:t>
      </w:r>
      <w:r>
        <w:t>e</w:t>
      </w:r>
      <w:r w:rsidRPr="004F388A">
        <w:t xml:space="preserve"> Rennserie </w:t>
      </w:r>
      <w:r>
        <w:t>mit</w:t>
      </w:r>
      <w:r w:rsidRPr="004F388A">
        <w:t xml:space="preserve"> Nachwuchsfahrer</w:t>
      </w:r>
      <w:r>
        <w:t>n</w:t>
      </w:r>
      <w:r w:rsidRPr="004F388A">
        <w:t xml:space="preserve"> aus mehreren Nationen</w:t>
      </w:r>
      <w:r>
        <w:t>.</w:t>
      </w:r>
      <w:r w:rsidRPr="004F388A">
        <w:t xml:space="preserve"> </w:t>
      </w:r>
      <w:r>
        <w:t>Der 16-</w:t>
      </w:r>
      <w:r w:rsidRPr="004F388A">
        <w:t xml:space="preserve">jährige Schüler und seine Teamkollegin Michelle Halder </w:t>
      </w:r>
      <w:r w:rsidR="008F426A">
        <w:t>können den Start kaum abwarten</w:t>
      </w:r>
      <w:r w:rsidRPr="004F388A">
        <w:t xml:space="preserve">. </w:t>
      </w:r>
      <w:r>
        <w:t>Beide</w:t>
      </w:r>
      <w:r w:rsidRPr="004F388A">
        <w:t xml:space="preserve"> mögen die Strecke und sind </w:t>
      </w:r>
      <w:r>
        <w:t>dort</w:t>
      </w:r>
      <w:r w:rsidRPr="004F388A">
        <w:t xml:space="preserve"> in dieser Saison bereits gefahren. </w:t>
      </w:r>
    </w:p>
    <w:p w:rsidR="00572DD7" w:rsidRDefault="00572DD7" w:rsidP="00572DD7">
      <w:pPr>
        <w:spacing w:line="360" w:lineRule="auto"/>
        <w:ind w:right="1985"/>
        <w:jc w:val="both"/>
      </w:pPr>
    </w:p>
    <w:p w:rsidR="00572DD7" w:rsidRPr="00F41179" w:rsidRDefault="00572DD7" w:rsidP="00572DD7">
      <w:pPr>
        <w:spacing w:line="360" w:lineRule="auto"/>
        <w:ind w:right="1985"/>
        <w:jc w:val="both"/>
      </w:pPr>
      <w:r>
        <w:t xml:space="preserve">Großer Unterstützung darf sich das gesamte Team gewiss sein. LIQUI MOLY hat </w:t>
      </w:r>
      <w:r w:rsidR="008F426A">
        <w:t>knapp 200</w:t>
      </w:r>
      <w:r>
        <w:t xml:space="preserve"> Kunden an die Rennstrecke eingeladen.</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lastRenderedPageBreak/>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F5C98">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8F426A">
    <w:pPr>
      <w:pStyle w:val="Kopfzeile"/>
    </w:pPr>
    <w:r>
      <w:rPr>
        <w:noProof/>
      </w:rPr>
      <w:drawing>
        <wp:inline distT="0" distB="0" distL="0" distR="0">
          <wp:extent cx="5756910" cy="680085"/>
          <wp:effectExtent l="0" t="0" r="0" b="571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00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2F5C98"/>
    <w:rsid w:val="0030271C"/>
    <w:rsid w:val="00310899"/>
    <w:rsid w:val="00355275"/>
    <w:rsid w:val="003A5025"/>
    <w:rsid w:val="003B4B0A"/>
    <w:rsid w:val="003D1264"/>
    <w:rsid w:val="0040430D"/>
    <w:rsid w:val="0046357E"/>
    <w:rsid w:val="00493A27"/>
    <w:rsid w:val="004A418D"/>
    <w:rsid w:val="004B378E"/>
    <w:rsid w:val="004F50E1"/>
    <w:rsid w:val="00572DD7"/>
    <w:rsid w:val="005808EA"/>
    <w:rsid w:val="005919C9"/>
    <w:rsid w:val="005A45DF"/>
    <w:rsid w:val="00614549"/>
    <w:rsid w:val="00677650"/>
    <w:rsid w:val="006B002E"/>
    <w:rsid w:val="006B12A8"/>
    <w:rsid w:val="006C5E10"/>
    <w:rsid w:val="006F1CFF"/>
    <w:rsid w:val="006F28C3"/>
    <w:rsid w:val="00730A91"/>
    <w:rsid w:val="00767BB0"/>
    <w:rsid w:val="00801207"/>
    <w:rsid w:val="008B15DD"/>
    <w:rsid w:val="008E3CD1"/>
    <w:rsid w:val="008F426A"/>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1B0A67-F2F3-4500-9D3E-EA615662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4</cp:revision>
  <dcterms:created xsi:type="dcterms:W3CDTF">2016-06-16T08:02:00Z</dcterms:created>
  <dcterms:modified xsi:type="dcterms:W3CDTF">2016-06-16T12:12:00Z</dcterms:modified>
</cp:coreProperties>
</file>