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D7" w:rsidRPr="003E0DD7" w:rsidRDefault="003E0DD7" w:rsidP="003E0DD7">
      <w:pPr>
        <w:spacing w:line="360" w:lineRule="auto"/>
        <w:ind w:right="1985"/>
        <w:jc w:val="both"/>
      </w:pPr>
    </w:p>
    <w:p w:rsidR="003E0DD7" w:rsidRPr="006A551F" w:rsidRDefault="003E0DD7" w:rsidP="003E0DD7">
      <w:pPr>
        <w:spacing w:line="360" w:lineRule="auto"/>
        <w:ind w:right="1985"/>
        <w:jc w:val="both"/>
        <w:rPr>
          <w:b/>
          <w:sz w:val="36"/>
          <w:szCs w:val="36"/>
        </w:rPr>
      </w:pPr>
      <w:r w:rsidRPr="006A551F">
        <w:rPr>
          <w:b/>
          <w:sz w:val="36"/>
          <w:szCs w:val="36"/>
        </w:rPr>
        <w:t xml:space="preserve">Zweiradexperte </w:t>
      </w:r>
      <w:r>
        <w:rPr>
          <w:b/>
          <w:sz w:val="36"/>
          <w:szCs w:val="36"/>
        </w:rPr>
        <w:t>verstärkt</w:t>
      </w:r>
      <w:r w:rsidRPr="006A551F">
        <w:rPr>
          <w:b/>
          <w:sz w:val="36"/>
          <w:szCs w:val="36"/>
        </w:rPr>
        <w:t xml:space="preserve"> Österreich</w:t>
      </w:r>
      <w:r>
        <w:rPr>
          <w:b/>
          <w:sz w:val="36"/>
          <w:szCs w:val="36"/>
        </w:rPr>
        <w:t>vertrieb</w:t>
      </w:r>
      <w:r w:rsidRPr="006A551F">
        <w:rPr>
          <w:b/>
          <w:sz w:val="36"/>
          <w:szCs w:val="36"/>
        </w:rPr>
        <w:t xml:space="preserve"> von LIQUI MOLY</w:t>
      </w:r>
    </w:p>
    <w:p w:rsidR="003E0DD7" w:rsidRPr="00526916" w:rsidRDefault="003E0DD7" w:rsidP="003E0DD7">
      <w:pPr>
        <w:spacing w:line="360" w:lineRule="auto"/>
        <w:ind w:right="1985"/>
        <w:jc w:val="both"/>
      </w:pPr>
    </w:p>
    <w:p w:rsidR="003E0DD7" w:rsidRPr="006A551F" w:rsidRDefault="003E0DD7" w:rsidP="003E0DD7">
      <w:pPr>
        <w:spacing w:line="360" w:lineRule="auto"/>
        <w:ind w:right="1985"/>
        <w:jc w:val="both"/>
        <w:rPr>
          <w:sz w:val="28"/>
          <w:szCs w:val="28"/>
        </w:rPr>
      </w:pPr>
      <w:r w:rsidRPr="006A551F">
        <w:rPr>
          <w:sz w:val="28"/>
          <w:szCs w:val="28"/>
        </w:rPr>
        <w:t xml:space="preserve">Thomas Gruber </w:t>
      </w:r>
      <w:r w:rsidR="00516FF1">
        <w:rPr>
          <w:sz w:val="28"/>
          <w:szCs w:val="28"/>
        </w:rPr>
        <w:t xml:space="preserve">ist </w:t>
      </w:r>
      <w:bookmarkStart w:id="0" w:name="_GoBack"/>
      <w:bookmarkEnd w:id="0"/>
      <w:r w:rsidRPr="006A551F">
        <w:rPr>
          <w:sz w:val="28"/>
          <w:szCs w:val="28"/>
        </w:rPr>
        <w:t xml:space="preserve">Key Account Manager </w:t>
      </w:r>
      <w:r w:rsidR="00CA5472">
        <w:rPr>
          <w:sz w:val="28"/>
          <w:szCs w:val="28"/>
        </w:rPr>
        <w:t>Motorbike</w:t>
      </w:r>
    </w:p>
    <w:p w:rsidR="003E0DD7" w:rsidRPr="00526916" w:rsidRDefault="003E0DD7" w:rsidP="003E0DD7">
      <w:pPr>
        <w:spacing w:line="360" w:lineRule="auto"/>
        <w:ind w:right="1985"/>
        <w:jc w:val="both"/>
      </w:pPr>
    </w:p>
    <w:p w:rsidR="003E0DD7" w:rsidRDefault="003E0DD7" w:rsidP="003E0DD7">
      <w:pPr>
        <w:spacing w:line="360" w:lineRule="auto"/>
        <w:ind w:right="1985"/>
        <w:jc w:val="both"/>
        <w:rPr>
          <w:b/>
        </w:rPr>
      </w:pPr>
      <w:r w:rsidRPr="00526916">
        <w:rPr>
          <w:b/>
        </w:rPr>
        <w:t xml:space="preserve">Ulm, August 2015 – </w:t>
      </w:r>
      <w:r>
        <w:rPr>
          <w:b/>
        </w:rPr>
        <w:t>Das Austria-Verkaufsteam</w:t>
      </w:r>
      <w:r w:rsidRPr="00526916">
        <w:rPr>
          <w:b/>
        </w:rPr>
        <w:t xml:space="preserve"> von LIQUI MOLY bekommt Verstärkung. Mit Thomas Gruber installiert der deutsche Schmierstoffspezialist erstmals einen Key Account Manager </w:t>
      </w:r>
      <w:r>
        <w:rPr>
          <w:b/>
        </w:rPr>
        <w:t xml:space="preserve">ausschließlich </w:t>
      </w:r>
      <w:r w:rsidRPr="00526916">
        <w:rPr>
          <w:b/>
        </w:rPr>
        <w:t xml:space="preserve">für sein Zweiradgeschäft </w:t>
      </w:r>
      <w:r>
        <w:rPr>
          <w:b/>
        </w:rPr>
        <w:t xml:space="preserve">in Österreich. „Dieser Schritt geht in Richtung einer weiteren Spezialisierung unseres Vertriebs. Er macht eine intensivere Betreuung unserer Motorbike-Kunden möglich“, sagt der Nationale Verkaufsleiter Austria, Thomas </w:t>
      </w:r>
      <w:proofErr w:type="spellStart"/>
      <w:r>
        <w:rPr>
          <w:b/>
        </w:rPr>
        <w:t>Paukert</w:t>
      </w:r>
      <w:proofErr w:type="spellEnd"/>
      <w:r>
        <w:rPr>
          <w:b/>
        </w:rPr>
        <w:t>.</w:t>
      </w:r>
    </w:p>
    <w:p w:rsidR="003E0DD7" w:rsidRDefault="003E0DD7" w:rsidP="003E0DD7">
      <w:pPr>
        <w:spacing w:line="360" w:lineRule="auto"/>
        <w:ind w:right="1985"/>
        <w:jc w:val="both"/>
      </w:pPr>
    </w:p>
    <w:p w:rsidR="003E0DD7" w:rsidRDefault="003E0DD7" w:rsidP="003E0DD7">
      <w:pPr>
        <w:spacing w:line="360" w:lineRule="auto"/>
        <w:ind w:right="1985"/>
        <w:jc w:val="both"/>
      </w:pPr>
      <w:r>
        <w:t>Noch jung an Jahren, Thomas Gruber ist 23, verfügt der neue Key Account Manager Motorbike Austria bereits über Verkaufserfahrung</w:t>
      </w:r>
      <w:r w:rsidR="00CA5472">
        <w:t xml:space="preserve"> in der Branche</w:t>
      </w:r>
      <w:r>
        <w:t xml:space="preserve">, die er bei </w:t>
      </w:r>
      <w:proofErr w:type="spellStart"/>
      <w:r>
        <w:t>Birner</w:t>
      </w:r>
      <w:proofErr w:type="spellEnd"/>
      <w:r>
        <w:t xml:space="preserve"> und dem Werkzeughersteller SW Stahl sammelte. </w:t>
      </w:r>
      <w:r w:rsidR="00CA5472">
        <w:t>Nach seinem Wechsel</w:t>
      </w:r>
      <w:r>
        <w:t xml:space="preserve"> zu LIQUI MOLY wird </w:t>
      </w:r>
      <w:r w:rsidR="00CA5472">
        <w:t xml:space="preserve">er </w:t>
      </w:r>
      <w:r>
        <w:t xml:space="preserve">von Oberösterreich aus Zweiradkunden in der gesamten Republik betreuen. „Das ist ein Aufgabenschwerpunkt, ein anderer ist die Gewinnung neuer Werkstätten und Händler als Partner“, skizziert </w:t>
      </w:r>
      <w:proofErr w:type="spellStart"/>
      <w:r>
        <w:t>Paukert</w:t>
      </w:r>
      <w:proofErr w:type="spellEnd"/>
      <w:r>
        <w:t xml:space="preserve"> das Arbeitsspektrum des neuen Kollegen.</w:t>
      </w:r>
    </w:p>
    <w:p w:rsidR="003E0DD7" w:rsidRDefault="003E0DD7" w:rsidP="003E0DD7">
      <w:pPr>
        <w:spacing w:line="360" w:lineRule="auto"/>
        <w:ind w:right="1985"/>
        <w:jc w:val="both"/>
      </w:pPr>
    </w:p>
    <w:p w:rsidR="003E0DD7" w:rsidRPr="00025180" w:rsidRDefault="003E0DD7" w:rsidP="003E0DD7">
      <w:pPr>
        <w:spacing w:line="360" w:lineRule="auto"/>
        <w:ind w:right="1985"/>
        <w:jc w:val="both"/>
      </w:pPr>
      <w:r>
        <w:t>LIQUI MOLY hatte im Frühjahr des vergangenen Jahres sein Motorrad-Sortiment komplett überarbeitet und erweitert. Im Zuge dieser Zweiradoffensive wurde in Deutschland eine neue Vertriebsmannschaft speziell für diesen Bereich geschaffen. „Basierend auf den dort gemachten positiven Erfahrungen haben wir uns entschlossen, diesen Weg auch in Österreich zu gehen“, erläutert der Verkaufsleiter Austria. Der Zweiradmarkt unterscheidet sich deutlich vom PKW- und Nutzfahrzeugmarkt, weshalb man mit Thomas Gruber einen Spezialisten für die Motorbike</w:t>
      </w:r>
      <w:r w:rsidR="00CA5472">
        <w:t>-S</w:t>
      </w:r>
      <w:r>
        <w:t xml:space="preserve">parte verpflichtet hat. Der gelernte </w:t>
      </w:r>
      <w:r>
        <w:lastRenderedPageBreak/>
        <w:t>Elektromaschinenbautechniker freut sich auf seine neue Aufgabe: „</w:t>
      </w:r>
      <w:r w:rsidR="00CA5472">
        <w:t>Als einziger Verkäufer von Zweiradprodukten</w:t>
      </w:r>
      <w:r>
        <w:t xml:space="preserve"> im österreichischen Außendienst bin ich zunächst gewissermaßen Einzelkämpfer. Aber ich weiß ein tolles Team um mich herum.“ </w:t>
      </w:r>
      <w:r w:rsidR="00CA5472">
        <w:t>Mit der Verstärkung zählt das</w:t>
      </w:r>
      <w:r>
        <w:t xml:space="preserve"> Austria-Team neun Mitarbeiter.</w:t>
      </w:r>
    </w:p>
    <w:p w:rsidR="00AA7AF8" w:rsidRDefault="00AA7AF8"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A8" w:rsidRDefault="006B12A8">
      <w:r>
        <w:separator/>
      </w:r>
    </w:p>
  </w:endnote>
  <w:endnote w:type="continuationSeparator" w:id="0">
    <w:p w:rsidR="006B12A8" w:rsidRDefault="006B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16FF1">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A8" w:rsidRDefault="006B12A8">
      <w:r>
        <w:separator/>
      </w:r>
    </w:p>
  </w:footnote>
  <w:footnote w:type="continuationSeparator" w:id="0">
    <w:p w:rsidR="006B12A8" w:rsidRDefault="006B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3E0DD7">
    <w:pPr>
      <w:pStyle w:val="Kopfzeile"/>
    </w:pPr>
    <w:r>
      <w:rPr>
        <w:noProof/>
      </w:rPr>
      <w:drawing>
        <wp:inline distT="0" distB="0" distL="0" distR="0">
          <wp:extent cx="5752465" cy="683260"/>
          <wp:effectExtent l="0" t="0" r="635" b="254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32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135ED"/>
    <w:rsid w:val="00253914"/>
    <w:rsid w:val="00276BDD"/>
    <w:rsid w:val="002A3A55"/>
    <w:rsid w:val="002D0B31"/>
    <w:rsid w:val="002D0EB0"/>
    <w:rsid w:val="00310899"/>
    <w:rsid w:val="00355275"/>
    <w:rsid w:val="003A5025"/>
    <w:rsid w:val="003B4B0A"/>
    <w:rsid w:val="003E0DD7"/>
    <w:rsid w:val="0040430D"/>
    <w:rsid w:val="0046357E"/>
    <w:rsid w:val="00493A27"/>
    <w:rsid w:val="004A418D"/>
    <w:rsid w:val="004B378E"/>
    <w:rsid w:val="004F50E1"/>
    <w:rsid w:val="00516FF1"/>
    <w:rsid w:val="005808EA"/>
    <w:rsid w:val="005919C9"/>
    <w:rsid w:val="005A45DF"/>
    <w:rsid w:val="00614549"/>
    <w:rsid w:val="00677650"/>
    <w:rsid w:val="006B12A8"/>
    <w:rsid w:val="006C5E10"/>
    <w:rsid w:val="006F28C3"/>
    <w:rsid w:val="00730A91"/>
    <w:rsid w:val="00767BB0"/>
    <w:rsid w:val="008B15DD"/>
    <w:rsid w:val="008E3CD1"/>
    <w:rsid w:val="00934915"/>
    <w:rsid w:val="009640E3"/>
    <w:rsid w:val="009C3944"/>
    <w:rsid w:val="00A54CED"/>
    <w:rsid w:val="00AA7AF8"/>
    <w:rsid w:val="00B77095"/>
    <w:rsid w:val="00B87BF5"/>
    <w:rsid w:val="00BD2739"/>
    <w:rsid w:val="00C26157"/>
    <w:rsid w:val="00C71B54"/>
    <w:rsid w:val="00CA5472"/>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399A0DC-86B1-445A-BD76-294ED6C6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2610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5</cp:revision>
  <dcterms:created xsi:type="dcterms:W3CDTF">2015-08-07T08:44:00Z</dcterms:created>
  <dcterms:modified xsi:type="dcterms:W3CDTF">2015-08-11T06:10:00Z</dcterms:modified>
</cp:coreProperties>
</file>