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B2" w:rsidRPr="00484350" w:rsidRDefault="00BA7EB2" w:rsidP="00BA7EB2">
      <w:pPr>
        <w:spacing w:line="360" w:lineRule="auto"/>
        <w:jc w:val="both"/>
        <w:rPr>
          <w:rFonts w:ascii="Arial" w:hAnsi="Arial" w:cs="Arial"/>
          <w:sz w:val="22"/>
          <w:szCs w:val="22"/>
        </w:rPr>
      </w:pPr>
    </w:p>
    <w:p w:rsidR="000247B2" w:rsidRDefault="000247B2" w:rsidP="000247B2">
      <w:pPr>
        <w:rPr>
          <w:rFonts w:ascii="Arial" w:hAnsi="Arial" w:cs="Arial"/>
        </w:rPr>
      </w:pPr>
      <w:r>
        <w:rPr>
          <w:rFonts w:ascii="Arial" w:hAnsi="Arial"/>
          <w:sz w:val="48"/>
          <w:szCs w:val="48"/>
        </w:rPr>
        <w:t>Compleet assortiment van chemische producten voor de auto-industrie met meer dan 4000 artikelen</w:t>
      </w:r>
    </w:p>
    <w:p w:rsidR="000247B2" w:rsidRDefault="000247B2" w:rsidP="000247B2">
      <w:pPr>
        <w:rPr>
          <w:rFonts w:ascii="Arial" w:hAnsi="Arial" w:cs="Arial"/>
          <w:i/>
          <w:sz w:val="28"/>
          <w:szCs w:val="28"/>
        </w:rPr>
      </w:pPr>
    </w:p>
    <w:p w:rsidR="000247B2" w:rsidRDefault="000247B2" w:rsidP="000247B2">
      <w:pPr>
        <w:rPr>
          <w:rFonts w:ascii="Arial" w:hAnsi="Arial" w:cs="Arial"/>
        </w:rPr>
      </w:pPr>
      <w:r>
        <w:rPr>
          <w:rFonts w:ascii="Arial" w:hAnsi="Arial"/>
          <w:i/>
          <w:sz w:val="28"/>
          <w:szCs w:val="28"/>
        </w:rPr>
        <w:t>Succesvol als middelgroot bedrijf in strijd met grote concerns: omzet sinds 2006 verdrievoudigd</w:t>
      </w:r>
    </w:p>
    <w:p w:rsidR="000247B2" w:rsidRDefault="000247B2" w:rsidP="000247B2">
      <w:pPr>
        <w:jc w:val="both"/>
        <w:rPr>
          <w:rFonts w:ascii="Arial" w:hAnsi="Arial" w:cs="Arial"/>
        </w:rPr>
      </w:pPr>
    </w:p>
    <w:p w:rsidR="000247B2" w:rsidRDefault="000247B2" w:rsidP="006760F8">
      <w:pPr>
        <w:jc w:val="both"/>
        <w:rPr>
          <w:rFonts w:ascii="Arial" w:hAnsi="Arial" w:cs="Arial"/>
        </w:rPr>
      </w:pPr>
      <w:r>
        <w:rPr>
          <w:rFonts w:ascii="Arial" w:hAnsi="Arial"/>
        </w:rPr>
        <w:t>Januari 201</w:t>
      </w:r>
      <w:r w:rsidR="006760F8">
        <w:rPr>
          <w:rFonts w:ascii="Arial" w:hAnsi="Arial"/>
        </w:rPr>
        <w:t>9</w:t>
      </w:r>
      <w:bookmarkStart w:id="0" w:name="_GoBack"/>
      <w:bookmarkEnd w:id="0"/>
      <w:r>
        <w:rPr>
          <w:rFonts w:ascii="Arial" w:hAnsi="Arial"/>
        </w:rPr>
        <w:t xml:space="preserve"> – motorolie en additieven zijn de belangrijkste producten van LIQUI MOLY uit Duitsland. Het bedrijf verkoopt verder serviceproducten, autoverzorgingsproducten, vetten en pasta's, bodemplaatbescherming en ruitenkit. Daar komen nog gereedschap en uitrusting bij om de producten efficiënt te kunnen gebruiken. Het gaat om meer dan 4000 producten in totaal, waarmee LIQUI MOLY wereldwijd een van de weinige aanbieders van een compleet assortiment van chemische producten voor de auto-industrie is. LIQUI MOLY heeft niet alleen eigen productlijnen voor auto's, maar ook voor motorfietsen en fietsen, voor bedrijfsauto's en bouwmachines, voor tuingereedschap en industriële toepassingen en voor boten en kleine vliegtuigen. </w:t>
      </w:r>
    </w:p>
    <w:p w:rsidR="000247B2" w:rsidRDefault="000247B2" w:rsidP="000247B2">
      <w:pPr>
        <w:jc w:val="both"/>
        <w:rPr>
          <w:rFonts w:ascii="Arial" w:hAnsi="Arial" w:cs="Arial"/>
        </w:rPr>
      </w:pPr>
    </w:p>
    <w:p w:rsidR="000247B2" w:rsidRDefault="000247B2" w:rsidP="000247B2">
      <w:pPr>
        <w:jc w:val="both"/>
        <w:rPr>
          <w:rFonts w:ascii="Arial" w:hAnsi="Arial" w:cs="Arial"/>
        </w:rPr>
      </w:pPr>
      <w:r>
        <w:rPr>
          <w:rFonts w:ascii="Arial" w:hAnsi="Arial"/>
        </w:rPr>
        <w:t xml:space="preserve">LIQUI MOLY produceert uitsluitend in Duitsland om ervoor te kunnen zorgen dat de hoge kwaliteit van de producten constant blijft. “We willen niet de goedkoopste zijn, we willen de beste zijn”, aldus directeur Ernst Prost. Daarbij beperkt het bedrijf zich niet tot hoogwaardige producten, maar biedt zijn klanten ook een uitgebreide service aan. Dat strekt zich uit van het ondersteunen van garages door meer dan 100 buitendienstmedewerkers in Duitsland, van bewegwijzering in garages, scholingen en reclamemateriaal tot het ontwikkelen van nieuwe producten op basis van de wensen van de klant. </w:t>
      </w:r>
    </w:p>
    <w:p w:rsidR="000247B2" w:rsidRDefault="000247B2" w:rsidP="000247B2">
      <w:pPr>
        <w:jc w:val="both"/>
        <w:rPr>
          <w:rFonts w:ascii="Arial" w:hAnsi="Arial" w:cs="Arial"/>
        </w:rPr>
      </w:pPr>
    </w:p>
    <w:p w:rsidR="000247B2" w:rsidRDefault="000247B2" w:rsidP="000247B2">
      <w:pPr>
        <w:jc w:val="both"/>
        <w:rPr>
          <w:rFonts w:ascii="Arial" w:hAnsi="Arial" w:cs="Arial"/>
        </w:rPr>
      </w:pPr>
      <w:r>
        <w:rPr>
          <w:rFonts w:ascii="Arial" w:hAnsi="Arial"/>
        </w:rPr>
        <w:t xml:space="preserve">LIQUI MOLY is van begin af aan nauw betrokken bij de motorsport. Op dit moment is het bedrijf betrokken bij het MotoGP-wereldkampioenschap voor motoren, waarbij alle teams uit de Moto2 en Moto3 met olie van LIQUI MOLY rijden. Verder is het logo van LIQUI MOLY bij het kampioenschap voor toerwagens, TCR, te zien. LIQUI MOLY zorgt met een sponsorpakket van vele miljoenen in de wintersport ook voor aandacht als er even geen motorsport is. </w:t>
      </w:r>
    </w:p>
    <w:p w:rsidR="000247B2" w:rsidRDefault="000247B2" w:rsidP="000247B2">
      <w:pPr>
        <w:rPr>
          <w:rFonts w:ascii="Arial" w:hAnsi="Arial" w:cs="Arial"/>
        </w:rPr>
      </w:pPr>
    </w:p>
    <w:p w:rsidR="000247B2" w:rsidRDefault="000247B2" w:rsidP="000247B2">
      <w:pPr>
        <w:jc w:val="both"/>
        <w:rPr>
          <w:rFonts w:ascii="Arial" w:hAnsi="Arial" w:cs="Arial"/>
        </w:rPr>
      </w:pPr>
      <w:r>
        <w:rPr>
          <w:rFonts w:ascii="Arial" w:hAnsi="Arial"/>
        </w:rPr>
        <w:t xml:space="preserve">Dit zorgt allemaal voor een hoge naamsbekendheid: in Duitsland wordt LIQUI MOLY jaar na jaar uitgeroepen tot het beste oliemerk. De hoge naamsbekendheid is ook te zien aan de omzet: die is sinds 2006 verdrievoudigd. Daarbij gaat LIQUI MOLY als middelgroot bedrijf de strijd aan met grote namen zoals Shell, Total en BP. </w:t>
      </w:r>
    </w:p>
    <w:p w:rsidR="000247B2" w:rsidRDefault="000247B2" w:rsidP="000247B2">
      <w:pPr>
        <w:jc w:val="both"/>
        <w:rPr>
          <w:rFonts w:ascii="Arial" w:hAnsi="Arial" w:cs="Arial"/>
        </w:rPr>
      </w:pPr>
    </w:p>
    <w:p w:rsidR="000247B2" w:rsidRDefault="000247B2" w:rsidP="000247B2">
      <w:pPr>
        <w:jc w:val="both"/>
        <w:rPr>
          <w:rFonts w:ascii="Arial" w:hAnsi="Arial" w:cs="Arial"/>
        </w:rPr>
      </w:pPr>
      <w:r>
        <w:rPr>
          <w:rFonts w:ascii="Arial" w:hAnsi="Arial"/>
        </w:rPr>
        <w:t xml:space="preserve">LIQUI MOLY groeit tegenwoordig vooral door de export van zijn producten. De belangrijke internationale afmarkten zijn Rusland, China en de VS. In Duitsland heeft LIQUI MOLY intussen zo'n goede positie op de markt dat het heel moeilijk is om verder te groeien. Toch blijft Duitsland met afstand de belangrijkste afzetmarkt. </w:t>
      </w:r>
    </w:p>
    <w:p w:rsidR="000247B2" w:rsidRDefault="000247B2" w:rsidP="000247B2">
      <w:pPr>
        <w:jc w:val="both"/>
        <w:rPr>
          <w:rFonts w:ascii="Arial" w:hAnsi="Arial" w:cs="Arial"/>
        </w:rPr>
      </w:pPr>
    </w:p>
    <w:p w:rsidR="000247B2" w:rsidRDefault="000247B2" w:rsidP="000247B2">
      <w:pPr>
        <w:jc w:val="both"/>
        <w:rPr>
          <w:rFonts w:ascii="Arial" w:hAnsi="Arial" w:cs="Arial"/>
        </w:rPr>
      </w:pPr>
      <w:r>
        <w:rPr>
          <w:rFonts w:ascii="Arial" w:hAnsi="Arial"/>
        </w:rPr>
        <w:lastRenderedPageBreak/>
        <w:t>LIQUI MOLY bestaat al 60 jaar. Het bedrijf werd in 1957 opgericht. Het eerste product was een olieadditief dat de vaste smeerstof molybdeendisulfide (MoS</w:t>
      </w:r>
      <w:r>
        <w:rPr>
          <w:rFonts w:ascii="Arial" w:hAnsi="Arial"/>
          <w:vertAlign w:val="subscript"/>
        </w:rPr>
        <w:t>2</w:t>
      </w:r>
      <w:r>
        <w:rPr>
          <w:rFonts w:ascii="Arial" w:hAnsi="Arial"/>
        </w:rPr>
        <w:t xml:space="preserve">) bevat en daarmee de motor tegen slijtage beschermt. Op dit moment, meer dan 60 jaar later, wordt dit olieadditief nog steeds geproduceerd. En dit additief is ook een verwijzing naar de bedrijfsnaam: LIQUI, omdat het een vloeibaar additief is, en MOLY vanwege de molybdeendisulfide. </w:t>
      </w:r>
    </w:p>
    <w:p w:rsidR="000247B2" w:rsidRDefault="000247B2" w:rsidP="000247B2">
      <w:pPr>
        <w:jc w:val="both"/>
        <w:rPr>
          <w:rFonts w:ascii="Arial" w:hAnsi="Arial" w:cs="Arial"/>
        </w:rPr>
      </w:pPr>
    </w:p>
    <w:p w:rsidR="000247B2" w:rsidRDefault="000247B2" w:rsidP="000247B2">
      <w:pPr>
        <w:jc w:val="both"/>
        <w:rPr>
          <w:rFonts w:ascii="Arial" w:hAnsi="Arial" w:cs="Arial"/>
        </w:rPr>
      </w:pPr>
      <w:r>
        <w:rPr>
          <w:rFonts w:ascii="Arial" w:hAnsi="Arial"/>
        </w:rPr>
        <w:t xml:space="preserve">Het assortiment is in de loop der jaren steeds verder uitgebreid. In 2006 kocht LIQUI MOLY zijn toenmalige leverancier Meguin en kreeg daarmee zijn eigen oliefabriek. In 2018 verkocht de directeur en beherend vennoot Ernst Prost zijn aandelen aan de Würth-groep, maar blijft wel gewoon directeur van LIQUI MOLY. </w:t>
      </w:r>
    </w:p>
    <w:p w:rsidR="000247B2" w:rsidRDefault="000247B2" w:rsidP="000247B2"/>
    <w:p w:rsidR="00062E2F" w:rsidRDefault="00062E2F" w:rsidP="00062E2F"/>
    <w:p w:rsidR="00062E2F" w:rsidRDefault="00062E2F">
      <w:pPr>
        <w:rPr>
          <w:rStyle w:val="Fett"/>
          <w:rFonts w:ascii="Arial" w:hAnsi="Arial" w:cs="Arial"/>
          <w:lang w:val="nl-N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06" w:rsidRDefault="00856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247B2"/>
    <w:rsid w:val="000376F1"/>
    <w:rsid w:val="00040996"/>
    <w:rsid w:val="00041AFD"/>
    <w:rsid w:val="00042C7F"/>
    <w:rsid w:val="00053B7F"/>
    <w:rsid w:val="00060E7A"/>
    <w:rsid w:val="00061F3F"/>
    <w:rsid w:val="000627FB"/>
    <w:rsid w:val="00062E2F"/>
    <w:rsid w:val="0006679B"/>
    <w:rsid w:val="00075E1B"/>
    <w:rsid w:val="00082AF6"/>
    <w:rsid w:val="000965EA"/>
    <w:rsid w:val="000A3971"/>
    <w:rsid w:val="000A469E"/>
    <w:rsid w:val="000C7B6C"/>
    <w:rsid w:val="000D60B0"/>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43CD"/>
    <w:rsid w:val="004A59C2"/>
    <w:rsid w:val="004B1B68"/>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949"/>
    <w:rsid w:val="006755A6"/>
    <w:rsid w:val="006760F8"/>
    <w:rsid w:val="00676CAE"/>
    <w:rsid w:val="00677102"/>
    <w:rsid w:val="00686A37"/>
    <w:rsid w:val="00687627"/>
    <w:rsid w:val="00690B09"/>
    <w:rsid w:val="006A4E25"/>
    <w:rsid w:val="006A58F8"/>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38AF"/>
    <w:rsid w:val="00785102"/>
    <w:rsid w:val="00793AE1"/>
    <w:rsid w:val="007956BE"/>
    <w:rsid w:val="007A0B8E"/>
    <w:rsid w:val="007A580F"/>
    <w:rsid w:val="007A7950"/>
    <w:rsid w:val="007A7E45"/>
    <w:rsid w:val="007C1897"/>
    <w:rsid w:val="007C5CFC"/>
    <w:rsid w:val="007C70ED"/>
    <w:rsid w:val="007D7D63"/>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3982"/>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F14"/>
    <w:rsid w:val="00BE0EEA"/>
    <w:rsid w:val="00BE2642"/>
    <w:rsid w:val="00BF3343"/>
    <w:rsid w:val="00C04A9D"/>
    <w:rsid w:val="00C33536"/>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6058266">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57166385">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2018-01-10T14:29:00Z</dcterms:created>
  <dcterms:modified xsi:type="dcterms:W3CDTF">2019-02-06T12:04:00Z</dcterms:modified>
</cp:coreProperties>
</file>