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92" w:rsidRDefault="00381392" w:rsidP="00381392">
      <w:pPr>
        <w:spacing w:after="240" w:line="360" w:lineRule="auto"/>
        <w:ind w:right="1985"/>
        <w:jc w:val="both"/>
        <w:rPr>
          <w:rFonts w:ascii="Arial" w:hAnsi="Arial" w:cs="Arial"/>
          <w:b/>
          <w:sz w:val="36"/>
          <w:szCs w:val="36"/>
        </w:rPr>
      </w:pPr>
      <w:r>
        <w:rPr>
          <w:rFonts w:ascii="Arial" w:hAnsi="Arial" w:cs="Arial"/>
          <w:b/>
          <w:bCs/>
          <w:sz w:val="36"/>
          <w:szCs w:val="36"/>
          <w:lang w:val="sv-SE"/>
        </w:rPr>
        <w:t>LIQUI MOLY fortsatt den populäraste oljan för nyttofordon</w:t>
      </w:r>
    </w:p>
    <w:p w:rsidR="00381392" w:rsidRDefault="00381392" w:rsidP="00381392">
      <w:pPr>
        <w:spacing w:after="240" w:line="360" w:lineRule="auto"/>
        <w:ind w:right="1985"/>
        <w:jc w:val="both"/>
        <w:rPr>
          <w:rFonts w:ascii="Arial" w:hAnsi="Arial" w:cs="Arial"/>
          <w:b/>
          <w:sz w:val="36"/>
          <w:szCs w:val="36"/>
        </w:rPr>
      </w:pPr>
      <w:r>
        <w:rPr>
          <w:rFonts w:ascii="Arial" w:hAnsi="Arial" w:cs="Arial"/>
          <w:sz w:val="28"/>
          <w:szCs w:val="28"/>
          <w:lang w:val="sv-SE"/>
        </w:rPr>
        <w:t>Den tyska facktidningen Profi Werkstatts läsare har ännu en gång röstat fram LIQUI MOLY till sin favorit</w:t>
      </w:r>
    </w:p>
    <w:p w:rsidR="00381392" w:rsidRPr="00381392" w:rsidRDefault="00381392" w:rsidP="00381392">
      <w:pPr>
        <w:spacing w:after="240" w:line="360" w:lineRule="auto"/>
        <w:ind w:right="1985"/>
        <w:jc w:val="both"/>
        <w:rPr>
          <w:rFonts w:ascii="Arial" w:hAnsi="Arial" w:cs="Arial"/>
          <w:b/>
          <w:bCs/>
          <w:sz w:val="36"/>
          <w:szCs w:val="36"/>
        </w:rPr>
      </w:pPr>
      <w:r w:rsidRPr="00381392">
        <w:rPr>
          <w:rFonts w:ascii="Arial" w:hAnsi="Arial" w:cs="Arial"/>
          <w:b/>
          <w:bCs/>
          <w:lang w:val="sv-SE"/>
        </w:rPr>
        <w:t>Sept. 2018 – Olje- och tillsatsspecialisterna LIQUI MOLY vinner ännu en utmärkelse. Vid den tyska fackmässan Automechanika utsågs LIQUI MOLY till ”Bästa märket för proffsverkstäder” i kategorin Oljor och smörjmedel. Det innebär att bilkemikaliespecialisten försvarar sin ledande ställning eftersom Huss-förlagets läsare nu utsett LIQUI MOLY till vinnare tre gånger i rad.</w:t>
      </w:r>
    </w:p>
    <w:p w:rsidR="00381392" w:rsidRDefault="00381392" w:rsidP="00381392">
      <w:pPr>
        <w:spacing w:after="240" w:line="360" w:lineRule="auto"/>
        <w:ind w:right="1985"/>
        <w:jc w:val="both"/>
        <w:rPr>
          <w:rFonts w:ascii="Arial" w:hAnsi="Arial" w:cs="Arial"/>
        </w:rPr>
      </w:pPr>
      <w:r>
        <w:rPr>
          <w:rFonts w:ascii="Arial" w:hAnsi="Arial" w:cs="Arial"/>
          <w:lang w:val="sv-SE"/>
        </w:rPr>
        <w:t>– Tre förstaplatser i tre omröstningar; bättre än så kan det ju bara inte gå, konstaterar Peter Baumann nöjt. Peter, som är internationell marknadsföringschef för LIQUI MOLY, var den som fick äran att ta emot priset ”Bästa märket för proffsverkstäder” vid Automechanika-mässan. Denna den viktigaste fackmässan för slit- och reservdelar anordnas i Frankfurt vartannat år. Sedan 2014 låter Huss-Verlag läsarna av facktidningen ”Profi Werkstatt” delta i en omröstning, och det är på Automechanika-mässan som vinnarna får motta sina priser. LIQUI MOLY har hela tiden legat i topp.</w:t>
      </w:r>
    </w:p>
    <w:p w:rsidR="00381392" w:rsidRDefault="00381392" w:rsidP="00381392">
      <w:pPr>
        <w:spacing w:after="240" w:line="360" w:lineRule="auto"/>
        <w:ind w:right="1985"/>
        <w:jc w:val="both"/>
        <w:rPr>
          <w:rFonts w:ascii="Arial" w:hAnsi="Arial" w:cs="Arial"/>
        </w:rPr>
      </w:pPr>
      <w:r>
        <w:rPr>
          <w:rFonts w:ascii="Arial" w:hAnsi="Arial" w:cs="Arial"/>
          <w:lang w:val="sv-SE"/>
        </w:rPr>
        <w:t>Enbart i år har smörjmedelspecialisten vunnit 7 omröstningar, bl.a. i de största tyska biltidningarna. Ändå har det inte blivit till en vanesak: – Varje år är det precis lika spännande att se om vi kan försvara vår titel, berättar marknadsföringschefen och tillägger: – När allt kommer omkring är ju denna utmärkelse ett erkännande som gäller samtliga medarbetare på LIQUI MOLY, alla har sin personliga del i framgångarna.</w:t>
      </w:r>
    </w:p>
    <w:p w:rsidR="00381392" w:rsidRDefault="00381392" w:rsidP="00381392">
      <w:pPr>
        <w:spacing w:after="240" w:line="360" w:lineRule="auto"/>
        <w:ind w:right="1985"/>
        <w:jc w:val="both"/>
        <w:rPr>
          <w:rFonts w:ascii="Arial" w:hAnsi="Arial" w:cs="Arial"/>
        </w:rPr>
      </w:pPr>
      <w:r>
        <w:rPr>
          <w:rFonts w:ascii="Arial" w:hAnsi="Arial" w:cs="Arial"/>
          <w:lang w:val="sv-SE"/>
        </w:rPr>
        <w:t xml:space="preserve">Resultaten är mycket relevanta för LIQUI MOLY eftersom de som deltar i omröstningarna både arbetar mycket med ämnen som bilar </w:t>
      </w:r>
      <w:r>
        <w:rPr>
          <w:rFonts w:ascii="Arial" w:hAnsi="Arial" w:cs="Arial"/>
          <w:lang w:val="sv-SE"/>
        </w:rPr>
        <w:lastRenderedPageBreak/>
        <w:t>och nyttofordon och också identifierar sig med sådana. – De som läser facktidningen Profi Werkstatt är riktiga proffs som i sitt dagliga arbete har att göra med de produkter som omröstningen gäller. Därför betyder denna utmärkelse mycket för oss, förklarar marknadsföringschefen.</w:t>
      </w:r>
    </w:p>
    <w:p w:rsidR="00381392" w:rsidRDefault="00381392" w:rsidP="00381392">
      <w:pPr>
        <w:spacing w:after="240" w:line="360" w:lineRule="auto"/>
        <w:ind w:right="1985"/>
        <w:jc w:val="both"/>
      </w:pPr>
      <w:r>
        <w:rPr>
          <w:rFonts w:ascii="Arial" w:hAnsi="Arial" w:cs="Arial"/>
          <w:lang w:val="sv-SE"/>
        </w:rPr>
        <w:t>Nyttofordonssektorn präglas också av hård konkurrens. Här är utbudet större än efterfrågan. Det fanns 200 märken i 22 kategorier att välja mellan. Nästan 20.000 röster kom in. Denna mångfald understryker varumärkenas roll för konsumenternas köpbeslut. Peter Baumann: – De ger konsumenten vägledning, svarar för ett känslomässigt mervärde vid produktvalet och har en förtroendeskapande verkan.</w:t>
      </w:r>
    </w:p>
    <w:p w:rsidR="00CA5983" w:rsidRDefault="00CA5983" w:rsidP="002033E5">
      <w:pPr>
        <w:tabs>
          <w:tab w:val="left" w:pos="2410"/>
        </w:tabs>
        <w:spacing w:line="360" w:lineRule="auto"/>
        <w:ind w:right="1984"/>
        <w:jc w:val="both"/>
        <w:rPr>
          <w:rFonts w:asciiTheme="minorBidi" w:hAnsiTheme="minorBidi" w:cstheme="minorBidi"/>
        </w:rPr>
      </w:pPr>
      <w:bookmarkStart w:id="0" w:name="_GoBack"/>
      <w:bookmarkEnd w:id="0"/>
    </w:p>
    <w:p w:rsidR="000F2FA0" w:rsidRPr="001939D2" w:rsidRDefault="000F2FA0" w:rsidP="002033E5">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93021D" w:rsidRDefault="0093021D" w:rsidP="00382483">
      <w:pPr>
        <w:tabs>
          <w:tab w:val="left" w:pos="7020"/>
        </w:tabs>
        <w:autoSpaceDE w:val="0"/>
        <w:autoSpaceDN w:val="0"/>
        <w:adjustRightInd w:val="0"/>
        <w:jc w:val="both"/>
        <w:rPr>
          <w:rFonts w:ascii="Arial" w:hAnsi="Arial" w:cs="Arial"/>
          <w:color w:val="000000"/>
          <w:lang w:val="sv-SE"/>
        </w:rPr>
      </w:pPr>
      <w:r>
        <w:rPr>
          <w:rFonts w:ascii="Arial" w:hAnsi="Arial" w:cs="Arial"/>
          <w:color w:val="000000"/>
          <w:lang w:val="sv-SE"/>
        </w:rPr>
        <w:t>LIQUI MOLY GmbH</w:t>
      </w:r>
    </w:p>
    <w:p w:rsidR="00382483"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93021D" w:rsidRPr="005B71B0" w:rsidRDefault="0093021D" w:rsidP="00382483">
      <w:pPr>
        <w:tabs>
          <w:tab w:val="left" w:pos="7020"/>
        </w:tabs>
        <w:autoSpaceDE w:val="0"/>
        <w:autoSpaceDN w:val="0"/>
        <w:adjustRightInd w:val="0"/>
        <w:jc w:val="both"/>
        <w:rPr>
          <w:rFonts w:ascii="Arial" w:hAnsi="Arial" w:cs="Arial"/>
          <w:color w:val="000000"/>
          <w:lang w:val="sv-SE"/>
        </w:rPr>
      </w:pPr>
      <w:r>
        <w:rPr>
          <w:rFonts w:ascii="Arial" w:hAnsi="Arial" w:cs="Arial"/>
          <w:color w:val="000000"/>
          <w:lang w:val="sv-SE"/>
        </w:rPr>
        <w:t>Head of Media Relations international</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B129D9" w:rsidRPr="005B71B0" w:rsidRDefault="00C37D17" w:rsidP="00B129D9">
      <w:pPr>
        <w:pStyle w:val="Textkrper"/>
        <w:tabs>
          <w:tab w:val="left" w:pos="6660"/>
          <w:tab w:val="left" w:pos="7020"/>
        </w:tabs>
        <w:spacing w:line="240" w:lineRule="auto"/>
        <w:rPr>
          <w:rFonts w:ascii="Arial" w:hAnsi="Arial" w:cs="Arial"/>
          <w:color w:val="000000"/>
          <w:lang w:val="sv-SE"/>
        </w:rPr>
      </w:pPr>
      <w:hyperlink r:id="rId8" w:history="1">
        <w:r w:rsidR="00B129D9" w:rsidRPr="00003454">
          <w:rPr>
            <w:rStyle w:val="Hyperlink"/>
            <w:rFonts w:ascii="Arial" w:hAnsi="Arial" w:cs="Arial"/>
            <w:lang w:val="sv-SE"/>
          </w:rPr>
          <w:t>Peter.Szarafinski@liqui-moly.de</w:t>
        </w:r>
      </w:hyperlink>
    </w:p>
    <w:sectPr w:rsidR="00B129D9" w:rsidRPr="005B71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AAE"/>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973A4"/>
    <w:rsid w:val="000A2F63"/>
    <w:rsid w:val="000A56F7"/>
    <w:rsid w:val="000A6292"/>
    <w:rsid w:val="000A65D4"/>
    <w:rsid w:val="000C0A31"/>
    <w:rsid w:val="000E4483"/>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33E5"/>
    <w:rsid w:val="0020559B"/>
    <w:rsid w:val="002063BE"/>
    <w:rsid w:val="00222128"/>
    <w:rsid w:val="002249C2"/>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41A"/>
    <w:rsid w:val="00367E10"/>
    <w:rsid w:val="003770C1"/>
    <w:rsid w:val="00381392"/>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3C62"/>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18C8"/>
    <w:rsid w:val="00534407"/>
    <w:rsid w:val="00535E03"/>
    <w:rsid w:val="00540C11"/>
    <w:rsid w:val="00543AB8"/>
    <w:rsid w:val="005454A8"/>
    <w:rsid w:val="00551F90"/>
    <w:rsid w:val="005550D9"/>
    <w:rsid w:val="0056721B"/>
    <w:rsid w:val="00567B0B"/>
    <w:rsid w:val="00584162"/>
    <w:rsid w:val="00596726"/>
    <w:rsid w:val="005A23A4"/>
    <w:rsid w:val="005A7810"/>
    <w:rsid w:val="005B0C46"/>
    <w:rsid w:val="005B4980"/>
    <w:rsid w:val="005B71B0"/>
    <w:rsid w:val="005C182F"/>
    <w:rsid w:val="005C2157"/>
    <w:rsid w:val="005C4042"/>
    <w:rsid w:val="005C5F10"/>
    <w:rsid w:val="005D0314"/>
    <w:rsid w:val="005D2B21"/>
    <w:rsid w:val="005D2BD1"/>
    <w:rsid w:val="005D4745"/>
    <w:rsid w:val="005F4940"/>
    <w:rsid w:val="005F6FF1"/>
    <w:rsid w:val="006061A8"/>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3672"/>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4C05"/>
    <w:rsid w:val="008B52C5"/>
    <w:rsid w:val="008B7703"/>
    <w:rsid w:val="008C095C"/>
    <w:rsid w:val="008C2A32"/>
    <w:rsid w:val="008C4723"/>
    <w:rsid w:val="008E3C94"/>
    <w:rsid w:val="008E3DB2"/>
    <w:rsid w:val="008F2E55"/>
    <w:rsid w:val="008F47C2"/>
    <w:rsid w:val="008F768C"/>
    <w:rsid w:val="009015D6"/>
    <w:rsid w:val="0090432D"/>
    <w:rsid w:val="0090718E"/>
    <w:rsid w:val="009147E6"/>
    <w:rsid w:val="00920D14"/>
    <w:rsid w:val="00925FC4"/>
    <w:rsid w:val="0093021D"/>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6F1"/>
    <w:rsid w:val="00B21AE7"/>
    <w:rsid w:val="00B224BA"/>
    <w:rsid w:val="00B27909"/>
    <w:rsid w:val="00B42B35"/>
    <w:rsid w:val="00B468AF"/>
    <w:rsid w:val="00B5523B"/>
    <w:rsid w:val="00B55B49"/>
    <w:rsid w:val="00B70305"/>
    <w:rsid w:val="00B7205E"/>
    <w:rsid w:val="00B72CC8"/>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37D17"/>
    <w:rsid w:val="00C41F3A"/>
    <w:rsid w:val="00C51D05"/>
    <w:rsid w:val="00C554BA"/>
    <w:rsid w:val="00C649BD"/>
    <w:rsid w:val="00C700D1"/>
    <w:rsid w:val="00C76B9E"/>
    <w:rsid w:val="00C8121F"/>
    <w:rsid w:val="00C84A48"/>
    <w:rsid w:val="00C93AD1"/>
    <w:rsid w:val="00C94337"/>
    <w:rsid w:val="00C956F1"/>
    <w:rsid w:val="00CA5983"/>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7642E"/>
    <w:rsid w:val="00E77010"/>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 w:val="00FF43B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uiPriority w:val="99"/>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2979194">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5985640">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10137610">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54564732">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7476068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77520960">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287813807">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89F10-A761-40CA-97A9-B7EFF425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2702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2018-09-07T21:05:00Z</dcterms:created>
  <dcterms:modified xsi:type="dcterms:W3CDTF">2018-09-07T21:05:00Z</dcterms:modified>
</cp:coreProperties>
</file>