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3F" w:rsidRPr="00077F3F" w:rsidRDefault="00077F3F" w:rsidP="00077F3F">
      <w:pPr>
        <w:spacing w:line="360" w:lineRule="auto"/>
        <w:ind w:right="1985"/>
        <w:rPr>
          <w:rFonts w:asciiTheme="minorBidi" w:hAnsiTheme="minorBidi" w:cstheme="minorBidi"/>
          <w:b/>
          <w:sz w:val="28"/>
          <w:szCs w:val="28"/>
        </w:rPr>
      </w:pPr>
      <w:r w:rsidRPr="00077F3F">
        <w:rPr>
          <w:rFonts w:asciiTheme="minorBidi" w:hAnsiTheme="minorBidi" w:cstheme="minorBidi"/>
          <w:b/>
          <w:bCs/>
          <w:sz w:val="36"/>
          <w:lang w:val="nl-NL"/>
        </w:rPr>
        <w:t>Automechanika:</w:t>
      </w:r>
      <w:r w:rsidRPr="00077F3F">
        <w:rPr>
          <w:rFonts w:asciiTheme="minorBidi" w:hAnsiTheme="minorBidi" w:cstheme="minorBidi"/>
          <w:b/>
          <w:sz w:val="36"/>
          <w:lang w:val="nl-NL"/>
        </w:rPr>
        <w:t xml:space="preserve"> Extra omzet voor werkplaatsen</w:t>
      </w:r>
    </w:p>
    <w:p w:rsidR="00077F3F" w:rsidRDefault="00077F3F" w:rsidP="00077F3F">
      <w:pPr>
        <w:spacing w:line="360" w:lineRule="auto"/>
        <w:ind w:right="1985"/>
        <w:rPr>
          <w:rFonts w:asciiTheme="minorBidi" w:hAnsiTheme="minorBidi" w:cstheme="minorBidi"/>
          <w:sz w:val="28"/>
        </w:rPr>
      </w:pPr>
    </w:p>
    <w:p w:rsidR="00077F3F" w:rsidRDefault="00077F3F" w:rsidP="00077F3F">
      <w:pPr>
        <w:spacing w:line="360" w:lineRule="auto"/>
        <w:ind w:right="1985"/>
        <w:jc w:val="both"/>
        <w:rPr>
          <w:rFonts w:asciiTheme="minorBidi" w:hAnsiTheme="minorBidi" w:cstheme="minorBidi"/>
          <w:b/>
        </w:rPr>
      </w:pPr>
      <w:r>
        <w:rPr>
          <w:rFonts w:asciiTheme="minorBidi" w:hAnsiTheme="minorBidi" w:cstheme="minorBidi"/>
          <w:sz w:val="28"/>
          <w:lang w:val="nl-NL"/>
        </w:rPr>
        <w:t>LIQUI MOLY presenteert op de beurs twee nieuwe apparaten voor werkplaatsen</w:t>
      </w:r>
    </w:p>
    <w:p w:rsidR="00077F3F" w:rsidRDefault="00077F3F" w:rsidP="00077F3F">
      <w:pPr>
        <w:spacing w:line="360" w:lineRule="auto"/>
        <w:ind w:right="1985"/>
        <w:jc w:val="both"/>
        <w:rPr>
          <w:rFonts w:asciiTheme="minorBidi" w:hAnsiTheme="minorBidi" w:cstheme="minorBidi"/>
          <w:b/>
        </w:rPr>
      </w:pPr>
    </w:p>
    <w:p w:rsidR="00077F3F" w:rsidRDefault="00077F3F" w:rsidP="00077F3F">
      <w:pPr>
        <w:spacing w:after="240" w:line="360" w:lineRule="auto"/>
        <w:ind w:right="1985"/>
        <w:jc w:val="both"/>
        <w:rPr>
          <w:rFonts w:asciiTheme="minorBidi" w:hAnsiTheme="minorBidi" w:cstheme="minorBidi"/>
          <w:b/>
        </w:rPr>
      </w:pPr>
      <w:r>
        <w:rPr>
          <w:rFonts w:asciiTheme="minorBidi" w:hAnsiTheme="minorBidi" w:cstheme="minorBidi"/>
          <w:b/>
          <w:bCs/>
          <w:lang w:val="nl-NL"/>
        </w:rPr>
        <w:t>Juli 2018 – De Duitse olie- en additievenspecialist LIQUI MOLY heeft zich ten doel gesteld werkplaatsen te helpen bij hun dagelijkse werk en het creëren van nieuwe omzetmogelijkheden.</w:t>
      </w:r>
      <w:r>
        <w:rPr>
          <w:rFonts w:asciiTheme="minorBidi" w:hAnsiTheme="minorBidi" w:cstheme="minorBidi"/>
          <w:lang w:val="nl-NL"/>
        </w:rPr>
        <w:t xml:space="preserve"> </w:t>
      </w:r>
      <w:r>
        <w:rPr>
          <w:rFonts w:asciiTheme="minorBidi" w:hAnsiTheme="minorBidi" w:cstheme="minorBidi"/>
          <w:b/>
          <w:bCs/>
          <w:lang w:val="nl-NL"/>
        </w:rPr>
        <w:t>Op de Automechanika Frankfurt, de grootste beurs ter wereld voor de automotive aftermarket, introduceert de onderneming twee nieuwe apparaten - die precies dát doen.</w:t>
      </w:r>
      <w:r>
        <w:rPr>
          <w:rFonts w:asciiTheme="minorBidi" w:hAnsiTheme="minorBidi" w:cstheme="minorBidi"/>
          <w:lang w:val="nl-NL"/>
        </w:rPr>
        <w:t xml:space="preserve"> </w:t>
      </w:r>
    </w:p>
    <w:p w:rsidR="00077F3F" w:rsidRDefault="00077F3F" w:rsidP="00077F3F">
      <w:pPr>
        <w:spacing w:after="240" w:line="360" w:lineRule="auto"/>
        <w:ind w:right="1985"/>
        <w:jc w:val="both"/>
        <w:rPr>
          <w:rFonts w:asciiTheme="minorBidi" w:hAnsiTheme="minorBidi" w:cstheme="minorBidi"/>
        </w:rPr>
      </w:pPr>
      <w:r>
        <w:rPr>
          <w:rFonts w:asciiTheme="minorBidi" w:hAnsiTheme="minorBidi" w:cstheme="minorBidi"/>
          <w:lang w:val="nl-NL"/>
        </w:rPr>
        <w:t>Het eerste apparaat is de JetClean Tronic II. Hiermee kunnen werkplaatsen basisreinigingen van motoren en brandstofsystemen uitvoeren. Het apparaat verwijdert afzettingen bijzonder snel en grondig. Nadat het is aangesloten op het injectie- of aanzuigsysteem pompt het apparaat hier speciaal door LIQUI MOLY ontwikkelde reinigingsadditieven in. Het reinigingsproces wordt bewaakt door het apparaat zelf. De monteur kan dus in de tussentijd andere werkzaamheden afhandelen zonder zich zorgen te hoeven maken dat er iets fout loopt. Verder hoeft het brandstofsysteem achteraf niet ontlucht te worden, wat een verdere tijdsbesparing oplevert. De enige andere manier om een soortgelijk resultaat te bereiken, is de onderdelen te demonteren en deze met de hand schoon te maken, wat veel omslachtiger en tijdrovender is.</w:t>
      </w:r>
    </w:p>
    <w:p w:rsidR="00077F3F" w:rsidRDefault="00077F3F" w:rsidP="00077F3F">
      <w:pPr>
        <w:spacing w:after="240" w:line="360" w:lineRule="auto"/>
        <w:ind w:right="1985"/>
        <w:jc w:val="both"/>
        <w:rPr>
          <w:rFonts w:asciiTheme="minorBidi" w:hAnsiTheme="minorBidi" w:cstheme="minorBidi"/>
        </w:rPr>
      </w:pPr>
      <w:r>
        <w:rPr>
          <w:rFonts w:asciiTheme="minorBidi" w:hAnsiTheme="minorBidi" w:cstheme="minorBidi"/>
          <w:lang w:val="nl-NL"/>
        </w:rPr>
        <w:t xml:space="preserve">De werkplaats kan de reiniging zowel in geval van problemen als preventief in het kader van de jaarlijkse inspectie uitvoeren. In beide situaties is men sowieso een stapje voor op de concurrentie. En zeker bij zwaar belaste voertuigen merkt de klant meteen een </w:t>
      </w:r>
      <w:r>
        <w:rPr>
          <w:rFonts w:asciiTheme="minorBidi" w:hAnsiTheme="minorBidi" w:cstheme="minorBidi"/>
          <w:lang w:val="nl-NL"/>
        </w:rPr>
        <w:lastRenderedPageBreak/>
        <w:t>duidelijk verschil. Afhankelijk van het aantal uitgevoerde reinigingen heeft de JetClean Tronic II zichzelf al binnen enkele weken terugverdiend. Behalve voor auto's is het apparaat ook geschikt voor utilitaire voertuigen, bouwmachines, motorfietsen en boten.</w:t>
      </w:r>
    </w:p>
    <w:p w:rsidR="00077F3F" w:rsidRDefault="00077F3F" w:rsidP="00077F3F">
      <w:pPr>
        <w:spacing w:after="240" w:line="360" w:lineRule="auto"/>
        <w:ind w:right="1985"/>
        <w:jc w:val="both"/>
        <w:rPr>
          <w:rFonts w:asciiTheme="minorBidi" w:hAnsiTheme="minorBidi" w:cstheme="minorBidi"/>
        </w:rPr>
      </w:pPr>
      <w:r>
        <w:rPr>
          <w:rFonts w:asciiTheme="minorBidi" w:hAnsiTheme="minorBidi" w:cstheme="minorBidi"/>
          <w:lang w:val="nl-NL"/>
        </w:rPr>
        <w:t>Het tweede apparaat is de GearTronic II voor de gecompliceerde olieverversing bij automatische versnellingsbakken. Het lastige aftappen en tegelijk vullen van de transmissie geschiedt helemaal automatisch en hoeft niet meer bewaakt te worden. De menubediening met behulp van het toetsenbord en lcd-scherm is computergestuurd en zeer intuïtief. Om de monteur te helpen bij zijn werk, bevat de Gear Tronic II een voertuigdatabank die aangeeft welke type transmissieolie voor het betreffende voertuig moet worden gebruikt, en hoeveel. Zo wordt het werk van alledag vereenvoudigd en worden fouten en dure reclamaties voorkomen.</w:t>
      </w:r>
    </w:p>
    <w:p w:rsidR="00077F3F" w:rsidRDefault="00077F3F" w:rsidP="00077F3F">
      <w:pPr>
        <w:spacing w:after="240" w:line="360" w:lineRule="auto"/>
        <w:ind w:right="1985"/>
        <w:jc w:val="both"/>
        <w:rPr>
          <w:rFonts w:asciiTheme="minorBidi" w:hAnsiTheme="minorBidi" w:cstheme="minorBidi"/>
        </w:rPr>
      </w:pPr>
      <w:r>
        <w:rPr>
          <w:rFonts w:asciiTheme="minorBidi" w:hAnsiTheme="minorBidi" w:cstheme="minorBidi"/>
          <w:lang w:val="nl-NL"/>
        </w:rPr>
        <w:t>De Gear Tronic II helpt u niet alleen bij het verversen van olie. Er kunnen ook reinigings- en verzorgende additieven in de service worden opgenomen. Dat is handig, technisch zinvol en bezorgt uw garage extra inkomsten.</w:t>
      </w:r>
    </w:p>
    <w:p w:rsidR="00077F3F" w:rsidRDefault="00077F3F" w:rsidP="00077F3F">
      <w:pPr>
        <w:spacing w:after="240" w:line="360" w:lineRule="auto"/>
        <w:ind w:right="1985"/>
        <w:jc w:val="both"/>
        <w:rPr>
          <w:rFonts w:asciiTheme="minorBidi" w:hAnsiTheme="minorBidi" w:cstheme="minorBidi"/>
        </w:rPr>
      </w:pPr>
      <w:r>
        <w:rPr>
          <w:rFonts w:asciiTheme="minorBidi" w:hAnsiTheme="minorBidi" w:cstheme="minorBidi"/>
          <w:lang w:val="nl-NL"/>
        </w:rPr>
        <w:t xml:space="preserve">Behalve deze twee apparaten heeft LIQUI MOLY op de Automechanika Frankfurt nog een serie kleinere nieuwigheden in petto. Verder biedt de beurs een zeldzame gelegenheid om bijna het hele assortiment van LIQUI MOLY, bestaande uit ca. 4000 producten, te zien. </w:t>
      </w:r>
    </w:p>
    <w:p w:rsidR="00077F3F" w:rsidRDefault="00077F3F" w:rsidP="00077F3F">
      <w:pPr>
        <w:spacing w:after="240" w:line="360" w:lineRule="auto"/>
        <w:ind w:right="1985"/>
        <w:jc w:val="both"/>
        <w:rPr>
          <w:rFonts w:asciiTheme="minorBidi" w:hAnsiTheme="minorBidi" w:cstheme="minorBidi"/>
        </w:rPr>
      </w:pPr>
      <w:bookmarkStart w:id="0" w:name="_GoBack"/>
      <w:bookmarkEnd w:id="0"/>
      <w:r>
        <w:rPr>
          <w:rFonts w:asciiTheme="minorBidi" w:hAnsiTheme="minorBidi" w:cstheme="minorBidi"/>
          <w:lang w:val="nl-NL"/>
        </w:rPr>
        <w:t xml:space="preserve">De Automechanika Frankfurt vindt plaats van 11 tot 15 september in Frankfurt (Duitsland). LIQUI MOLY is te vinden in hal 9.1, stand C06. </w:t>
      </w:r>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lastRenderedPageBreak/>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C7B6C"/>
    <w:rsid w:val="000D60B0"/>
    <w:rsid w:val="000F2C97"/>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B4D0D"/>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2A61"/>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2018-07-17T07:07:00Z</dcterms:created>
  <dcterms:modified xsi:type="dcterms:W3CDTF">2018-07-17T07:07:00Z</dcterms:modified>
</cp:coreProperties>
</file>