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F8" w:rsidRDefault="00AA7AF8" w:rsidP="005A45DF">
      <w:pPr>
        <w:jc w:val="both"/>
      </w:pPr>
    </w:p>
    <w:p w:rsidR="008C7474" w:rsidRDefault="00F66964" w:rsidP="00F51AD3">
      <w:pPr>
        <w:spacing w:line="360" w:lineRule="auto"/>
        <w:ind w:right="1984"/>
        <w:jc w:val="both"/>
        <w:rPr>
          <w:b/>
          <w:sz w:val="36"/>
          <w:szCs w:val="36"/>
        </w:rPr>
      </w:pPr>
      <w:bookmarkStart w:id="0" w:name="OLE_LINK1"/>
      <w:r>
        <w:rPr>
          <w:b/>
          <w:sz w:val="36"/>
          <w:szCs w:val="36"/>
        </w:rPr>
        <w:t>R</w:t>
      </w:r>
      <w:r w:rsidRPr="00F66964">
        <w:rPr>
          <w:b/>
          <w:sz w:val="36"/>
          <w:szCs w:val="36"/>
        </w:rPr>
        <w:t>ussische</w:t>
      </w:r>
      <w:r>
        <w:rPr>
          <w:b/>
          <w:sz w:val="36"/>
          <w:szCs w:val="36"/>
        </w:rPr>
        <w:t>r</w:t>
      </w:r>
      <w:r w:rsidRPr="00F66964">
        <w:rPr>
          <w:b/>
          <w:sz w:val="36"/>
          <w:szCs w:val="36"/>
        </w:rPr>
        <w:t xml:space="preserve"> Tourenwagenmeister </w:t>
      </w:r>
      <w:r w:rsidR="00F51AD3">
        <w:rPr>
          <w:b/>
          <w:sz w:val="36"/>
          <w:szCs w:val="36"/>
        </w:rPr>
        <w:t>kommt zum LIQUI MOLY Team Engstler</w:t>
      </w:r>
    </w:p>
    <w:p w:rsidR="004C0262" w:rsidRDefault="004C0262" w:rsidP="004C0262">
      <w:pPr>
        <w:spacing w:line="360" w:lineRule="auto"/>
        <w:jc w:val="both"/>
        <w:rPr>
          <w:b/>
        </w:rPr>
      </w:pPr>
    </w:p>
    <w:p w:rsidR="004C0262" w:rsidRDefault="00F66964" w:rsidP="00F66964">
      <w:pPr>
        <w:spacing w:line="360" w:lineRule="auto"/>
        <w:ind w:right="1984"/>
        <w:jc w:val="both"/>
        <w:rPr>
          <w:sz w:val="28"/>
          <w:szCs w:val="28"/>
        </w:rPr>
      </w:pPr>
      <w:r w:rsidRPr="00F66964">
        <w:rPr>
          <w:sz w:val="28"/>
          <w:szCs w:val="28"/>
        </w:rPr>
        <w:t xml:space="preserve">Mikhail </w:t>
      </w:r>
      <w:proofErr w:type="spellStart"/>
      <w:r w:rsidRPr="00F66964">
        <w:rPr>
          <w:sz w:val="28"/>
          <w:szCs w:val="28"/>
        </w:rPr>
        <w:t>Grachev</w:t>
      </w:r>
      <w:proofErr w:type="spellEnd"/>
      <w:r w:rsidRPr="00F66964">
        <w:rPr>
          <w:sz w:val="28"/>
          <w:szCs w:val="28"/>
        </w:rPr>
        <w:t xml:space="preserve"> </w:t>
      </w:r>
      <w:r w:rsidR="00F51AD3">
        <w:rPr>
          <w:sz w:val="28"/>
          <w:szCs w:val="28"/>
        </w:rPr>
        <w:t>wird zweiter Fahrer in der TCR</w:t>
      </w:r>
    </w:p>
    <w:p w:rsidR="004C0262" w:rsidRDefault="004C0262" w:rsidP="004C0262">
      <w:pPr>
        <w:spacing w:line="360" w:lineRule="auto"/>
        <w:jc w:val="both"/>
        <w:rPr>
          <w:b/>
          <w:sz w:val="20"/>
          <w:szCs w:val="20"/>
        </w:rPr>
      </w:pPr>
    </w:p>
    <w:p w:rsidR="004C0262" w:rsidRDefault="0014735B" w:rsidP="00F66964">
      <w:pPr>
        <w:spacing w:line="360" w:lineRule="auto"/>
        <w:ind w:right="1985"/>
        <w:jc w:val="both"/>
        <w:rPr>
          <w:b/>
        </w:rPr>
      </w:pPr>
      <w:r>
        <w:rPr>
          <w:b/>
        </w:rPr>
        <w:t>Februar</w:t>
      </w:r>
      <w:r w:rsidR="00F51AD3">
        <w:rPr>
          <w:b/>
        </w:rPr>
        <w:t xml:space="preserve"> </w:t>
      </w:r>
      <w:r w:rsidR="0008797C">
        <w:rPr>
          <w:b/>
        </w:rPr>
        <w:t>201</w:t>
      </w:r>
      <w:r w:rsidR="00D029D4">
        <w:rPr>
          <w:b/>
        </w:rPr>
        <w:t xml:space="preserve">5 </w:t>
      </w:r>
      <w:r w:rsidR="0008797C">
        <w:rPr>
          <w:b/>
        </w:rPr>
        <w:t xml:space="preserve">– </w:t>
      </w:r>
      <w:r w:rsidR="00AB1845">
        <w:rPr>
          <w:b/>
        </w:rPr>
        <w:t xml:space="preserve">Das LIQUI MOLY Team Engstler </w:t>
      </w:r>
      <w:r w:rsidR="00F66964">
        <w:rPr>
          <w:b/>
        </w:rPr>
        <w:t xml:space="preserve">der </w:t>
      </w:r>
      <w:r w:rsidR="00B3041E">
        <w:rPr>
          <w:b/>
        </w:rPr>
        <w:t>kommende</w:t>
      </w:r>
      <w:r w:rsidR="00F66964">
        <w:rPr>
          <w:b/>
        </w:rPr>
        <w:t>n</w:t>
      </w:r>
      <w:r w:rsidR="00AB1845">
        <w:rPr>
          <w:b/>
        </w:rPr>
        <w:t xml:space="preserve"> Saison komplettiert sich: Der amtierende russische </w:t>
      </w:r>
      <w:proofErr w:type="spellStart"/>
      <w:r w:rsidR="00AB1845">
        <w:rPr>
          <w:b/>
        </w:rPr>
        <w:t>Touren</w:t>
      </w:r>
      <w:r w:rsidR="00F66964">
        <w:rPr>
          <w:b/>
        </w:rPr>
        <w:softHyphen/>
      </w:r>
      <w:r w:rsidR="00AB1845">
        <w:rPr>
          <w:b/>
        </w:rPr>
        <w:t>wagen</w:t>
      </w:r>
      <w:r w:rsidR="00F66964">
        <w:rPr>
          <w:b/>
        </w:rPr>
        <w:softHyphen/>
      </w:r>
      <w:r w:rsidR="00AB1845">
        <w:rPr>
          <w:b/>
        </w:rPr>
        <w:t>meister</w:t>
      </w:r>
      <w:proofErr w:type="spellEnd"/>
      <w:r w:rsidR="00AB1845">
        <w:rPr>
          <w:b/>
        </w:rPr>
        <w:t xml:space="preserve"> Mikhail </w:t>
      </w:r>
      <w:proofErr w:type="spellStart"/>
      <w:r w:rsidR="00AB1845">
        <w:rPr>
          <w:b/>
        </w:rPr>
        <w:t>Grachev</w:t>
      </w:r>
      <w:proofErr w:type="spellEnd"/>
      <w:r w:rsidR="00AB1845">
        <w:rPr>
          <w:b/>
        </w:rPr>
        <w:t xml:space="preserve"> konnte als zweiter Fahrer gewonnen werden. Er wird zusammen mit Team-Chef Franz Engstler in der neuen Tourenwagen-Serie TCR an den Start gehen. „</w:t>
      </w:r>
      <w:r w:rsidR="00774FEB" w:rsidRPr="00774FEB">
        <w:rPr>
          <w:b/>
        </w:rPr>
        <w:t xml:space="preserve">Ich freue mich auf die neue Saison. Eine Rennserie </w:t>
      </w:r>
      <w:r w:rsidR="00774FEB">
        <w:rPr>
          <w:b/>
        </w:rPr>
        <w:t>auf drei Kontinenten</w:t>
      </w:r>
      <w:r w:rsidR="00B3041E">
        <w:rPr>
          <w:b/>
        </w:rPr>
        <w:t>, das</w:t>
      </w:r>
      <w:r w:rsidR="00774FEB">
        <w:rPr>
          <w:b/>
        </w:rPr>
        <w:t xml:space="preserve"> ist etwas B</w:t>
      </w:r>
      <w:r w:rsidR="00774FEB" w:rsidRPr="00774FEB">
        <w:rPr>
          <w:b/>
        </w:rPr>
        <w:t>esonderes</w:t>
      </w:r>
      <w:r w:rsidR="00AB1845">
        <w:rPr>
          <w:b/>
        </w:rPr>
        <w:t>“</w:t>
      </w:r>
      <w:r w:rsidR="00774FEB">
        <w:rPr>
          <w:b/>
        </w:rPr>
        <w:t xml:space="preserve">, sagte Mikhail </w:t>
      </w:r>
      <w:proofErr w:type="spellStart"/>
      <w:r w:rsidR="00774FEB">
        <w:rPr>
          <w:b/>
        </w:rPr>
        <w:t>Grachev</w:t>
      </w:r>
      <w:proofErr w:type="spellEnd"/>
      <w:r w:rsidR="00774FEB">
        <w:rPr>
          <w:b/>
        </w:rPr>
        <w:t>.</w:t>
      </w:r>
    </w:p>
    <w:p w:rsidR="004C0262" w:rsidRDefault="004C0262" w:rsidP="004C0262">
      <w:pPr>
        <w:spacing w:line="360" w:lineRule="auto"/>
        <w:ind w:right="1985"/>
        <w:jc w:val="both"/>
      </w:pPr>
    </w:p>
    <w:p w:rsidR="00AC75AF" w:rsidRDefault="003B4D41" w:rsidP="00F66964">
      <w:pPr>
        <w:spacing w:line="360" w:lineRule="auto"/>
        <w:ind w:right="1985"/>
        <w:jc w:val="both"/>
      </w:pPr>
      <w:r>
        <w:t>Der 27-Jährige mischt schon lange i</w:t>
      </w:r>
      <w:r w:rsidR="00F66964">
        <w:t>m</w:t>
      </w:r>
      <w:r>
        <w:t xml:space="preserve"> russischen Motorsport mit und blickt auf zahlreiche </w:t>
      </w:r>
      <w:proofErr w:type="spellStart"/>
      <w:r>
        <w:t>Podestplätze</w:t>
      </w:r>
      <w:proofErr w:type="spellEnd"/>
      <w:r>
        <w:t xml:space="preserve"> zurück.</w:t>
      </w:r>
      <w:r w:rsidR="00AC75AF">
        <w:t xml:space="preserve"> Im vergangenen Jahr </w:t>
      </w:r>
      <w:r w:rsidR="00F66964">
        <w:t xml:space="preserve">holte er </w:t>
      </w:r>
      <w:r w:rsidR="00492961">
        <w:t xml:space="preserve">zum zweiten Mal </w:t>
      </w:r>
      <w:r w:rsidR="00F66964">
        <w:t xml:space="preserve">den Gesamtsieg in der </w:t>
      </w:r>
      <w:r w:rsidR="00AC75AF">
        <w:t>russische</w:t>
      </w:r>
      <w:r w:rsidR="00F66964">
        <w:t>n</w:t>
      </w:r>
      <w:r w:rsidR="00AC75AF">
        <w:t xml:space="preserve"> Tourenwagenmeisterschaft und wurde Fünfter in der Tourenwagen-Europameisterschaft. Jetzt steigt Mikhail </w:t>
      </w:r>
      <w:proofErr w:type="spellStart"/>
      <w:r w:rsidR="00AC75AF">
        <w:t>Grachev</w:t>
      </w:r>
      <w:proofErr w:type="spellEnd"/>
      <w:r w:rsidR="00AC75AF">
        <w:t xml:space="preserve"> zum ersten Mal ins Cockpit eines TCR-Boliden. Mikail </w:t>
      </w:r>
      <w:proofErr w:type="spellStart"/>
      <w:r w:rsidR="00AC75AF">
        <w:t>Grachev</w:t>
      </w:r>
      <w:proofErr w:type="spellEnd"/>
      <w:r w:rsidR="00AC75AF">
        <w:t>: „</w:t>
      </w:r>
      <w:r w:rsidR="00F66964">
        <w:t xml:space="preserve">Ich bin in Tourenwagen zuhause und </w:t>
      </w:r>
      <w:r w:rsidR="0010429C">
        <w:t xml:space="preserve">denke, dass Franz und ich uns gut ergänzen werden.“ Die TCR ist eine neue Rennserie, die im März in Malaysia Premiere feiern wird. </w:t>
      </w:r>
      <w:r w:rsidR="003E35F1">
        <w:t xml:space="preserve">In ihr treten ausschließlich Privatfahrer gegeneinander an. </w:t>
      </w:r>
    </w:p>
    <w:p w:rsidR="00AC75AF" w:rsidRDefault="00AC75AF" w:rsidP="003B4D41">
      <w:pPr>
        <w:spacing w:line="360" w:lineRule="auto"/>
        <w:ind w:right="1985"/>
        <w:jc w:val="both"/>
      </w:pPr>
    </w:p>
    <w:p w:rsidR="003C3D2B" w:rsidRDefault="00F66964" w:rsidP="003B1175">
      <w:pPr>
        <w:spacing w:line="360" w:lineRule="auto"/>
        <w:ind w:right="1985"/>
        <w:jc w:val="both"/>
      </w:pPr>
      <w:r>
        <w:t xml:space="preserve">Der Motorenöl- und Additivspezialist </w:t>
      </w:r>
      <w:r w:rsidR="003E35F1">
        <w:t xml:space="preserve">LIQUI MOLY nutzt sein Engagement beim Team Engstler </w:t>
      </w:r>
      <w:r w:rsidR="00925330">
        <w:t xml:space="preserve">nicht nur </w:t>
      </w:r>
      <w:r w:rsidR="003E35F1">
        <w:t xml:space="preserve">als </w:t>
      </w:r>
      <w:r w:rsidR="00925330">
        <w:t xml:space="preserve">Werbung, sondern </w:t>
      </w:r>
      <w:r w:rsidR="00CD610A">
        <w:t xml:space="preserve">zugleich </w:t>
      </w:r>
      <w:r w:rsidR="00925330">
        <w:t xml:space="preserve">auch </w:t>
      </w:r>
      <w:r w:rsidR="003E35F1">
        <w:t xml:space="preserve">für </w:t>
      </w:r>
      <w:r w:rsidR="00925330">
        <w:t>Produkttest</w:t>
      </w:r>
      <w:r w:rsidR="003E35F1">
        <w:t>s</w:t>
      </w:r>
      <w:r w:rsidR="00925330">
        <w:t>.</w:t>
      </w:r>
      <w:r w:rsidR="003E35F1">
        <w:t xml:space="preserve"> </w:t>
      </w:r>
      <w:r w:rsidR="00CD610A">
        <w:t xml:space="preserve">„Was sich auf der Rennstrecke bewährt hat, </w:t>
      </w:r>
      <w:r w:rsidR="00055A3D">
        <w:t xml:space="preserve">hält erst Recht </w:t>
      </w:r>
      <w:r w:rsidR="003B1175">
        <w:t>dem</w:t>
      </w:r>
      <w:r w:rsidR="003E35F1">
        <w:t xml:space="preserve"> Alltag auf der Straße stand</w:t>
      </w:r>
      <w:r w:rsidR="00055A3D">
        <w:t>“</w:t>
      </w:r>
      <w:r w:rsidR="003E35F1">
        <w:t xml:space="preserve">, sagte Peter Baumann, Marketingleiter bei LIQUI MOLY. „Die Verpflichtung von Mikhail </w:t>
      </w:r>
      <w:proofErr w:type="spellStart"/>
      <w:r w:rsidR="003E35F1">
        <w:t>Grachev</w:t>
      </w:r>
      <w:proofErr w:type="spellEnd"/>
      <w:r w:rsidR="003E35F1">
        <w:t xml:space="preserve"> ist nicht nur sportlich ein Gewinn. Sie s</w:t>
      </w:r>
      <w:r w:rsidR="004120D1">
        <w:t>piegelt auch den internationalen</w:t>
      </w:r>
      <w:bookmarkStart w:id="1" w:name="_GoBack"/>
      <w:bookmarkEnd w:id="1"/>
      <w:r w:rsidR="003E35F1">
        <w:t xml:space="preserve"> Charakter von LIQUI MOLY wider.“ Außerdem ist Russland der wichtigste Export-Markt des Unternehmens. </w:t>
      </w:r>
      <w:r w:rsidR="003C3D2B">
        <w:t xml:space="preserve">Beim Rennen </w:t>
      </w:r>
      <w:r w:rsidR="003C3D2B">
        <w:lastRenderedPageBreak/>
        <w:t>i</w:t>
      </w:r>
      <w:r w:rsidR="003B4D41">
        <w:t>m russischen</w:t>
      </w:r>
      <w:r w:rsidR="003C3D2B">
        <w:t xml:space="preserve"> </w:t>
      </w:r>
      <w:proofErr w:type="spellStart"/>
      <w:r w:rsidR="003C3D2B">
        <w:t>Sotschi</w:t>
      </w:r>
      <w:proofErr w:type="spellEnd"/>
      <w:r w:rsidR="003C3D2B">
        <w:t xml:space="preserve"> </w:t>
      </w:r>
      <w:r w:rsidR="003B4D41">
        <w:t xml:space="preserve">im Juni kann sich das LIQUI MOLY Team Engstler </w:t>
      </w:r>
      <w:r w:rsidR="003E35F1">
        <w:t xml:space="preserve">also </w:t>
      </w:r>
      <w:r w:rsidR="003B4D41">
        <w:t>sicher sein, von vielen Fans angefeuert zu werden.</w:t>
      </w:r>
    </w:p>
    <w:bookmarkEnd w:id="0"/>
    <w:p w:rsidR="00FA7429" w:rsidRDefault="00FA7429" w:rsidP="00FA7429">
      <w:pPr>
        <w:spacing w:line="360" w:lineRule="auto"/>
        <w:ind w:right="1985"/>
        <w:jc w:val="both"/>
      </w:pPr>
    </w:p>
    <w:p w:rsidR="00ED13E9" w:rsidRPr="004C0262" w:rsidRDefault="00ED13E9" w:rsidP="00ED13E9">
      <w:pPr>
        <w:spacing w:line="360" w:lineRule="auto"/>
        <w:ind w:right="1985"/>
        <w:jc w:val="both"/>
      </w:pPr>
    </w:p>
    <w:p w:rsidR="00934915" w:rsidRPr="00391551" w:rsidRDefault="00934915" w:rsidP="00934915">
      <w:pPr>
        <w:spacing w:line="360" w:lineRule="auto"/>
        <w:ind w:right="1985"/>
        <w:jc w:val="both"/>
        <w:rPr>
          <w:b/>
          <w:bCs/>
        </w:rPr>
      </w:pPr>
      <w:r w:rsidRPr="00391551">
        <w:rPr>
          <w:b/>
          <w:bCs/>
        </w:rPr>
        <w:t>LIQUI MOLY– das Unternehmen</w:t>
      </w:r>
    </w:p>
    <w:p w:rsidR="00934915" w:rsidRPr="00391551" w:rsidRDefault="00934915" w:rsidP="00934915">
      <w:pPr>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Leiter Öffentlichkeitsarbeit Inland</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28" w:rsidRDefault="00F54028">
      <w:r>
        <w:separator/>
      </w:r>
    </w:p>
  </w:endnote>
  <w:endnote w:type="continuationSeparator" w:id="0">
    <w:p w:rsidR="00F54028" w:rsidRDefault="00F5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120D1">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28" w:rsidRDefault="00F54028">
      <w:r>
        <w:separator/>
      </w:r>
    </w:p>
  </w:footnote>
  <w:footnote w:type="continuationSeparator" w:id="0">
    <w:p w:rsidR="00F54028" w:rsidRDefault="00F5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0" w:rsidRDefault="004C0262">
    <w:pPr>
      <w:pStyle w:val="Kopfzeile"/>
    </w:pPr>
    <w:r>
      <w:rPr>
        <w:noProof/>
      </w:rPr>
      <w:drawing>
        <wp:inline distT="0" distB="0" distL="0" distR="0" wp14:anchorId="34EED255" wp14:editId="4907DF12">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62" w:rsidRDefault="004C0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047C5"/>
    <w:rsid w:val="00045E9B"/>
    <w:rsid w:val="00055A3D"/>
    <w:rsid w:val="000757C4"/>
    <w:rsid w:val="00084B5B"/>
    <w:rsid w:val="00086DFE"/>
    <w:rsid w:val="0008797C"/>
    <w:rsid w:val="00093386"/>
    <w:rsid w:val="00097075"/>
    <w:rsid w:val="000B64E7"/>
    <w:rsid w:val="000E51FA"/>
    <w:rsid w:val="000E6197"/>
    <w:rsid w:val="000F2F00"/>
    <w:rsid w:val="00101153"/>
    <w:rsid w:val="0010429C"/>
    <w:rsid w:val="0014735B"/>
    <w:rsid w:val="00176026"/>
    <w:rsid w:val="001969AD"/>
    <w:rsid w:val="001A02F7"/>
    <w:rsid w:val="001B3E74"/>
    <w:rsid w:val="001C3DA8"/>
    <w:rsid w:val="001C7757"/>
    <w:rsid w:val="001E7276"/>
    <w:rsid w:val="002104BC"/>
    <w:rsid w:val="00236674"/>
    <w:rsid w:val="002528E9"/>
    <w:rsid w:val="00253914"/>
    <w:rsid w:val="00255CE6"/>
    <w:rsid w:val="002978B8"/>
    <w:rsid w:val="002A3A55"/>
    <w:rsid w:val="002C1DF3"/>
    <w:rsid w:val="002D0EB0"/>
    <w:rsid w:val="002D6FFE"/>
    <w:rsid w:val="00321428"/>
    <w:rsid w:val="00355275"/>
    <w:rsid w:val="00383BCB"/>
    <w:rsid w:val="003A1625"/>
    <w:rsid w:val="003A5025"/>
    <w:rsid w:val="003B1175"/>
    <w:rsid w:val="003B351E"/>
    <w:rsid w:val="003B4B0A"/>
    <w:rsid w:val="003B4D41"/>
    <w:rsid w:val="003C3D2B"/>
    <w:rsid w:val="003E35F1"/>
    <w:rsid w:val="003F28E2"/>
    <w:rsid w:val="0040430D"/>
    <w:rsid w:val="004120D1"/>
    <w:rsid w:val="004144DB"/>
    <w:rsid w:val="00425FD3"/>
    <w:rsid w:val="00426798"/>
    <w:rsid w:val="0045658F"/>
    <w:rsid w:val="0046357E"/>
    <w:rsid w:val="0047484A"/>
    <w:rsid w:val="00474AD2"/>
    <w:rsid w:val="00492961"/>
    <w:rsid w:val="00493A27"/>
    <w:rsid w:val="004A418D"/>
    <w:rsid w:val="004B378E"/>
    <w:rsid w:val="004C0262"/>
    <w:rsid w:val="004C425F"/>
    <w:rsid w:val="004C7D99"/>
    <w:rsid w:val="004F50E1"/>
    <w:rsid w:val="005808EA"/>
    <w:rsid w:val="00585180"/>
    <w:rsid w:val="005919C9"/>
    <w:rsid w:val="005A45DF"/>
    <w:rsid w:val="005B0751"/>
    <w:rsid w:val="005B0A5D"/>
    <w:rsid w:val="005C19E4"/>
    <w:rsid w:val="005D2FB9"/>
    <w:rsid w:val="005F5809"/>
    <w:rsid w:val="005F75F9"/>
    <w:rsid w:val="00664488"/>
    <w:rsid w:val="006851F4"/>
    <w:rsid w:val="006C5E10"/>
    <w:rsid w:val="006D1E75"/>
    <w:rsid w:val="006E08E6"/>
    <w:rsid w:val="006F1A8A"/>
    <w:rsid w:val="006F28C3"/>
    <w:rsid w:val="006F51BD"/>
    <w:rsid w:val="006F5E74"/>
    <w:rsid w:val="00716464"/>
    <w:rsid w:val="007272C0"/>
    <w:rsid w:val="00730A91"/>
    <w:rsid w:val="00735180"/>
    <w:rsid w:val="007639C7"/>
    <w:rsid w:val="00765FBF"/>
    <w:rsid w:val="00767BB0"/>
    <w:rsid w:val="00774FEB"/>
    <w:rsid w:val="007B010F"/>
    <w:rsid w:val="007B1518"/>
    <w:rsid w:val="007B605A"/>
    <w:rsid w:val="007C6C10"/>
    <w:rsid w:val="007D4C0A"/>
    <w:rsid w:val="007D55EE"/>
    <w:rsid w:val="007E78AE"/>
    <w:rsid w:val="007F28C4"/>
    <w:rsid w:val="00817104"/>
    <w:rsid w:val="00823DBF"/>
    <w:rsid w:val="00883EDB"/>
    <w:rsid w:val="008B15DD"/>
    <w:rsid w:val="008C7474"/>
    <w:rsid w:val="008E3CD1"/>
    <w:rsid w:val="008E7A45"/>
    <w:rsid w:val="00914785"/>
    <w:rsid w:val="00925330"/>
    <w:rsid w:val="00934915"/>
    <w:rsid w:val="00941054"/>
    <w:rsid w:val="009429EC"/>
    <w:rsid w:val="009713C3"/>
    <w:rsid w:val="009B6FF6"/>
    <w:rsid w:val="009C3944"/>
    <w:rsid w:val="009D0739"/>
    <w:rsid w:val="009D253F"/>
    <w:rsid w:val="00A57BA2"/>
    <w:rsid w:val="00A82071"/>
    <w:rsid w:val="00A95625"/>
    <w:rsid w:val="00AA3725"/>
    <w:rsid w:val="00AA7AF8"/>
    <w:rsid w:val="00AB1845"/>
    <w:rsid w:val="00AB78A4"/>
    <w:rsid w:val="00AC75AF"/>
    <w:rsid w:val="00AD3EEF"/>
    <w:rsid w:val="00AF33AB"/>
    <w:rsid w:val="00B3041E"/>
    <w:rsid w:val="00B33911"/>
    <w:rsid w:val="00B34F30"/>
    <w:rsid w:val="00B376D6"/>
    <w:rsid w:val="00B37A1F"/>
    <w:rsid w:val="00B435B1"/>
    <w:rsid w:val="00B55806"/>
    <w:rsid w:val="00B77095"/>
    <w:rsid w:val="00B816E0"/>
    <w:rsid w:val="00B81833"/>
    <w:rsid w:val="00B87BF5"/>
    <w:rsid w:val="00B96BE3"/>
    <w:rsid w:val="00BD2739"/>
    <w:rsid w:val="00C02BCD"/>
    <w:rsid w:val="00C17B73"/>
    <w:rsid w:val="00C26157"/>
    <w:rsid w:val="00C26570"/>
    <w:rsid w:val="00C3141E"/>
    <w:rsid w:val="00C560AF"/>
    <w:rsid w:val="00C57AF9"/>
    <w:rsid w:val="00C66E42"/>
    <w:rsid w:val="00C71B54"/>
    <w:rsid w:val="00C75E3C"/>
    <w:rsid w:val="00CD610A"/>
    <w:rsid w:val="00CE3CD0"/>
    <w:rsid w:val="00CE3CF3"/>
    <w:rsid w:val="00CF740A"/>
    <w:rsid w:val="00D029D4"/>
    <w:rsid w:val="00D10048"/>
    <w:rsid w:val="00D2237A"/>
    <w:rsid w:val="00D46609"/>
    <w:rsid w:val="00D729B1"/>
    <w:rsid w:val="00D87583"/>
    <w:rsid w:val="00DD3D61"/>
    <w:rsid w:val="00DE178C"/>
    <w:rsid w:val="00E07F71"/>
    <w:rsid w:val="00E2079C"/>
    <w:rsid w:val="00E25825"/>
    <w:rsid w:val="00E3568C"/>
    <w:rsid w:val="00E57DF9"/>
    <w:rsid w:val="00EC218A"/>
    <w:rsid w:val="00ED13E9"/>
    <w:rsid w:val="00EE69AE"/>
    <w:rsid w:val="00F1502F"/>
    <w:rsid w:val="00F31605"/>
    <w:rsid w:val="00F374FD"/>
    <w:rsid w:val="00F43EF8"/>
    <w:rsid w:val="00F44BB7"/>
    <w:rsid w:val="00F51AD3"/>
    <w:rsid w:val="00F54028"/>
    <w:rsid w:val="00F54331"/>
    <w:rsid w:val="00F60F21"/>
    <w:rsid w:val="00F65BCE"/>
    <w:rsid w:val="00F66964"/>
    <w:rsid w:val="00F7400B"/>
    <w:rsid w:val="00F93D06"/>
    <w:rsid w:val="00F951E1"/>
    <w:rsid w:val="00FA4F22"/>
    <w:rsid w:val="00FA7429"/>
    <w:rsid w:val="00FA7D9C"/>
    <w:rsid w:val="00FB5212"/>
    <w:rsid w:val="00FB5BEB"/>
    <w:rsid w:val="00FB78CA"/>
    <w:rsid w:val="00FC10B0"/>
    <w:rsid w:val="00FD5E2A"/>
    <w:rsid w:val="00FD653C"/>
    <w:rsid w:val="00FE33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rsid w:val="00CE3CF3"/>
    <w:rPr>
      <w:sz w:val="16"/>
      <w:szCs w:val="16"/>
    </w:rPr>
  </w:style>
  <w:style w:type="paragraph" w:styleId="Kommentartext">
    <w:name w:val="annotation text"/>
    <w:basedOn w:val="Standard"/>
    <w:link w:val="KommentartextZchn"/>
    <w:rsid w:val="00CE3CF3"/>
    <w:rPr>
      <w:sz w:val="20"/>
      <w:szCs w:val="20"/>
    </w:rPr>
  </w:style>
  <w:style w:type="character" w:customStyle="1" w:styleId="KommentartextZchn">
    <w:name w:val="Kommentartext Zchn"/>
    <w:basedOn w:val="Absatz-Standardschriftart"/>
    <w:link w:val="Kommentartext"/>
    <w:rsid w:val="00CE3CF3"/>
  </w:style>
  <w:style w:type="paragraph" w:styleId="Kommentarthema">
    <w:name w:val="annotation subject"/>
    <w:basedOn w:val="Kommentartext"/>
    <w:next w:val="Kommentartext"/>
    <w:link w:val="KommentarthemaZchn"/>
    <w:rsid w:val="00CE3CF3"/>
    <w:rPr>
      <w:b/>
      <w:bCs/>
    </w:rPr>
  </w:style>
  <w:style w:type="character" w:customStyle="1" w:styleId="KommentarthemaZchn">
    <w:name w:val="Kommentarthema Zchn"/>
    <w:basedOn w:val="KommentartextZchn"/>
    <w:link w:val="Kommentarthema"/>
    <w:rsid w:val="00CE3C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rsid w:val="00CE3CF3"/>
    <w:rPr>
      <w:sz w:val="16"/>
      <w:szCs w:val="16"/>
    </w:rPr>
  </w:style>
  <w:style w:type="paragraph" w:styleId="Kommentartext">
    <w:name w:val="annotation text"/>
    <w:basedOn w:val="Standard"/>
    <w:link w:val="KommentartextZchn"/>
    <w:rsid w:val="00CE3CF3"/>
    <w:rPr>
      <w:sz w:val="20"/>
      <w:szCs w:val="20"/>
    </w:rPr>
  </w:style>
  <w:style w:type="character" w:customStyle="1" w:styleId="KommentartextZchn">
    <w:name w:val="Kommentartext Zchn"/>
    <w:basedOn w:val="Absatz-Standardschriftart"/>
    <w:link w:val="Kommentartext"/>
    <w:rsid w:val="00CE3CF3"/>
  </w:style>
  <w:style w:type="paragraph" w:styleId="Kommentarthema">
    <w:name w:val="annotation subject"/>
    <w:basedOn w:val="Kommentartext"/>
    <w:next w:val="Kommentartext"/>
    <w:link w:val="KommentarthemaZchn"/>
    <w:rsid w:val="00CE3CF3"/>
    <w:rPr>
      <w:b/>
      <w:bCs/>
    </w:rPr>
  </w:style>
  <w:style w:type="character" w:customStyle="1" w:styleId="KommentarthemaZchn">
    <w:name w:val="Kommentarthema Zchn"/>
    <w:basedOn w:val="KommentartextZchn"/>
    <w:link w:val="Kommentarthema"/>
    <w:rsid w:val="00CE3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F23D-E18C-4083-8F6A-DF618CAB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2015-01-21T13:59:00Z</dcterms:created>
  <dcterms:modified xsi:type="dcterms:W3CDTF">2015-02-17T09:05:00Z</dcterms:modified>
</cp:coreProperties>
</file>